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459" w:type="dxa"/>
        <w:tblLook w:val="01E0" w:firstRow="1" w:lastRow="1" w:firstColumn="1" w:lastColumn="1" w:noHBand="0" w:noVBand="0"/>
      </w:tblPr>
      <w:tblGrid>
        <w:gridCol w:w="4381"/>
        <w:gridCol w:w="5684"/>
      </w:tblGrid>
      <w:tr w:rsidR="00082C65" w:rsidRPr="007F1518" w:rsidTr="003D00DC">
        <w:trPr>
          <w:trHeight w:val="1352"/>
        </w:trPr>
        <w:tc>
          <w:tcPr>
            <w:tcW w:w="4381" w:type="dxa"/>
          </w:tcPr>
          <w:p w:rsidR="00082C65" w:rsidRPr="00BF72C0" w:rsidRDefault="00082C65" w:rsidP="003D00DC">
            <w:pPr>
              <w:jc w:val="center"/>
              <w:rPr>
                <w:b/>
                <w:bCs/>
                <w:iCs/>
                <w:sz w:val="26"/>
                <w:szCs w:val="26"/>
              </w:rPr>
            </w:pPr>
            <w:r w:rsidRPr="00BF72C0">
              <w:rPr>
                <w:b/>
                <w:bCs/>
                <w:iCs/>
                <w:sz w:val="26"/>
                <w:szCs w:val="26"/>
              </w:rPr>
              <w:t>ĐẠI HỘI ĐẠI BIỂU</w:t>
            </w:r>
          </w:p>
          <w:p w:rsidR="00082C65" w:rsidRPr="00BF72C0" w:rsidRDefault="00082C65" w:rsidP="003D00DC">
            <w:pPr>
              <w:jc w:val="center"/>
              <w:rPr>
                <w:b/>
                <w:bCs/>
                <w:iCs/>
                <w:sz w:val="26"/>
                <w:szCs w:val="26"/>
              </w:rPr>
            </w:pPr>
            <w:r w:rsidRPr="00BF72C0">
              <w:rPr>
                <w:b/>
                <w:bCs/>
                <w:iCs/>
                <w:sz w:val="26"/>
                <w:szCs w:val="26"/>
              </w:rPr>
              <w:t xml:space="preserve"> HỘI NÔNG DÂN TỈNH BẮC KẠN</w:t>
            </w:r>
          </w:p>
          <w:p w:rsidR="00082C65" w:rsidRPr="00BF72C0" w:rsidRDefault="00082C65" w:rsidP="003D00DC">
            <w:pPr>
              <w:jc w:val="center"/>
              <w:rPr>
                <w:bCs/>
                <w:iCs/>
                <w:sz w:val="26"/>
                <w:szCs w:val="26"/>
              </w:rPr>
            </w:pPr>
            <w:r w:rsidRPr="00BF72C0">
              <w:rPr>
                <w:b/>
                <w:bCs/>
                <w:iCs/>
                <w:sz w:val="26"/>
                <w:szCs w:val="26"/>
              </w:rPr>
              <w:t>LẦN THỨ IX</w:t>
            </w:r>
          </w:p>
          <w:p w:rsidR="00082C65" w:rsidRPr="007F1518" w:rsidRDefault="00082C65" w:rsidP="003D00DC">
            <w:pPr>
              <w:jc w:val="center"/>
              <w:rPr>
                <w:bCs/>
                <w:iCs/>
                <w:szCs w:val="28"/>
              </w:rPr>
            </w:pPr>
            <w:r w:rsidRPr="007F1518">
              <w:rPr>
                <w:bCs/>
                <w:iCs/>
                <w:szCs w:val="28"/>
              </w:rPr>
              <w:t>*</w:t>
            </w:r>
          </w:p>
        </w:tc>
        <w:tc>
          <w:tcPr>
            <w:tcW w:w="5684" w:type="dxa"/>
          </w:tcPr>
          <w:p w:rsidR="00082C65" w:rsidRPr="00BF72C0" w:rsidRDefault="00082C65" w:rsidP="003D00DC">
            <w:pPr>
              <w:jc w:val="center"/>
              <w:rPr>
                <w:b/>
                <w:bCs/>
                <w:iCs/>
                <w:sz w:val="26"/>
                <w:szCs w:val="26"/>
              </w:rPr>
            </w:pPr>
            <w:r w:rsidRPr="00BF72C0">
              <w:rPr>
                <w:b/>
                <w:bCs/>
                <w:iCs/>
                <w:sz w:val="26"/>
                <w:szCs w:val="26"/>
              </w:rPr>
              <w:t>CỘNG HÒA XÃ HỘI CHỦ NGHĨA VIỆT NAM</w:t>
            </w:r>
          </w:p>
          <w:p w:rsidR="00082C65" w:rsidRPr="007F1518" w:rsidRDefault="00F033A9" w:rsidP="003D00DC">
            <w:pPr>
              <w:jc w:val="center"/>
              <w:rPr>
                <w:b/>
                <w:bCs/>
                <w:iCs/>
                <w:szCs w:val="28"/>
              </w:rPr>
            </w:pPr>
            <w:r>
              <w:rPr>
                <w:noProof/>
              </w:rPr>
              <mc:AlternateContent>
                <mc:Choice Requires="wps">
                  <w:drawing>
                    <wp:anchor distT="4294967295" distB="4294967295" distL="114300" distR="114300" simplePos="0" relativeHeight="251697152" behindDoc="0" locked="0" layoutInCell="1" allowOverlap="1" wp14:anchorId="3A96FCB4" wp14:editId="4D6951BE">
                      <wp:simplePos x="0" y="0"/>
                      <wp:positionH relativeFrom="column">
                        <wp:posOffset>648335</wp:posOffset>
                      </wp:positionH>
                      <wp:positionV relativeFrom="paragraph">
                        <wp:posOffset>220979</wp:posOffset>
                      </wp:positionV>
                      <wp:extent cx="2137410" cy="0"/>
                      <wp:effectExtent l="0" t="0" r="15240" b="19050"/>
                      <wp:wrapNone/>
                      <wp:docPr id="20"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7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05pt,17.4pt" to="219.3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"/>
                  </w:pict>
                </mc:Fallback>
              </mc:AlternateContent>
            </w:r>
            <w:r w:rsidR="00082C65" w:rsidRPr="007F1518">
              <w:rPr>
                <w:b/>
                <w:bCs/>
                <w:iCs/>
                <w:szCs w:val="28"/>
              </w:rPr>
              <w:t>Độc lập - Tự do - Hạnh phúc</w:t>
            </w:r>
          </w:p>
        </w:tc>
      </w:tr>
    </w:tbl>
    <w:p w:rsidR="00082C65" w:rsidRPr="007F1518" w:rsidRDefault="00082C65" w:rsidP="00082C65">
      <w:pPr>
        <w:jc w:val="center"/>
        <w:rPr>
          <w:b/>
          <w:sz w:val="32"/>
          <w:szCs w:val="32"/>
        </w:rPr>
      </w:pPr>
      <w:r w:rsidRPr="007F1518">
        <w:rPr>
          <w:b/>
          <w:sz w:val="32"/>
          <w:szCs w:val="32"/>
        </w:rPr>
        <w:t>CHƯƠNG TRÌNH</w:t>
      </w:r>
    </w:p>
    <w:p w:rsidR="00082C65" w:rsidRPr="007F1518" w:rsidRDefault="00082C65" w:rsidP="00082C65">
      <w:pPr>
        <w:jc w:val="center"/>
        <w:rPr>
          <w:b/>
          <w:sz w:val="32"/>
          <w:szCs w:val="32"/>
        </w:rPr>
      </w:pPr>
      <w:r w:rsidRPr="007F1518">
        <w:rPr>
          <w:b/>
          <w:sz w:val="32"/>
          <w:szCs w:val="32"/>
        </w:rPr>
        <w:t xml:space="preserve"> Đại hội đại biểu Hội Nông dân tỉnh Bắc Kạn</w:t>
      </w:r>
    </w:p>
    <w:p w:rsidR="00082C65" w:rsidRPr="007F1518" w:rsidRDefault="00082C65" w:rsidP="00082C65">
      <w:pPr>
        <w:jc w:val="center"/>
        <w:rPr>
          <w:b/>
          <w:sz w:val="32"/>
          <w:szCs w:val="32"/>
        </w:rPr>
      </w:pPr>
      <w:r w:rsidRPr="007F1518">
        <w:rPr>
          <w:b/>
          <w:sz w:val="32"/>
          <w:szCs w:val="32"/>
        </w:rPr>
        <w:t>Lần thứ</w:t>
      </w:r>
      <w:r>
        <w:rPr>
          <w:b/>
          <w:sz w:val="32"/>
          <w:szCs w:val="32"/>
        </w:rPr>
        <w:t xml:space="preserve"> IX</w:t>
      </w:r>
      <w:r w:rsidRPr="007F1518">
        <w:rPr>
          <w:b/>
          <w:sz w:val="32"/>
          <w:szCs w:val="32"/>
        </w:rPr>
        <w:t>, nhiệm kỳ</w:t>
      </w:r>
      <w:r>
        <w:rPr>
          <w:b/>
          <w:sz w:val="32"/>
          <w:szCs w:val="32"/>
        </w:rPr>
        <w:t xml:space="preserve"> 2023 </w:t>
      </w:r>
      <w:r w:rsidRPr="007F1518">
        <w:rPr>
          <w:b/>
          <w:sz w:val="32"/>
          <w:szCs w:val="32"/>
        </w:rPr>
        <w:t>-</w:t>
      </w:r>
      <w:r>
        <w:rPr>
          <w:b/>
          <w:sz w:val="32"/>
          <w:szCs w:val="32"/>
        </w:rPr>
        <w:t xml:space="preserve"> 2028</w:t>
      </w:r>
    </w:p>
    <w:p w:rsidR="00082C65" w:rsidRPr="007F1518" w:rsidRDefault="00082C65" w:rsidP="00082C65">
      <w:pPr>
        <w:jc w:val="center"/>
        <w:rPr>
          <w:b/>
          <w:i/>
          <w:szCs w:val="28"/>
        </w:rPr>
      </w:pPr>
    </w:p>
    <w:p w:rsidR="00082C65" w:rsidRPr="007F1518" w:rsidRDefault="00082C65" w:rsidP="00082C65">
      <w:pPr>
        <w:jc w:val="center"/>
        <w:rPr>
          <w:i/>
          <w:szCs w:val="28"/>
        </w:rPr>
      </w:pPr>
      <w:r w:rsidRPr="007F1518">
        <w:rPr>
          <w:b/>
          <w:szCs w:val="28"/>
        </w:rPr>
        <w:t>Thời gian:</w:t>
      </w:r>
      <w:r w:rsidRPr="007F1518">
        <w:rPr>
          <w:b/>
          <w:i/>
          <w:szCs w:val="28"/>
        </w:rPr>
        <w:t xml:space="preserve"> </w:t>
      </w:r>
      <w:r w:rsidRPr="007F1518">
        <w:rPr>
          <w:szCs w:val="28"/>
        </w:rPr>
        <w:t>02 ngày, từ ngày 2</w:t>
      </w:r>
      <w:r w:rsidR="00F0078A">
        <w:rPr>
          <w:szCs w:val="28"/>
        </w:rPr>
        <w:t>4</w:t>
      </w:r>
      <w:r>
        <w:rPr>
          <w:szCs w:val="28"/>
        </w:rPr>
        <w:t xml:space="preserve"> </w:t>
      </w:r>
      <w:r w:rsidRPr="007F1518">
        <w:rPr>
          <w:szCs w:val="28"/>
        </w:rPr>
        <w:t>-</w:t>
      </w:r>
      <w:r>
        <w:rPr>
          <w:szCs w:val="28"/>
        </w:rPr>
        <w:t xml:space="preserve"> </w:t>
      </w:r>
      <w:r w:rsidRPr="007F1518">
        <w:rPr>
          <w:szCs w:val="28"/>
        </w:rPr>
        <w:t>2</w:t>
      </w:r>
      <w:r w:rsidR="00F0078A">
        <w:rPr>
          <w:szCs w:val="28"/>
        </w:rPr>
        <w:t>5</w:t>
      </w:r>
      <w:r w:rsidRPr="007F1518">
        <w:rPr>
          <w:szCs w:val="28"/>
        </w:rPr>
        <w:t xml:space="preserve"> tháng 9 năm </w:t>
      </w:r>
      <w:r>
        <w:rPr>
          <w:szCs w:val="28"/>
        </w:rPr>
        <w:t>2023</w:t>
      </w:r>
      <w:r w:rsidRPr="007F1518">
        <w:rPr>
          <w:szCs w:val="28"/>
        </w:rPr>
        <w:t>.</w:t>
      </w:r>
    </w:p>
    <w:p w:rsidR="00082C65" w:rsidRDefault="00082C65" w:rsidP="00082C65">
      <w:pPr>
        <w:rPr>
          <w:szCs w:val="28"/>
        </w:rPr>
      </w:pPr>
      <w:r w:rsidRPr="007F1518">
        <w:rPr>
          <w:b/>
          <w:i/>
          <w:szCs w:val="28"/>
        </w:rPr>
        <w:t xml:space="preserve">                     </w:t>
      </w:r>
      <w:r w:rsidRPr="007F1518">
        <w:rPr>
          <w:b/>
          <w:szCs w:val="28"/>
        </w:rPr>
        <w:t>Địa điểm:</w:t>
      </w:r>
      <w:r w:rsidRPr="007F1518">
        <w:rPr>
          <w:b/>
          <w:i/>
          <w:szCs w:val="28"/>
        </w:rPr>
        <w:t xml:space="preserve"> </w:t>
      </w:r>
      <w:r w:rsidRPr="007F1518">
        <w:rPr>
          <w:szCs w:val="28"/>
        </w:rPr>
        <w:t xml:space="preserve">Hội trường </w:t>
      </w:r>
      <w:r>
        <w:rPr>
          <w:szCs w:val="28"/>
        </w:rPr>
        <w:t>tỉnh</w:t>
      </w:r>
      <w:r w:rsidRPr="007F1518">
        <w:rPr>
          <w:szCs w:val="28"/>
        </w:rPr>
        <w:t xml:space="preserve"> Bắc Kạn.</w:t>
      </w:r>
    </w:p>
    <w:p w:rsidR="00082C65" w:rsidRDefault="00082C65" w:rsidP="00082C65">
      <w:pPr>
        <w:rPr>
          <w:szCs w:val="28"/>
        </w:rPr>
      </w:pPr>
    </w:p>
    <w:p w:rsidR="00082C65" w:rsidRPr="00E834D4" w:rsidRDefault="00082C65" w:rsidP="00082C65">
      <w:pPr>
        <w:jc w:val="center"/>
        <w:rPr>
          <w:b/>
          <w:szCs w:val="28"/>
        </w:rPr>
      </w:pPr>
      <w:r w:rsidRPr="00E834D4">
        <w:rPr>
          <w:b/>
          <w:szCs w:val="28"/>
        </w:rPr>
        <w:t>PHIÊN NỘI BỘ</w:t>
      </w:r>
    </w:p>
    <w:p w:rsidR="00082C65" w:rsidRPr="00E834D4" w:rsidRDefault="00082C65" w:rsidP="00082C65">
      <w:pPr>
        <w:jc w:val="center"/>
        <w:rPr>
          <w:b/>
          <w:i/>
          <w:szCs w:val="28"/>
        </w:rPr>
      </w:pPr>
      <w:r w:rsidRPr="00E834D4">
        <w:rPr>
          <w:b/>
          <w:i/>
          <w:szCs w:val="28"/>
        </w:rPr>
        <w:t>Buổi chiều ngày 2</w:t>
      </w:r>
      <w:r w:rsidR="00F0078A">
        <w:rPr>
          <w:b/>
          <w:i/>
          <w:szCs w:val="28"/>
        </w:rPr>
        <w:t>4</w:t>
      </w:r>
      <w:r w:rsidRPr="00E834D4">
        <w:rPr>
          <w:b/>
          <w:i/>
          <w:szCs w:val="28"/>
        </w:rPr>
        <w:t xml:space="preserve"> tháng 9 năm 2023 </w:t>
      </w:r>
    </w:p>
    <w:tbl>
      <w:tblPr>
        <w:tblStyle w:val="TableGrid"/>
        <w:tblW w:w="9782" w:type="dxa"/>
        <w:tblInd w:w="-176" w:type="dxa"/>
        <w:tblLayout w:type="fixed"/>
        <w:tblLook w:val="04A0" w:firstRow="1" w:lastRow="0" w:firstColumn="1" w:lastColumn="0" w:noHBand="0" w:noVBand="1"/>
      </w:tblPr>
      <w:tblGrid>
        <w:gridCol w:w="993"/>
        <w:gridCol w:w="567"/>
        <w:gridCol w:w="142"/>
        <w:gridCol w:w="6095"/>
        <w:gridCol w:w="1985"/>
      </w:tblGrid>
      <w:tr w:rsidR="00082C65" w:rsidRPr="00893FB0" w:rsidTr="003D00DC">
        <w:trPr>
          <w:trHeight w:val="454"/>
        </w:trPr>
        <w:tc>
          <w:tcPr>
            <w:tcW w:w="993" w:type="dxa"/>
            <w:vAlign w:val="center"/>
          </w:tcPr>
          <w:p w:rsidR="00082C65" w:rsidRPr="00893FB0" w:rsidRDefault="00082C65" w:rsidP="003D00DC">
            <w:pPr>
              <w:spacing w:line="400" w:lineRule="exact"/>
              <w:jc w:val="center"/>
              <w:rPr>
                <w:b/>
                <w:szCs w:val="28"/>
              </w:rPr>
            </w:pPr>
            <w:r w:rsidRPr="00893FB0">
              <w:rPr>
                <w:b/>
                <w:szCs w:val="28"/>
              </w:rPr>
              <w:t>THỜIGIAN</w:t>
            </w:r>
          </w:p>
        </w:tc>
        <w:tc>
          <w:tcPr>
            <w:tcW w:w="709" w:type="dxa"/>
            <w:gridSpan w:val="2"/>
            <w:vAlign w:val="center"/>
          </w:tcPr>
          <w:p w:rsidR="00082C65" w:rsidRPr="00893FB0" w:rsidRDefault="00082C65" w:rsidP="003D00DC">
            <w:pPr>
              <w:spacing w:line="400" w:lineRule="exact"/>
              <w:jc w:val="center"/>
              <w:rPr>
                <w:b/>
                <w:szCs w:val="28"/>
              </w:rPr>
            </w:pPr>
            <w:r w:rsidRPr="00893FB0">
              <w:rPr>
                <w:b/>
                <w:szCs w:val="28"/>
              </w:rPr>
              <w:t>TT</w:t>
            </w:r>
          </w:p>
        </w:tc>
        <w:tc>
          <w:tcPr>
            <w:tcW w:w="6095" w:type="dxa"/>
            <w:vAlign w:val="center"/>
          </w:tcPr>
          <w:p w:rsidR="00082C65" w:rsidRPr="00893FB0" w:rsidRDefault="00082C65" w:rsidP="003D00DC">
            <w:pPr>
              <w:spacing w:line="400" w:lineRule="exact"/>
              <w:jc w:val="center"/>
              <w:rPr>
                <w:b/>
                <w:szCs w:val="28"/>
              </w:rPr>
            </w:pPr>
            <w:r w:rsidRPr="00893FB0">
              <w:rPr>
                <w:b/>
                <w:szCs w:val="28"/>
              </w:rPr>
              <w:t>NỘI DUNG</w:t>
            </w:r>
          </w:p>
        </w:tc>
        <w:tc>
          <w:tcPr>
            <w:tcW w:w="1985" w:type="dxa"/>
            <w:vAlign w:val="center"/>
          </w:tcPr>
          <w:p w:rsidR="00082C65" w:rsidRPr="00893FB0" w:rsidRDefault="00082C65" w:rsidP="003D00DC">
            <w:pPr>
              <w:spacing w:line="400" w:lineRule="exact"/>
              <w:jc w:val="center"/>
              <w:rPr>
                <w:b/>
                <w:szCs w:val="28"/>
              </w:rPr>
            </w:pPr>
            <w:r w:rsidRPr="00893FB0">
              <w:rPr>
                <w:b/>
                <w:szCs w:val="28"/>
              </w:rPr>
              <w:t>THỰC HIỆN</w:t>
            </w:r>
          </w:p>
        </w:tc>
      </w:tr>
      <w:tr w:rsidR="00082C65" w:rsidRPr="00893FB0" w:rsidTr="003D00DC">
        <w:trPr>
          <w:trHeight w:val="617"/>
        </w:trPr>
        <w:tc>
          <w:tcPr>
            <w:tcW w:w="993" w:type="dxa"/>
            <w:vMerge w:val="restart"/>
            <w:vAlign w:val="center"/>
          </w:tcPr>
          <w:p w:rsidR="00082C65" w:rsidRPr="00893FB0" w:rsidRDefault="00082C65" w:rsidP="003D00DC">
            <w:pPr>
              <w:spacing w:line="320" w:lineRule="exact"/>
              <w:ind w:right="-108"/>
              <w:jc w:val="center"/>
              <w:rPr>
                <w:szCs w:val="28"/>
              </w:rPr>
            </w:pPr>
            <w:r w:rsidRPr="00893FB0">
              <w:rPr>
                <w:i/>
                <w:szCs w:val="28"/>
              </w:rPr>
              <w:t>14</w:t>
            </w:r>
            <w:r w:rsidRPr="00893FB0">
              <w:rPr>
                <w:i/>
                <w:szCs w:val="28"/>
                <w:vertAlign w:val="superscript"/>
              </w:rPr>
              <w:t>h</w:t>
            </w:r>
            <w:r w:rsidRPr="00893FB0">
              <w:rPr>
                <w:i/>
                <w:szCs w:val="28"/>
              </w:rPr>
              <w:t>30’- 1</w:t>
            </w:r>
            <w:r>
              <w:rPr>
                <w:i/>
                <w:szCs w:val="28"/>
              </w:rPr>
              <w:t>7</w:t>
            </w:r>
            <w:r w:rsidRPr="00893FB0">
              <w:rPr>
                <w:i/>
                <w:szCs w:val="28"/>
                <w:vertAlign w:val="superscript"/>
              </w:rPr>
              <w:t>h</w:t>
            </w:r>
            <w:r>
              <w:rPr>
                <w:i/>
                <w:szCs w:val="28"/>
              </w:rPr>
              <w:t>0</w:t>
            </w:r>
            <w:r w:rsidRPr="00893FB0">
              <w:rPr>
                <w:i/>
                <w:szCs w:val="28"/>
              </w:rPr>
              <w:t>0’</w:t>
            </w:r>
          </w:p>
        </w:tc>
        <w:tc>
          <w:tcPr>
            <w:tcW w:w="709" w:type="dxa"/>
            <w:gridSpan w:val="2"/>
            <w:vAlign w:val="center"/>
          </w:tcPr>
          <w:p w:rsidR="00082C65" w:rsidRPr="00893FB0" w:rsidRDefault="00082C65" w:rsidP="003D00DC">
            <w:pPr>
              <w:spacing w:line="320" w:lineRule="exact"/>
              <w:jc w:val="center"/>
              <w:rPr>
                <w:szCs w:val="28"/>
              </w:rPr>
            </w:pPr>
            <w:r w:rsidRPr="00893FB0">
              <w:rPr>
                <w:szCs w:val="28"/>
              </w:rPr>
              <w:t>1</w:t>
            </w:r>
          </w:p>
        </w:tc>
        <w:tc>
          <w:tcPr>
            <w:tcW w:w="6095" w:type="dxa"/>
            <w:vAlign w:val="center"/>
          </w:tcPr>
          <w:p w:rsidR="00082C65" w:rsidRPr="00893FB0" w:rsidRDefault="00082C65" w:rsidP="003D00DC">
            <w:pPr>
              <w:spacing w:line="320" w:lineRule="exact"/>
              <w:rPr>
                <w:szCs w:val="28"/>
              </w:rPr>
            </w:pPr>
            <w:r w:rsidRPr="00893FB0">
              <w:rPr>
                <w:szCs w:val="28"/>
              </w:rPr>
              <w:t>Đón tiếp đại biểu, phát tài liệu.</w:t>
            </w:r>
          </w:p>
        </w:tc>
        <w:tc>
          <w:tcPr>
            <w:tcW w:w="1985" w:type="dxa"/>
            <w:vAlign w:val="center"/>
          </w:tcPr>
          <w:p w:rsidR="00082C65" w:rsidRPr="00893FB0" w:rsidRDefault="00082C65" w:rsidP="003D00DC">
            <w:pPr>
              <w:spacing w:line="320" w:lineRule="exact"/>
              <w:jc w:val="center"/>
              <w:rPr>
                <w:szCs w:val="28"/>
              </w:rPr>
            </w:pPr>
            <w:r w:rsidRPr="00893FB0">
              <w:rPr>
                <w:szCs w:val="28"/>
              </w:rPr>
              <w:t>Ban tổ chức</w:t>
            </w:r>
          </w:p>
        </w:tc>
      </w:tr>
      <w:tr w:rsidR="00082C65" w:rsidRPr="00893FB0" w:rsidTr="003D00DC">
        <w:trPr>
          <w:trHeight w:val="567"/>
        </w:trPr>
        <w:tc>
          <w:tcPr>
            <w:tcW w:w="993" w:type="dxa"/>
            <w:vMerge/>
            <w:vAlign w:val="center"/>
          </w:tcPr>
          <w:p w:rsidR="00082C65" w:rsidRPr="00893FB0" w:rsidRDefault="00082C65" w:rsidP="003D00DC">
            <w:pPr>
              <w:spacing w:line="320" w:lineRule="exact"/>
              <w:jc w:val="center"/>
              <w:rPr>
                <w:szCs w:val="28"/>
              </w:rPr>
            </w:pPr>
          </w:p>
        </w:tc>
        <w:tc>
          <w:tcPr>
            <w:tcW w:w="709" w:type="dxa"/>
            <w:gridSpan w:val="2"/>
            <w:vAlign w:val="center"/>
          </w:tcPr>
          <w:p w:rsidR="00082C65" w:rsidRPr="00893FB0" w:rsidRDefault="00082C65" w:rsidP="003D00DC">
            <w:pPr>
              <w:spacing w:line="320" w:lineRule="exact"/>
              <w:jc w:val="center"/>
              <w:rPr>
                <w:szCs w:val="28"/>
              </w:rPr>
            </w:pPr>
            <w:r w:rsidRPr="00893FB0">
              <w:rPr>
                <w:szCs w:val="28"/>
              </w:rPr>
              <w:t>2</w:t>
            </w:r>
          </w:p>
        </w:tc>
        <w:tc>
          <w:tcPr>
            <w:tcW w:w="6095" w:type="dxa"/>
            <w:vAlign w:val="center"/>
          </w:tcPr>
          <w:p w:rsidR="00082C65" w:rsidRPr="00893FB0" w:rsidRDefault="00082C65" w:rsidP="003D00DC">
            <w:pPr>
              <w:spacing w:line="320" w:lineRule="exact"/>
              <w:rPr>
                <w:szCs w:val="28"/>
              </w:rPr>
            </w:pPr>
            <w:r w:rsidRPr="00893FB0">
              <w:rPr>
                <w:szCs w:val="28"/>
              </w:rPr>
              <w:t>Ổn định tổ chức.</w:t>
            </w:r>
          </w:p>
        </w:tc>
        <w:tc>
          <w:tcPr>
            <w:tcW w:w="1985" w:type="dxa"/>
            <w:vAlign w:val="center"/>
          </w:tcPr>
          <w:p w:rsidR="00082C65" w:rsidRPr="00893FB0" w:rsidRDefault="00082C65" w:rsidP="003D00DC">
            <w:pPr>
              <w:spacing w:line="320" w:lineRule="exact"/>
              <w:jc w:val="center"/>
              <w:rPr>
                <w:szCs w:val="28"/>
              </w:rPr>
            </w:pPr>
            <w:r w:rsidRPr="00893FB0">
              <w:rPr>
                <w:szCs w:val="28"/>
              </w:rPr>
              <w:t>Ban tổ chức</w:t>
            </w:r>
          </w:p>
        </w:tc>
      </w:tr>
      <w:tr w:rsidR="00082C65" w:rsidRPr="00893FB0" w:rsidTr="003D00DC">
        <w:trPr>
          <w:trHeight w:val="567"/>
        </w:trPr>
        <w:tc>
          <w:tcPr>
            <w:tcW w:w="993" w:type="dxa"/>
            <w:vMerge/>
            <w:vAlign w:val="center"/>
          </w:tcPr>
          <w:p w:rsidR="00082C65" w:rsidRPr="00893FB0" w:rsidRDefault="00082C65" w:rsidP="003D00DC">
            <w:pPr>
              <w:spacing w:line="320" w:lineRule="exact"/>
              <w:jc w:val="center"/>
              <w:rPr>
                <w:szCs w:val="28"/>
              </w:rPr>
            </w:pPr>
          </w:p>
        </w:tc>
        <w:tc>
          <w:tcPr>
            <w:tcW w:w="709" w:type="dxa"/>
            <w:gridSpan w:val="2"/>
            <w:vAlign w:val="center"/>
          </w:tcPr>
          <w:p w:rsidR="00082C65" w:rsidRPr="00893FB0" w:rsidRDefault="00082C65" w:rsidP="003D00DC">
            <w:pPr>
              <w:spacing w:line="320" w:lineRule="exact"/>
              <w:jc w:val="center"/>
              <w:rPr>
                <w:szCs w:val="28"/>
              </w:rPr>
            </w:pPr>
            <w:r w:rsidRPr="00893FB0">
              <w:rPr>
                <w:szCs w:val="28"/>
              </w:rPr>
              <w:t>3</w:t>
            </w:r>
          </w:p>
        </w:tc>
        <w:tc>
          <w:tcPr>
            <w:tcW w:w="6095" w:type="dxa"/>
            <w:vAlign w:val="center"/>
          </w:tcPr>
          <w:p w:rsidR="00082C65" w:rsidRPr="00893FB0" w:rsidRDefault="00082C65" w:rsidP="003D00DC">
            <w:pPr>
              <w:spacing w:line="320" w:lineRule="exact"/>
              <w:rPr>
                <w:szCs w:val="28"/>
              </w:rPr>
            </w:pPr>
            <w:r w:rsidRPr="00893FB0">
              <w:rPr>
                <w:szCs w:val="28"/>
              </w:rPr>
              <w:t>Tuyên bố lý do, giới thiệu đại biểu.</w:t>
            </w:r>
          </w:p>
        </w:tc>
        <w:tc>
          <w:tcPr>
            <w:tcW w:w="1985" w:type="dxa"/>
            <w:vAlign w:val="center"/>
          </w:tcPr>
          <w:p w:rsidR="00082C65" w:rsidRPr="00893FB0" w:rsidRDefault="00082C65" w:rsidP="003D00DC">
            <w:pPr>
              <w:spacing w:line="320" w:lineRule="exact"/>
              <w:jc w:val="center"/>
              <w:rPr>
                <w:szCs w:val="28"/>
              </w:rPr>
            </w:pPr>
            <w:r w:rsidRPr="00893FB0">
              <w:rPr>
                <w:szCs w:val="28"/>
              </w:rPr>
              <w:t>Ban tổ chức</w:t>
            </w:r>
          </w:p>
        </w:tc>
      </w:tr>
      <w:tr w:rsidR="00082C65" w:rsidRPr="00893FB0" w:rsidTr="003D00DC">
        <w:trPr>
          <w:trHeight w:val="567"/>
        </w:trPr>
        <w:tc>
          <w:tcPr>
            <w:tcW w:w="993" w:type="dxa"/>
            <w:vMerge/>
            <w:vAlign w:val="center"/>
          </w:tcPr>
          <w:p w:rsidR="00082C65" w:rsidRPr="00893FB0" w:rsidRDefault="00082C65" w:rsidP="003D00DC">
            <w:pPr>
              <w:spacing w:line="320" w:lineRule="exact"/>
              <w:jc w:val="center"/>
              <w:rPr>
                <w:szCs w:val="28"/>
              </w:rPr>
            </w:pPr>
          </w:p>
        </w:tc>
        <w:tc>
          <w:tcPr>
            <w:tcW w:w="709" w:type="dxa"/>
            <w:gridSpan w:val="2"/>
            <w:vAlign w:val="center"/>
          </w:tcPr>
          <w:p w:rsidR="00082C65" w:rsidRPr="00893FB0" w:rsidRDefault="00082C65" w:rsidP="003D00DC">
            <w:pPr>
              <w:spacing w:line="320" w:lineRule="exact"/>
              <w:jc w:val="center"/>
              <w:rPr>
                <w:szCs w:val="28"/>
              </w:rPr>
            </w:pPr>
            <w:r w:rsidRPr="00893FB0">
              <w:rPr>
                <w:szCs w:val="28"/>
              </w:rPr>
              <w:t>4</w:t>
            </w:r>
          </w:p>
        </w:tc>
        <w:tc>
          <w:tcPr>
            <w:tcW w:w="6095" w:type="dxa"/>
            <w:vAlign w:val="center"/>
          </w:tcPr>
          <w:p w:rsidR="00082C65" w:rsidRPr="00893FB0" w:rsidRDefault="00082C65" w:rsidP="003D00DC">
            <w:pPr>
              <w:spacing w:line="320" w:lineRule="exact"/>
              <w:rPr>
                <w:szCs w:val="28"/>
              </w:rPr>
            </w:pPr>
            <w:r w:rsidRPr="00893FB0">
              <w:rPr>
                <w:szCs w:val="28"/>
              </w:rPr>
              <w:t xml:space="preserve">Bầu Đoàn Chủ tịch, Đoàn Thư ký Đại hội. </w:t>
            </w:r>
          </w:p>
        </w:tc>
        <w:tc>
          <w:tcPr>
            <w:tcW w:w="1985" w:type="dxa"/>
            <w:vAlign w:val="center"/>
          </w:tcPr>
          <w:p w:rsidR="00082C65" w:rsidRPr="00893FB0" w:rsidRDefault="00082C65" w:rsidP="003D00DC">
            <w:pPr>
              <w:spacing w:line="320" w:lineRule="exact"/>
              <w:jc w:val="center"/>
              <w:rPr>
                <w:szCs w:val="28"/>
              </w:rPr>
            </w:pPr>
            <w:r w:rsidRPr="00893FB0">
              <w:rPr>
                <w:szCs w:val="28"/>
              </w:rPr>
              <w:t>Ban tổ chức</w:t>
            </w:r>
          </w:p>
        </w:tc>
      </w:tr>
      <w:tr w:rsidR="00082C65" w:rsidRPr="00893FB0" w:rsidTr="003D00DC">
        <w:trPr>
          <w:trHeight w:val="567"/>
        </w:trPr>
        <w:tc>
          <w:tcPr>
            <w:tcW w:w="993" w:type="dxa"/>
            <w:vMerge/>
            <w:vAlign w:val="center"/>
          </w:tcPr>
          <w:p w:rsidR="00082C65" w:rsidRPr="00893FB0" w:rsidRDefault="00082C65" w:rsidP="003D00DC">
            <w:pPr>
              <w:spacing w:line="320" w:lineRule="exact"/>
              <w:jc w:val="center"/>
              <w:rPr>
                <w:szCs w:val="28"/>
              </w:rPr>
            </w:pPr>
          </w:p>
        </w:tc>
        <w:tc>
          <w:tcPr>
            <w:tcW w:w="709" w:type="dxa"/>
            <w:gridSpan w:val="2"/>
            <w:vAlign w:val="center"/>
          </w:tcPr>
          <w:p w:rsidR="00082C65" w:rsidRPr="00893FB0" w:rsidRDefault="00082C65" w:rsidP="003D00DC">
            <w:pPr>
              <w:spacing w:line="320" w:lineRule="exact"/>
              <w:jc w:val="center"/>
              <w:rPr>
                <w:szCs w:val="28"/>
              </w:rPr>
            </w:pPr>
            <w:r w:rsidRPr="00893FB0">
              <w:rPr>
                <w:szCs w:val="28"/>
              </w:rPr>
              <w:t>5</w:t>
            </w:r>
          </w:p>
        </w:tc>
        <w:tc>
          <w:tcPr>
            <w:tcW w:w="6095" w:type="dxa"/>
            <w:vAlign w:val="center"/>
          </w:tcPr>
          <w:p w:rsidR="00082C65" w:rsidRPr="00893FB0" w:rsidRDefault="00082C65" w:rsidP="003D00DC">
            <w:pPr>
              <w:spacing w:line="320" w:lineRule="exact"/>
              <w:rPr>
                <w:szCs w:val="28"/>
              </w:rPr>
            </w:pPr>
            <w:r w:rsidRPr="00893FB0">
              <w:rPr>
                <w:szCs w:val="28"/>
              </w:rPr>
              <w:t>Bầu Ban Thẩm tra tư cách đại biểu.</w:t>
            </w:r>
          </w:p>
        </w:tc>
        <w:tc>
          <w:tcPr>
            <w:tcW w:w="1985" w:type="dxa"/>
            <w:vAlign w:val="center"/>
          </w:tcPr>
          <w:p w:rsidR="00082C65" w:rsidRPr="00893FB0" w:rsidRDefault="00082C65" w:rsidP="003D00DC">
            <w:pPr>
              <w:spacing w:line="320" w:lineRule="exact"/>
              <w:jc w:val="center"/>
              <w:rPr>
                <w:szCs w:val="28"/>
              </w:rPr>
            </w:pPr>
            <w:r w:rsidRPr="00893FB0">
              <w:rPr>
                <w:szCs w:val="28"/>
              </w:rPr>
              <w:t>Đoàn Chủ tịch</w:t>
            </w:r>
          </w:p>
        </w:tc>
      </w:tr>
      <w:tr w:rsidR="00082C65" w:rsidRPr="00893FB0" w:rsidTr="003D00DC">
        <w:trPr>
          <w:trHeight w:val="567"/>
        </w:trPr>
        <w:tc>
          <w:tcPr>
            <w:tcW w:w="993" w:type="dxa"/>
            <w:vMerge/>
            <w:vAlign w:val="center"/>
          </w:tcPr>
          <w:p w:rsidR="00082C65" w:rsidRPr="00893FB0" w:rsidRDefault="00082C65" w:rsidP="003D00DC">
            <w:pPr>
              <w:spacing w:line="320" w:lineRule="exact"/>
              <w:jc w:val="center"/>
              <w:rPr>
                <w:szCs w:val="28"/>
              </w:rPr>
            </w:pPr>
          </w:p>
        </w:tc>
        <w:tc>
          <w:tcPr>
            <w:tcW w:w="709" w:type="dxa"/>
            <w:gridSpan w:val="2"/>
            <w:vAlign w:val="center"/>
          </w:tcPr>
          <w:p w:rsidR="00082C65" w:rsidRPr="00893FB0" w:rsidRDefault="00082C65" w:rsidP="003D00DC">
            <w:pPr>
              <w:spacing w:line="320" w:lineRule="exact"/>
              <w:jc w:val="center"/>
              <w:rPr>
                <w:szCs w:val="28"/>
              </w:rPr>
            </w:pPr>
            <w:r w:rsidRPr="00893FB0">
              <w:rPr>
                <w:szCs w:val="28"/>
              </w:rPr>
              <w:t>6</w:t>
            </w:r>
          </w:p>
        </w:tc>
        <w:tc>
          <w:tcPr>
            <w:tcW w:w="6095" w:type="dxa"/>
            <w:vAlign w:val="center"/>
          </w:tcPr>
          <w:p w:rsidR="00082C65" w:rsidRPr="00893FB0" w:rsidRDefault="00082C65" w:rsidP="003D00DC">
            <w:pPr>
              <w:spacing w:line="320" w:lineRule="exact"/>
              <w:rPr>
                <w:szCs w:val="28"/>
              </w:rPr>
            </w:pPr>
            <w:r w:rsidRPr="00893FB0">
              <w:rPr>
                <w:szCs w:val="28"/>
              </w:rPr>
              <w:t>Thông qua Chương trình, Quy chế làm việc của Đại hội.</w:t>
            </w:r>
          </w:p>
        </w:tc>
        <w:tc>
          <w:tcPr>
            <w:tcW w:w="1985" w:type="dxa"/>
            <w:vAlign w:val="center"/>
          </w:tcPr>
          <w:p w:rsidR="00082C65" w:rsidRPr="00893FB0" w:rsidRDefault="00082C65" w:rsidP="003D00DC">
            <w:pPr>
              <w:spacing w:line="320" w:lineRule="exact"/>
              <w:jc w:val="center"/>
              <w:rPr>
                <w:szCs w:val="28"/>
              </w:rPr>
            </w:pPr>
            <w:r w:rsidRPr="00893FB0">
              <w:rPr>
                <w:szCs w:val="28"/>
              </w:rPr>
              <w:t>Đoàn Chủ tịch</w:t>
            </w:r>
          </w:p>
        </w:tc>
      </w:tr>
      <w:tr w:rsidR="00082C65" w:rsidRPr="00893FB0" w:rsidTr="003D00DC">
        <w:trPr>
          <w:trHeight w:val="567"/>
        </w:trPr>
        <w:tc>
          <w:tcPr>
            <w:tcW w:w="993" w:type="dxa"/>
            <w:vMerge/>
            <w:vAlign w:val="center"/>
          </w:tcPr>
          <w:p w:rsidR="00082C65" w:rsidRPr="00893FB0" w:rsidRDefault="00082C65" w:rsidP="003D00DC">
            <w:pPr>
              <w:spacing w:line="320" w:lineRule="exact"/>
              <w:jc w:val="center"/>
              <w:rPr>
                <w:szCs w:val="28"/>
              </w:rPr>
            </w:pPr>
          </w:p>
        </w:tc>
        <w:tc>
          <w:tcPr>
            <w:tcW w:w="709" w:type="dxa"/>
            <w:gridSpan w:val="2"/>
            <w:vAlign w:val="center"/>
          </w:tcPr>
          <w:p w:rsidR="00082C65" w:rsidRPr="00893FB0" w:rsidRDefault="00082C65" w:rsidP="003D00DC">
            <w:pPr>
              <w:spacing w:line="320" w:lineRule="exact"/>
              <w:jc w:val="center"/>
              <w:rPr>
                <w:szCs w:val="28"/>
              </w:rPr>
            </w:pPr>
            <w:r w:rsidRPr="00893FB0">
              <w:rPr>
                <w:szCs w:val="28"/>
              </w:rPr>
              <w:t>7</w:t>
            </w:r>
          </w:p>
        </w:tc>
        <w:tc>
          <w:tcPr>
            <w:tcW w:w="6095" w:type="dxa"/>
            <w:vAlign w:val="center"/>
          </w:tcPr>
          <w:p w:rsidR="00082C65" w:rsidRPr="00893FB0" w:rsidRDefault="00082C65" w:rsidP="003D00DC">
            <w:pPr>
              <w:jc w:val="both"/>
              <w:rPr>
                <w:szCs w:val="28"/>
              </w:rPr>
            </w:pPr>
            <w:r w:rsidRPr="00893FB0">
              <w:rPr>
                <w:szCs w:val="28"/>
              </w:rPr>
              <w:t>Báo cáo thẩm tra tư cách đại biểu</w:t>
            </w:r>
          </w:p>
        </w:tc>
        <w:tc>
          <w:tcPr>
            <w:tcW w:w="1985" w:type="dxa"/>
            <w:vAlign w:val="center"/>
          </w:tcPr>
          <w:p w:rsidR="00082C65" w:rsidRPr="00893FB0" w:rsidRDefault="00082C65" w:rsidP="003D00DC">
            <w:pPr>
              <w:jc w:val="center"/>
              <w:rPr>
                <w:szCs w:val="28"/>
              </w:rPr>
            </w:pPr>
            <w:r w:rsidRPr="00893FB0">
              <w:rPr>
                <w:szCs w:val="28"/>
              </w:rPr>
              <w:t>Ban Thẩm tra tư cách đại biểu</w:t>
            </w:r>
          </w:p>
        </w:tc>
      </w:tr>
      <w:tr w:rsidR="00082C65" w:rsidRPr="00893FB0" w:rsidTr="003D00DC">
        <w:trPr>
          <w:trHeight w:val="1920"/>
        </w:trPr>
        <w:tc>
          <w:tcPr>
            <w:tcW w:w="993" w:type="dxa"/>
            <w:vMerge/>
            <w:vAlign w:val="center"/>
          </w:tcPr>
          <w:p w:rsidR="00082C65" w:rsidRPr="00893FB0" w:rsidRDefault="00082C65" w:rsidP="003D00DC">
            <w:pPr>
              <w:spacing w:line="320" w:lineRule="exact"/>
              <w:jc w:val="center"/>
              <w:rPr>
                <w:szCs w:val="28"/>
              </w:rPr>
            </w:pPr>
          </w:p>
        </w:tc>
        <w:tc>
          <w:tcPr>
            <w:tcW w:w="709" w:type="dxa"/>
            <w:gridSpan w:val="2"/>
            <w:vAlign w:val="center"/>
          </w:tcPr>
          <w:p w:rsidR="00082C65" w:rsidRPr="00893FB0" w:rsidRDefault="00082C65" w:rsidP="003D00DC">
            <w:pPr>
              <w:jc w:val="center"/>
              <w:rPr>
                <w:szCs w:val="28"/>
              </w:rPr>
            </w:pPr>
            <w:r w:rsidRPr="00893FB0">
              <w:rPr>
                <w:szCs w:val="28"/>
              </w:rPr>
              <w:t>8</w:t>
            </w:r>
          </w:p>
          <w:p w:rsidR="00082C65" w:rsidRPr="00893FB0" w:rsidRDefault="00082C65" w:rsidP="003D00DC">
            <w:pPr>
              <w:jc w:val="center"/>
              <w:rPr>
                <w:szCs w:val="28"/>
              </w:rPr>
            </w:pPr>
          </w:p>
        </w:tc>
        <w:tc>
          <w:tcPr>
            <w:tcW w:w="6095" w:type="dxa"/>
            <w:vAlign w:val="center"/>
          </w:tcPr>
          <w:p w:rsidR="00082C65" w:rsidRPr="00893FB0" w:rsidRDefault="00082C65" w:rsidP="003D00DC">
            <w:pPr>
              <w:spacing w:line="320" w:lineRule="exact"/>
              <w:jc w:val="both"/>
              <w:rPr>
                <w:szCs w:val="28"/>
              </w:rPr>
            </w:pPr>
            <w:r w:rsidRPr="00893FB0">
              <w:rPr>
                <w:szCs w:val="28"/>
              </w:rPr>
              <w:t xml:space="preserve">Báo cáo tổng hợp ý kiến đóng góp vào Báo cáo của BCH TW Hội khóa VII trình Đại hội đại biểu toàn quốc Hội Nông dân Việt Nam lần thứ VIII; Dự thảo Điều lệ Hội Nông dân Việt Nam </w:t>
            </w:r>
            <w:r w:rsidRPr="00893FB0">
              <w:rPr>
                <w:i/>
                <w:szCs w:val="28"/>
              </w:rPr>
              <w:t xml:space="preserve">(sửa đổi, bổ sung) </w:t>
            </w:r>
            <w:r w:rsidRPr="00893FB0">
              <w:rPr>
                <w:szCs w:val="28"/>
              </w:rPr>
              <w:t>và</w:t>
            </w:r>
            <w:r w:rsidRPr="00893FB0">
              <w:rPr>
                <w:i/>
                <w:szCs w:val="28"/>
              </w:rPr>
              <w:t xml:space="preserve"> </w:t>
            </w:r>
            <w:r w:rsidRPr="00893FB0">
              <w:rPr>
                <w:szCs w:val="28"/>
              </w:rPr>
              <w:t>Báo cáo của Ban Chấp hành Hội Nông dân tỉnh khóa VIII tại Đại hội đại biểu Hội Nông dân tỉnh khóa IX, nhiệm kỳ 2023-2028.</w:t>
            </w:r>
          </w:p>
        </w:tc>
        <w:tc>
          <w:tcPr>
            <w:tcW w:w="1985" w:type="dxa"/>
            <w:vAlign w:val="center"/>
          </w:tcPr>
          <w:p w:rsidR="00082C65" w:rsidRPr="00893FB0" w:rsidRDefault="00082C65" w:rsidP="003D00DC">
            <w:pPr>
              <w:spacing w:line="320" w:lineRule="exact"/>
              <w:jc w:val="center"/>
              <w:rPr>
                <w:szCs w:val="28"/>
              </w:rPr>
            </w:pPr>
            <w:r w:rsidRPr="00893FB0">
              <w:rPr>
                <w:szCs w:val="28"/>
              </w:rPr>
              <w:t>Đoàn Chủ tịch</w:t>
            </w:r>
          </w:p>
        </w:tc>
      </w:tr>
      <w:tr w:rsidR="00082C65" w:rsidRPr="00893FB0" w:rsidTr="003D00DC">
        <w:trPr>
          <w:trHeight w:val="472"/>
        </w:trPr>
        <w:tc>
          <w:tcPr>
            <w:tcW w:w="993" w:type="dxa"/>
            <w:vMerge/>
            <w:vAlign w:val="center"/>
          </w:tcPr>
          <w:p w:rsidR="00082C65" w:rsidRPr="00893FB0" w:rsidRDefault="00082C65" w:rsidP="003D00DC">
            <w:pPr>
              <w:spacing w:line="320" w:lineRule="exact"/>
              <w:jc w:val="center"/>
              <w:rPr>
                <w:szCs w:val="28"/>
              </w:rPr>
            </w:pPr>
          </w:p>
        </w:tc>
        <w:tc>
          <w:tcPr>
            <w:tcW w:w="709" w:type="dxa"/>
            <w:gridSpan w:val="2"/>
            <w:vAlign w:val="center"/>
          </w:tcPr>
          <w:p w:rsidR="00082C65" w:rsidRPr="00893FB0" w:rsidRDefault="00082C65" w:rsidP="003D00DC">
            <w:pPr>
              <w:spacing w:line="320" w:lineRule="exact"/>
              <w:jc w:val="center"/>
              <w:rPr>
                <w:szCs w:val="28"/>
              </w:rPr>
            </w:pPr>
            <w:r w:rsidRPr="00893FB0">
              <w:rPr>
                <w:szCs w:val="28"/>
              </w:rPr>
              <w:t>9</w:t>
            </w:r>
          </w:p>
        </w:tc>
        <w:tc>
          <w:tcPr>
            <w:tcW w:w="6095" w:type="dxa"/>
            <w:vAlign w:val="center"/>
          </w:tcPr>
          <w:p w:rsidR="00082C65" w:rsidRPr="00893FB0" w:rsidRDefault="00082C65" w:rsidP="003D00DC">
            <w:pPr>
              <w:spacing w:line="320" w:lineRule="exact"/>
              <w:rPr>
                <w:szCs w:val="28"/>
              </w:rPr>
            </w:pPr>
            <w:r w:rsidRPr="00893FB0">
              <w:rPr>
                <w:szCs w:val="28"/>
              </w:rPr>
              <w:t>Đại biểu thảo luận.</w:t>
            </w:r>
          </w:p>
        </w:tc>
        <w:tc>
          <w:tcPr>
            <w:tcW w:w="1985" w:type="dxa"/>
            <w:vAlign w:val="center"/>
          </w:tcPr>
          <w:p w:rsidR="00082C65" w:rsidRPr="00893FB0" w:rsidRDefault="00082C65" w:rsidP="003D00DC">
            <w:pPr>
              <w:spacing w:line="320" w:lineRule="exact"/>
              <w:jc w:val="center"/>
              <w:rPr>
                <w:szCs w:val="28"/>
              </w:rPr>
            </w:pPr>
            <w:r w:rsidRPr="00893FB0">
              <w:rPr>
                <w:szCs w:val="28"/>
              </w:rPr>
              <w:t>Đoàn Chủ tịch</w:t>
            </w:r>
          </w:p>
        </w:tc>
      </w:tr>
      <w:tr w:rsidR="00082C65" w:rsidRPr="00893FB0" w:rsidTr="003D00DC">
        <w:trPr>
          <w:trHeight w:val="567"/>
        </w:trPr>
        <w:tc>
          <w:tcPr>
            <w:tcW w:w="993" w:type="dxa"/>
            <w:vMerge/>
          </w:tcPr>
          <w:p w:rsidR="00082C65" w:rsidRPr="00893FB0" w:rsidRDefault="00082C65" w:rsidP="003D00DC">
            <w:pPr>
              <w:spacing w:line="320" w:lineRule="exact"/>
              <w:jc w:val="center"/>
              <w:rPr>
                <w:szCs w:val="28"/>
              </w:rPr>
            </w:pPr>
          </w:p>
        </w:tc>
        <w:tc>
          <w:tcPr>
            <w:tcW w:w="709" w:type="dxa"/>
            <w:gridSpan w:val="2"/>
            <w:tcBorders>
              <w:bottom w:val="single" w:sz="4" w:space="0" w:color="000000" w:themeColor="text1"/>
            </w:tcBorders>
            <w:vAlign w:val="center"/>
          </w:tcPr>
          <w:p w:rsidR="00082C65" w:rsidRPr="00893FB0" w:rsidRDefault="00082C65" w:rsidP="003D00DC">
            <w:pPr>
              <w:spacing w:line="320" w:lineRule="exact"/>
              <w:jc w:val="center"/>
              <w:rPr>
                <w:szCs w:val="28"/>
              </w:rPr>
            </w:pPr>
            <w:r w:rsidRPr="00893FB0">
              <w:rPr>
                <w:szCs w:val="28"/>
              </w:rPr>
              <w:t>10</w:t>
            </w:r>
          </w:p>
        </w:tc>
        <w:tc>
          <w:tcPr>
            <w:tcW w:w="6095" w:type="dxa"/>
            <w:tcBorders>
              <w:bottom w:val="single" w:sz="4" w:space="0" w:color="000000" w:themeColor="text1"/>
            </w:tcBorders>
            <w:vAlign w:val="center"/>
          </w:tcPr>
          <w:p w:rsidR="00082C65" w:rsidRPr="00893FB0" w:rsidRDefault="00082C65" w:rsidP="003D00DC">
            <w:pPr>
              <w:spacing w:line="320" w:lineRule="exact"/>
              <w:rPr>
                <w:szCs w:val="28"/>
              </w:rPr>
            </w:pPr>
            <w:r w:rsidRPr="00893FB0">
              <w:rPr>
                <w:szCs w:val="28"/>
              </w:rPr>
              <w:t>Quán triệt một số nội dung cần thiết trong Đại hội.</w:t>
            </w:r>
          </w:p>
        </w:tc>
        <w:tc>
          <w:tcPr>
            <w:tcW w:w="1985" w:type="dxa"/>
            <w:tcBorders>
              <w:bottom w:val="single" w:sz="4" w:space="0" w:color="000000" w:themeColor="text1"/>
            </w:tcBorders>
            <w:vAlign w:val="center"/>
          </w:tcPr>
          <w:p w:rsidR="00082C65" w:rsidRPr="00893FB0" w:rsidRDefault="00082C65" w:rsidP="003D00DC">
            <w:pPr>
              <w:spacing w:line="320" w:lineRule="exact"/>
              <w:jc w:val="center"/>
              <w:rPr>
                <w:szCs w:val="28"/>
              </w:rPr>
            </w:pPr>
            <w:r w:rsidRPr="00893FB0">
              <w:rPr>
                <w:szCs w:val="28"/>
              </w:rPr>
              <w:t>Đoàn Chủ tịch</w:t>
            </w:r>
          </w:p>
        </w:tc>
      </w:tr>
      <w:tr w:rsidR="00082C65" w:rsidRPr="00893FB0" w:rsidTr="003D00DC">
        <w:trPr>
          <w:trHeight w:val="523"/>
        </w:trPr>
        <w:tc>
          <w:tcPr>
            <w:tcW w:w="993" w:type="dxa"/>
            <w:vMerge/>
          </w:tcPr>
          <w:p w:rsidR="00082C65" w:rsidRPr="00893FB0" w:rsidRDefault="00082C65" w:rsidP="003D00DC">
            <w:pPr>
              <w:spacing w:line="320" w:lineRule="exact"/>
              <w:jc w:val="center"/>
              <w:rPr>
                <w:szCs w:val="28"/>
              </w:rPr>
            </w:pPr>
          </w:p>
        </w:tc>
        <w:tc>
          <w:tcPr>
            <w:tcW w:w="709" w:type="dxa"/>
            <w:gridSpan w:val="2"/>
            <w:vAlign w:val="center"/>
          </w:tcPr>
          <w:p w:rsidR="00082C65" w:rsidRPr="00893FB0" w:rsidRDefault="00082C65" w:rsidP="003D00DC">
            <w:pPr>
              <w:spacing w:line="320" w:lineRule="exact"/>
              <w:jc w:val="center"/>
              <w:rPr>
                <w:szCs w:val="28"/>
              </w:rPr>
            </w:pPr>
            <w:r w:rsidRPr="00893FB0">
              <w:rPr>
                <w:szCs w:val="28"/>
              </w:rPr>
              <w:t>11</w:t>
            </w:r>
          </w:p>
        </w:tc>
        <w:tc>
          <w:tcPr>
            <w:tcW w:w="6095" w:type="dxa"/>
            <w:vAlign w:val="center"/>
          </w:tcPr>
          <w:p w:rsidR="00082C65" w:rsidRPr="00893FB0" w:rsidRDefault="00082C65" w:rsidP="003D00DC">
            <w:pPr>
              <w:spacing w:line="320" w:lineRule="exact"/>
              <w:rPr>
                <w:szCs w:val="28"/>
              </w:rPr>
            </w:pPr>
            <w:r w:rsidRPr="00893FB0">
              <w:rPr>
                <w:szCs w:val="28"/>
              </w:rPr>
              <w:t>Họp các trưởng đoàn</w:t>
            </w:r>
          </w:p>
        </w:tc>
        <w:tc>
          <w:tcPr>
            <w:tcW w:w="1985" w:type="dxa"/>
            <w:vAlign w:val="center"/>
          </w:tcPr>
          <w:p w:rsidR="00082C65" w:rsidRPr="00893FB0" w:rsidRDefault="00082C65" w:rsidP="003D00DC">
            <w:pPr>
              <w:spacing w:line="320" w:lineRule="exact"/>
              <w:jc w:val="center"/>
              <w:rPr>
                <w:szCs w:val="28"/>
              </w:rPr>
            </w:pPr>
            <w:r w:rsidRPr="00893FB0">
              <w:rPr>
                <w:szCs w:val="28"/>
              </w:rPr>
              <w:t xml:space="preserve">Ban tổ chức </w:t>
            </w:r>
          </w:p>
        </w:tc>
      </w:tr>
      <w:tr w:rsidR="00082C65" w:rsidRPr="00893FB0" w:rsidTr="003D00DC">
        <w:trPr>
          <w:trHeight w:val="397"/>
        </w:trPr>
        <w:tc>
          <w:tcPr>
            <w:tcW w:w="9782" w:type="dxa"/>
            <w:gridSpan w:val="5"/>
            <w:tcBorders>
              <w:top w:val="nil"/>
              <w:left w:val="nil"/>
              <w:bottom w:val="single" w:sz="4" w:space="0" w:color="auto"/>
              <w:right w:val="nil"/>
            </w:tcBorders>
          </w:tcPr>
          <w:p w:rsidR="00082C65" w:rsidRDefault="00082C65" w:rsidP="003D00DC">
            <w:pPr>
              <w:rPr>
                <w:b/>
                <w:szCs w:val="28"/>
              </w:rPr>
            </w:pPr>
            <w:r w:rsidRPr="00893FB0">
              <w:rPr>
                <w:b/>
                <w:szCs w:val="28"/>
              </w:rPr>
              <w:t xml:space="preserve">                                          </w:t>
            </w:r>
          </w:p>
          <w:p w:rsidR="00082C65" w:rsidRPr="00893FB0" w:rsidRDefault="00082C65" w:rsidP="003D00DC">
            <w:pPr>
              <w:jc w:val="center"/>
              <w:rPr>
                <w:b/>
                <w:szCs w:val="28"/>
              </w:rPr>
            </w:pPr>
            <w:r w:rsidRPr="00893FB0">
              <w:rPr>
                <w:b/>
                <w:szCs w:val="28"/>
              </w:rPr>
              <w:lastRenderedPageBreak/>
              <w:t>PHIÊN CHÍNH THỨC</w:t>
            </w:r>
          </w:p>
          <w:p w:rsidR="00082C65" w:rsidRPr="00893FB0" w:rsidRDefault="00082C65" w:rsidP="003D00DC">
            <w:pPr>
              <w:jc w:val="center"/>
              <w:rPr>
                <w:b/>
                <w:i/>
                <w:szCs w:val="28"/>
              </w:rPr>
            </w:pPr>
            <w:r w:rsidRPr="00893FB0">
              <w:rPr>
                <w:b/>
                <w:i/>
                <w:szCs w:val="28"/>
              </w:rPr>
              <w:t>Buổi sáng ngày 2</w:t>
            </w:r>
            <w:r w:rsidR="00F0078A">
              <w:rPr>
                <w:b/>
                <w:i/>
                <w:szCs w:val="28"/>
              </w:rPr>
              <w:t>5</w:t>
            </w:r>
            <w:r w:rsidRPr="00893FB0">
              <w:rPr>
                <w:b/>
                <w:i/>
                <w:szCs w:val="28"/>
              </w:rPr>
              <w:t xml:space="preserve"> tháng 9 năm 2023</w:t>
            </w:r>
          </w:p>
          <w:p w:rsidR="00082C65" w:rsidRPr="00893FB0" w:rsidRDefault="00082C65" w:rsidP="003D00DC">
            <w:pPr>
              <w:jc w:val="center"/>
              <w:rPr>
                <w:i/>
                <w:szCs w:val="28"/>
              </w:rPr>
            </w:pPr>
            <w:r w:rsidRPr="00893FB0">
              <w:rPr>
                <w:i/>
                <w:szCs w:val="28"/>
              </w:rPr>
              <w:t xml:space="preserve">(Truyền hình trực tiếp từ chào cờ đến khi kết thúc phát biểu của lãnh đạo tỉnh) </w:t>
            </w:r>
          </w:p>
        </w:tc>
      </w:tr>
      <w:tr w:rsidR="00082C65" w:rsidRPr="00893FB0" w:rsidTr="003D00DC">
        <w:trPr>
          <w:trHeight w:val="397"/>
        </w:trPr>
        <w:tc>
          <w:tcPr>
            <w:tcW w:w="993" w:type="dxa"/>
            <w:vAlign w:val="center"/>
          </w:tcPr>
          <w:p w:rsidR="00082C65" w:rsidRPr="00893FB0" w:rsidRDefault="00082C65" w:rsidP="003D00DC">
            <w:pPr>
              <w:spacing w:line="400" w:lineRule="exact"/>
              <w:jc w:val="center"/>
              <w:rPr>
                <w:b/>
                <w:szCs w:val="28"/>
              </w:rPr>
            </w:pPr>
            <w:r w:rsidRPr="00893FB0">
              <w:rPr>
                <w:b/>
                <w:szCs w:val="28"/>
              </w:rPr>
              <w:lastRenderedPageBreak/>
              <w:t>THỜI GIAN</w:t>
            </w:r>
          </w:p>
        </w:tc>
        <w:tc>
          <w:tcPr>
            <w:tcW w:w="567" w:type="dxa"/>
            <w:vAlign w:val="center"/>
          </w:tcPr>
          <w:p w:rsidR="00082C65" w:rsidRPr="00893FB0" w:rsidRDefault="00082C65" w:rsidP="003D00DC">
            <w:pPr>
              <w:spacing w:line="400" w:lineRule="exact"/>
              <w:jc w:val="center"/>
              <w:rPr>
                <w:b/>
                <w:szCs w:val="28"/>
              </w:rPr>
            </w:pPr>
            <w:r w:rsidRPr="00893FB0">
              <w:rPr>
                <w:b/>
                <w:szCs w:val="28"/>
              </w:rPr>
              <w:t>TT</w:t>
            </w:r>
          </w:p>
        </w:tc>
        <w:tc>
          <w:tcPr>
            <w:tcW w:w="6237" w:type="dxa"/>
            <w:gridSpan w:val="2"/>
            <w:vAlign w:val="center"/>
          </w:tcPr>
          <w:p w:rsidR="00082C65" w:rsidRPr="00893FB0" w:rsidRDefault="00082C65" w:rsidP="003D00DC">
            <w:pPr>
              <w:spacing w:line="400" w:lineRule="exact"/>
              <w:jc w:val="center"/>
              <w:rPr>
                <w:b/>
                <w:szCs w:val="28"/>
              </w:rPr>
            </w:pPr>
            <w:r w:rsidRPr="00893FB0">
              <w:rPr>
                <w:b/>
                <w:szCs w:val="28"/>
              </w:rPr>
              <w:t>NỘI DUNG</w:t>
            </w:r>
          </w:p>
        </w:tc>
        <w:tc>
          <w:tcPr>
            <w:tcW w:w="1985" w:type="dxa"/>
            <w:vAlign w:val="center"/>
          </w:tcPr>
          <w:p w:rsidR="00082C65" w:rsidRPr="00893FB0" w:rsidRDefault="00082C65" w:rsidP="003D00DC">
            <w:pPr>
              <w:spacing w:line="400" w:lineRule="exact"/>
              <w:jc w:val="center"/>
              <w:rPr>
                <w:b/>
                <w:szCs w:val="28"/>
              </w:rPr>
            </w:pPr>
            <w:r w:rsidRPr="00893FB0">
              <w:rPr>
                <w:b/>
                <w:szCs w:val="28"/>
              </w:rPr>
              <w:t>THỰC HIỆN</w:t>
            </w:r>
          </w:p>
        </w:tc>
      </w:tr>
      <w:tr w:rsidR="00082C65" w:rsidRPr="00893FB0" w:rsidTr="003D00DC">
        <w:trPr>
          <w:trHeight w:val="397"/>
        </w:trPr>
        <w:tc>
          <w:tcPr>
            <w:tcW w:w="993" w:type="dxa"/>
            <w:tcBorders>
              <w:top w:val="single" w:sz="4" w:space="0" w:color="auto"/>
              <w:left w:val="single" w:sz="4" w:space="0" w:color="auto"/>
              <w:bottom w:val="single" w:sz="4" w:space="0" w:color="auto"/>
              <w:right w:val="single" w:sz="4" w:space="0" w:color="auto"/>
            </w:tcBorders>
            <w:vAlign w:val="center"/>
          </w:tcPr>
          <w:p w:rsidR="00082C65" w:rsidRPr="00893FB0" w:rsidRDefault="00082C65" w:rsidP="003D00DC">
            <w:pPr>
              <w:spacing w:line="280" w:lineRule="exact"/>
              <w:jc w:val="center"/>
              <w:rPr>
                <w:i/>
                <w:szCs w:val="28"/>
              </w:rPr>
            </w:pPr>
            <w:r w:rsidRPr="00893FB0">
              <w:rPr>
                <w:i/>
                <w:szCs w:val="28"/>
              </w:rPr>
              <w:t>6</w:t>
            </w:r>
            <w:r w:rsidRPr="00893FB0">
              <w:rPr>
                <w:i/>
                <w:szCs w:val="28"/>
                <w:vertAlign w:val="superscript"/>
              </w:rPr>
              <w:t>h</w:t>
            </w:r>
            <w:r w:rsidRPr="00893FB0">
              <w:rPr>
                <w:i/>
                <w:szCs w:val="28"/>
              </w:rPr>
              <w:t>00’-7</w:t>
            </w:r>
            <w:r w:rsidRPr="00893FB0">
              <w:rPr>
                <w:i/>
                <w:szCs w:val="28"/>
                <w:vertAlign w:val="superscript"/>
              </w:rPr>
              <w:t>h</w:t>
            </w:r>
            <w:r w:rsidRPr="00893FB0">
              <w:rPr>
                <w:i/>
                <w:szCs w:val="28"/>
              </w:rPr>
              <w:t>00’</w:t>
            </w:r>
          </w:p>
        </w:tc>
        <w:tc>
          <w:tcPr>
            <w:tcW w:w="567" w:type="dxa"/>
            <w:tcBorders>
              <w:top w:val="single" w:sz="4" w:space="0" w:color="auto"/>
              <w:left w:val="single" w:sz="4" w:space="0" w:color="auto"/>
              <w:bottom w:val="single" w:sz="4" w:space="0" w:color="auto"/>
              <w:right w:val="single" w:sz="4" w:space="0" w:color="auto"/>
            </w:tcBorders>
            <w:vAlign w:val="center"/>
          </w:tcPr>
          <w:p w:rsidR="00082C65" w:rsidRPr="00893FB0" w:rsidRDefault="00082C65" w:rsidP="003D00DC">
            <w:pPr>
              <w:spacing w:line="280" w:lineRule="exact"/>
              <w:jc w:val="center"/>
              <w:rPr>
                <w:szCs w:val="28"/>
              </w:rPr>
            </w:pPr>
          </w:p>
        </w:tc>
        <w:tc>
          <w:tcPr>
            <w:tcW w:w="6237" w:type="dxa"/>
            <w:gridSpan w:val="2"/>
            <w:tcBorders>
              <w:top w:val="single" w:sz="4" w:space="0" w:color="auto"/>
              <w:left w:val="single" w:sz="4" w:space="0" w:color="auto"/>
              <w:bottom w:val="single" w:sz="4" w:space="0" w:color="auto"/>
              <w:right w:val="single" w:sz="4" w:space="0" w:color="auto"/>
            </w:tcBorders>
            <w:vAlign w:val="center"/>
          </w:tcPr>
          <w:p w:rsidR="00082C65" w:rsidRPr="00893FB0" w:rsidRDefault="00082C65" w:rsidP="003D00DC">
            <w:pPr>
              <w:spacing w:line="280" w:lineRule="exact"/>
              <w:rPr>
                <w:szCs w:val="28"/>
              </w:rPr>
            </w:pPr>
            <w:r w:rsidRPr="00893FB0">
              <w:rPr>
                <w:szCs w:val="28"/>
              </w:rPr>
              <w:t>Dâng hương tại Đài tưởng niệm các Anh hùng liệt sỹ thành phố Bắc Kạn.</w:t>
            </w:r>
          </w:p>
        </w:tc>
        <w:tc>
          <w:tcPr>
            <w:tcW w:w="1985" w:type="dxa"/>
            <w:tcBorders>
              <w:top w:val="single" w:sz="4" w:space="0" w:color="auto"/>
              <w:left w:val="single" w:sz="4" w:space="0" w:color="auto"/>
              <w:bottom w:val="single" w:sz="4" w:space="0" w:color="auto"/>
              <w:right w:val="single" w:sz="4" w:space="0" w:color="auto"/>
            </w:tcBorders>
            <w:vAlign w:val="center"/>
          </w:tcPr>
          <w:p w:rsidR="00082C65" w:rsidRPr="00893FB0" w:rsidRDefault="00082C65" w:rsidP="003D00DC">
            <w:pPr>
              <w:spacing w:line="280" w:lineRule="exact"/>
              <w:jc w:val="center"/>
              <w:rPr>
                <w:szCs w:val="28"/>
              </w:rPr>
            </w:pPr>
            <w:r w:rsidRPr="00893FB0">
              <w:rPr>
                <w:szCs w:val="28"/>
              </w:rPr>
              <w:t>UV BCH, CT HND các huyện</w:t>
            </w:r>
          </w:p>
        </w:tc>
      </w:tr>
      <w:tr w:rsidR="00082C65" w:rsidRPr="00893FB0" w:rsidTr="003D00DC">
        <w:trPr>
          <w:trHeight w:val="397"/>
        </w:trPr>
        <w:tc>
          <w:tcPr>
            <w:tcW w:w="993" w:type="dxa"/>
            <w:vMerge w:val="restart"/>
            <w:tcBorders>
              <w:top w:val="single" w:sz="4" w:space="0" w:color="auto"/>
              <w:left w:val="single" w:sz="4" w:space="0" w:color="auto"/>
              <w:right w:val="single" w:sz="4" w:space="0" w:color="auto"/>
            </w:tcBorders>
            <w:vAlign w:val="center"/>
          </w:tcPr>
          <w:p w:rsidR="00082C65" w:rsidRPr="00893FB0" w:rsidRDefault="00082C65" w:rsidP="003D00DC">
            <w:pPr>
              <w:spacing w:line="280" w:lineRule="exact"/>
              <w:jc w:val="center"/>
              <w:rPr>
                <w:i/>
                <w:szCs w:val="28"/>
              </w:rPr>
            </w:pPr>
            <w:r w:rsidRPr="00893FB0">
              <w:rPr>
                <w:i/>
                <w:szCs w:val="28"/>
              </w:rPr>
              <w:t>7</w:t>
            </w:r>
            <w:r w:rsidRPr="00893FB0">
              <w:rPr>
                <w:i/>
                <w:szCs w:val="28"/>
                <w:vertAlign w:val="superscript"/>
              </w:rPr>
              <w:t>h</w:t>
            </w:r>
            <w:r w:rsidRPr="00893FB0">
              <w:rPr>
                <w:i/>
                <w:szCs w:val="28"/>
              </w:rPr>
              <w:t>30’-11</w:t>
            </w:r>
            <w:r w:rsidRPr="00893FB0">
              <w:rPr>
                <w:i/>
                <w:szCs w:val="28"/>
                <w:vertAlign w:val="superscript"/>
              </w:rPr>
              <w:t>h</w:t>
            </w:r>
            <w:r w:rsidRPr="00893FB0">
              <w:rPr>
                <w:i/>
                <w:szCs w:val="28"/>
              </w:rPr>
              <w:t>30’</w:t>
            </w:r>
          </w:p>
        </w:tc>
        <w:tc>
          <w:tcPr>
            <w:tcW w:w="567" w:type="dxa"/>
            <w:tcBorders>
              <w:top w:val="single" w:sz="4" w:space="0" w:color="auto"/>
              <w:left w:val="single" w:sz="4" w:space="0" w:color="auto"/>
              <w:bottom w:val="single" w:sz="4" w:space="0" w:color="auto"/>
              <w:right w:val="single" w:sz="4" w:space="0" w:color="auto"/>
            </w:tcBorders>
            <w:vAlign w:val="center"/>
          </w:tcPr>
          <w:p w:rsidR="00082C65" w:rsidRPr="00893FB0" w:rsidRDefault="00082C65" w:rsidP="003D00DC">
            <w:pPr>
              <w:spacing w:line="280" w:lineRule="exact"/>
              <w:jc w:val="center"/>
              <w:rPr>
                <w:szCs w:val="28"/>
              </w:rPr>
            </w:pPr>
            <w:r w:rsidRPr="00893FB0">
              <w:rPr>
                <w:szCs w:val="28"/>
              </w:rPr>
              <w:t>1</w:t>
            </w:r>
          </w:p>
        </w:tc>
        <w:tc>
          <w:tcPr>
            <w:tcW w:w="6237" w:type="dxa"/>
            <w:gridSpan w:val="2"/>
            <w:tcBorders>
              <w:top w:val="single" w:sz="4" w:space="0" w:color="auto"/>
              <w:left w:val="single" w:sz="4" w:space="0" w:color="auto"/>
              <w:bottom w:val="single" w:sz="4" w:space="0" w:color="auto"/>
              <w:right w:val="single" w:sz="4" w:space="0" w:color="auto"/>
            </w:tcBorders>
            <w:vAlign w:val="center"/>
          </w:tcPr>
          <w:p w:rsidR="00082C65" w:rsidRPr="00893FB0" w:rsidRDefault="00082C65" w:rsidP="003D00DC">
            <w:pPr>
              <w:spacing w:line="280" w:lineRule="exact"/>
              <w:rPr>
                <w:szCs w:val="28"/>
              </w:rPr>
            </w:pPr>
            <w:r w:rsidRPr="00893FB0">
              <w:rPr>
                <w:szCs w:val="28"/>
              </w:rPr>
              <w:t>Văn nghệ chào mừng.</w:t>
            </w:r>
          </w:p>
        </w:tc>
        <w:tc>
          <w:tcPr>
            <w:tcW w:w="1985" w:type="dxa"/>
            <w:tcBorders>
              <w:top w:val="single" w:sz="4" w:space="0" w:color="auto"/>
              <w:left w:val="single" w:sz="4" w:space="0" w:color="auto"/>
              <w:bottom w:val="single" w:sz="4" w:space="0" w:color="auto"/>
              <w:right w:val="single" w:sz="4" w:space="0" w:color="auto"/>
            </w:tcBorders>
            <w:vAlign w:val="center"/>
          </w:tcPr>
          <w:p w:rsidR="00082C65" w:rsidRPr="00893FB0" w:rsidRDefault="00082C65" w:rsidP="003D00DC">
            <w:pPr>
              <w:spacing w:line="280" w:lineRule="exact"/>
              <w:jc w:val="center"/>
              <w:rPr>
                <w:szCs w:val="28"/>
              </w:rPr>
            </w:pPr>
            <w:r w:rsidRPr="00893FB0">
              <w:rPr>
                <w:szCs w:val="28"/>
              </w:rPr>
              <w:t>Ban tổ chức</w:t>
            </w:r>
          </w:p>
        </w:tc>
      </w:tr>
      <w:tr w:rsidR="00082C65" w:rsidRPr="00893FB0" w:rsidTr="003D00DC">
        <w:trPr>
          <w:trHeight w:val="397"/>
        </w:trPr>
        <w:tc>
          <w:tcPr>
            <w:tcW w:w="993" w:type="dxa"/>
            <w:vMerge/>
            <w:tcBorders>
              <w:left w:val="single" w:sz="4" w:space="0" w:color="auto"/>
              <w:right w:val="single" w:sz="4" w:space="0" w:color="auto"/>
            </w:tcBorders>
            <w:vAlign w:val="center"/>
          </w:tcPr>
          <w:p w:rsidR="00082C65" w:rsidRPr="00893FB0" w:rsidRDefault="00082C65" w:rsidP="003D00DC">
            <w:pPr>
              <w:spacing w:line="280" w:lineRule="exact"/>
              <w:jc w:val="center"/>
              <w:rPr>
                <w:szCs w:val="28"/>
              </w:rPr>
            </w:pPr>
          </w:p>
        </w:tc>
        <w:tc>
          <w:tcPr>
            <w:tcW w:w="567" w:type="dxa"/>
            <w:tcBorders>
              <w:top w:val="single" w:sz="4" w:space="0" w:color="auto"/>
              <w:left w:val="single" w:sz="4" w:space="0" w:color="auto"/>
            </w:tcBorders>
            <w:vAlign w:val="center"/>
          </w:tcPr>
          <w:p w:rsidR="00082C65" w:rsidRPr="00893FB0" w:rsidRDefault="00082C65" w:rsidP="003D00DC">
            <w:pPr>
              <w:spacing w:line="280" w:lineRule="exact"/>
              <w:jc w:val="center"/>
              <w:rPr>
                <w:szCs w:val="28"/>
              </w:rPr>
            </w:pPr>
            <w:r w:rsidRPr="00893FB0">
              <w:rPr>
                <w:szCs w:val="28"/>
              </w:rPr>
              <w:t>2</w:t>
            </w:r>
          </w:p>
        </w:tc>
        <w:tc>
          <w:tcPr>
            <w:tcW w:w="6237" w:type="dxa"/>
            <w:gridSpan w:val="2"/>
            <w:tcBorders>
              <w:top w:val="single" w:sz="4" w:space="0" w:color="auto"/>
            </w:tcBorders>
            <w:vAlign w:val="center"/>
          </w:tcPr>
          <w:p w:rsidR="00082C65" w:rsidRPr="00893FB0" w:rsidRDefault="00082C65" w:rsidP="003D00DC">
            <w:pPr>
              <w:spacing w:line="280" w:lineRule="exact"/>
              <w:rPr>
                <w:szCs w:val="28"/>
              </w:rPr>
            </w:pPr>
            <w:r w:rsidRPr="00893FB0">
              <w:rPr>
                <w:szCs w:val="28"/>
              </w:rPr>
              <w:t>Chào cờ.</w:t>
            </w:r>
          </w:p>
        </w:tc>
        <w:tc>
          <w:tcPr>
            <w:tcW w:w="1985" w:type="dxa"/>
            <w:tcBorders>
              <w:top w:val="single" w:sz="4" w:space="0" w:color="auto"/>
            </w:tcBorders>
            <w:vAlign w:val="center"/>
          </w:tcPr>
          <w:p w:rsidR="00082C65" w:rsidRPr="00893FB0" w:rsidRDefault="00082C65" w:rsidP="003D00DC">
            <w:pPr>
              <w:spacing w:line="280" w:lineRule="exact"/>
              <w:jc w:val="center"/>
              <w:rPr>
                <w:szCs w:val="28"/>
              </w:rPr>
            </w:pPr>
            <w:r w:rsidRPr="00893FB0">
              <w:rPr>
                <w:szCs w:val="28"/>
              </w:rPr>
              <w:t>Ban tổ chức</w:t>
            </w:r>
          </w:p>
        </w:tc>
      </w:tr>
      <w:tr w:rsidR="00082C65" w:rsidRPr="00893FB0" w:rsidTr="003D00DC">
        <w:trPr>
          <w:trHeight w:val="397"/>
        </w:trPr>
        <w:tc>
          <w:tcPr>
            <w:tcW w:w="993" w:type="dxa"/>
            <w:vMerge/>
            <w:tcBorders>
              <w:left w:val="single" w:sz="4" w:space="0" w:color="auto"/>
              <w:right w:val="single" w:sz="4" w:space="0" w:color="auto"/>
            </w:tcBorders>
          </w:tcPr>
          <w:p w:rsidR="00082C65" w:rsidRPr="00893FB0" w:rsidRDefault="00082C65" w:rsidP="003D00DC">
            <w:pPr>
              <w:spacing w:line="280" w:lineRule="exact"/>
              <w:jc w:val="center"/>
              <w:rPr>
                <w:szCs w:val="28"/>
              </w:rPr>
            </w:pPr>
          </w:p>
        </w:tc>
        <w:tc>
          <w:tcPr>
            <w:tcW w:w="567" w:type="dxa"/>
            <w:tcBorders>
              <w:left w:val="single" w:sz="4" w:space="0" w:color="auto"/>
            </w:tcBorders>
            <w:vAlign w:val="center"/>
          </w:tcPr>
          <w:p w:rsidR="00082C65" w:rsidRPr="00893FB0" w:rsidRDefault="00082C65" w:rsidP="003D00DC">
            <w:pPr>
              <w:spacing w:line="280" w:lineRule="exact"/>
              <w:jc w:val="center"/>
              <w:rPr>
                <w:szCs w:val="28"/>
              </w:rPr>
            </w:pPr>
            <w:r w:rsidRPr="00893FB0">
              <w:rPr>
                <w:szCs w:val="28"/>
              </w:rPr>
              <w:t>3</w:t>
            </w:r>
          </w:p>
        </w:tc>
        <w:tc>
          <w:tcPr>
            <w:tcW w:w="6237" w:type="dxa"/>
            <w:gridSpan w:val="2"/>
            <w:vAlign w:val="center"/>
          </w:tcPr>
          <w:p w:rsidR="00082C65" w:rsidRPr="00893FB0" w:rsidRDefault="00082C65" w:rsidP="003D00DC">
            <w:pPr>
              <w:spacing w:line="280" w:lineRule="exact"/>
              <w:jc w:val="both"/>
              <w:rPr>
                <w:szCs w:val="28"/>
              </w:rPr>
            </w:pPr>
            <w:r w:rsidRPr="00893FB0">
              <w:rPr>
                <w:szCs w:val="28"/>
              </w:rPr>
              <w:t>Báo cáo kết quả Phiên họp nội bộ.</w:t>
            </w:r>
          </w:p>
        </w:tc>
        <w:tc>
          <w:tcPr>
            <w:tcW w:w="1985" w:type="dxa"/>
            <w:vAlign w:val="center"/>
          </w:tcPr>
          <w:p w:rsidR="00082C65" w:rsidRPr="00893FB0" w:rsidRDefault="00082C65" w:rsidP="003D00DC">
            <w:pPr>
              <w:spacing w:line="280" w:lineRule="exact"/>
              <w:jc w:val="center"/>
              <w:rPr>
                <w:szCs w:val="28"/>
              </w:rPr>
            </w:pPr>
            <w:r w:rsidRPr="00893FB0">
              <w:rPr>
                <w:szCs w:val="28"/>
              </w:rPr>
              <w:t>Ban tổ chức</w:t>
            </w:r>
          </w:p>
        </w:tc>
      </w:tr>
      <w:tr w:rsidR="00082C65" w:rsidRPr="00893FB0" w:rsidTr="003D00DC">
        <w:trPr>
          <w:trHeight w:val="465"/>
        </w:trPr>
        <w:tc>
          <w:tcPr>
            <w:tcW w:w="993" w:type="dxa"/>
            <w:vMerge/>
            <w:tcBorders>
              <w:left w:val="single" w:sz="4" w:space="0" w:color="auto"/>
              <w:right w:val="single" w:sz="4" w:space="0" w:color="auto"/>
            </w:tcBorders>
          </w:tcPr>
          <w:p w:rsidR="00082C65" w:rsidRPr="00893FB0" w:rsidRDefault="00082C65" w:rsidP="003D00DC">
            <w:pPr>
              <w:spacing w:line="280" w:lineRule="exact"/>
              <w:jc w:val="center"/>
              <w:rPr>
                <w:szCs w:val="28"/>
              </w:rPr>
            </w:pPr>
          </w:p>
        </w:tc>
        <w:tc>
          <w:tcPr>
            <w:tcW w:w="567" w:type="dxa"/>
            <w:tcBorders>
              <w:left w:val="single" w:sz="4" w:space="0" w:color="auto"/>
            </w:tcBorders>
            <w:vAlign w:val="center"/>
          </w:tcPr>
          <w:p w:rsidR="00082C65" w:rsidRPr="00893FB0" w:rsidRDefault="00082C65" w:rsidP="003D00DC">
            <w:pPr>
              <w:spacing w:line="280" w:lineRule="exact"/>
              <w:jc w:val="center"/>
              <w:rPr>
                <w:szCs w:val="28"/>
              </w:rPr>
            </w:pPr>
            <w:r w:rsidRPr="00893FB0">
              <w:rPr>
                <w:szCs w:val="28"/>
              </w:rPr>
              <w:t>4</w:t>
            </w:r>
          </w:p>
        </w:tc>
        <w:tc>
          <w:tcPr>
            <w:tcW w:w="6237" w:type="dxa"/>
            <w:gridSpan w:val="2"/>
            <w:vAlign w:val="center"/>
          </w:tcPr>
          <w:p w:rsidR="00082C65" w:rsidRPr="00893FB0" w:rsidRDefault="00082C65" w:rsidP="003D00DC">
            <w:pPr>
              <w:spacing w:line="280" w:lineRule="exact"/>
              <w:jc w:val="both"/>
              <w:rPr>
                <w:szCs w:val="28"/>
              </w:rPr>
            </w:pPr>
            <w:r w:rsidRPr="00893FB0">
              <w:rPr>
                <w:szCs w:val="28"/>
              </w:rPr>
              <w:t>Tuyên bố lý do, giới thiệu đại biểu, khai mạc Đại hội.</w:t>
            </w:r>
          </w:p>
        </w:tc>
        <w:tc>
          <w:tcPr>
            <w:tcW w:w="1985" w:type="dxa"/>
            <w:vAlign w:val="center"/>
          </w:tcPr>
          <w:p w:rsidR="00082C65" w:rsidRPr="00893FB0" w:rsidRDefault="00082C65" w:rsidP="003D00DC">
            <w:pPr>
              <w:spacing w:line="280" w:lineRule="exact"/>
              <w:jc w:val="center"/>
              <w:rPr>
                <w:szCs w:val="28"/>
              </w:rPr>
            </w:pPr>
            <w:r w:rsidRPr="00893FB0">
              <w:rPr>
                <w:szCs w:val="28"/>
              </w:rPr>
              <w:t>Đoàn Chủ tịch</w:t>
            </w:r>
          </w:p>
        </w:tc>
      </w:tr>
      <w:tr w:rsidR="00082C65" w:rsidRPr="00893FB0" w:rsidTr="003D00DC">
        <w:trPr>
          <w:trHeight w:val="397"/>
        </w:trPr>
        <w:tc>
          <w:tcPr>
            <w:tcW w:w="993" w:type="dxa"/>
            <w:vMerge/>
            <w:tcBorders>
              <w:left w:val="single" w:sz="4" w:space="0" w:color="auto"/>
              <w:right w:val="single" w:sz="4" w:space="0" w:color="auto"/>
            </w:tcBorders>
          </w:tcPr>
          <w:p w:rsidR="00082C65" w:rsidRPr="00893FB0" w:rsidRDefault="00082C65" w:rsidP="003D00DC">
            <w:pPr>
              <w:spacing w:line="280" w:lineRule="exact"/>
              <w:jc w:val="center"/>
              <w:rPr>
                <w:szCs w:val="28"/>
              </w:rPr>
            </w:pPr>
          </w:p>
        </w:tc>
        <w:tc>
          <w:tcPr>
            <w:tcW w:w="567" w:type="dxa"/>
            <w:tcBorders>
              <w:left w:val="single" w:sz="4" w:space="0" w:color="auto"/>
            </w:tcBorders>
            <w:vAlign w:val="center"/>
          </w:tcPr>
          <w:p w:rsidR="00082C65" w:rsidRPr="00893FB0" w:rsidRDefault="00082C65" w:rsidP="003D00DC">
            <w:pPr>
              <w:spacing w:line="280" w:lineRule="exact"/>
              <w:jc w:val="center"/>
              <w:rPr>
                <w:szCs w:val="28"/>
              </w:rPr>
            </w:pPr>
            <w:r w:rsidRPr="00893FB0">
              <w:rPr>
                <w:szCs w:val="28"/>
              </w:rPr>
              <w:t>5</w:t>
            </w:r>
          </w:p>
        </w:tc>
        <w:tc>
          <w:tcPr>
            <w:tcW w:w="6237" w:type="dxa"/>
            <w:gridSpan w:val="2"/>
            <w:vAlign w:val="center"/>
          </w:tcPr>
          <w:p w:rsidR="00082C65" w:rsidRPr="00893FB0" w:rsidRDefault="00082C65" w:rsidP="003D00DC">
            <w:pPr>
              <w:spacing w:line="280" w:lineRule="exact"/>
              <w:jc w:val="both"/>
              <w:rPr>
                <w:szCs w:val="28"/>
              </w:rPr>
            </w:pPr>
            <w:r w:rsidRPr="00893FB0">
              <w:rPr>
                <w:szCs w:val="28"/>
              </w:rPr>
              <w:t>Trình bày tóm tắt dự thảo Báo cáo của Ban Chấp hành Hội Nông dân tỉnh khóa VIII tại Đại hội đại biểu Hội Nông dân tỉnh khóa IX, nhiệm kỳ 2023 - 2028.</w:t>
            </w:r>
          </w:p>
        </w:tc>
        <w:tc>
          <w:tcPr>
            <w:tcW w:w="1985" w:type="dxa"/>
            <w:vAlign w:val="center"/>
          </w:tcPr>
          <w:p w:rsidR="00082C65" w:rsidRPr="00893FB0" w:rsidRDefault="00082C65" w:rsidP="003D00DC">
            <w:pPr>
              <w:spacing w:line="280" w:lineRule="exact"/>
              <w:jc w:val="center"/>
              <w:rPr>
                <w:szCs w:val="28"/>
              </w:rPr>
            </w:pPr>
            <w:r w:rsidRPr="00893FB0">
              <w:rPr>
                <w:szCs w:val="28"/>
              </w:rPr>
              <w:t>Đoàn Chủ tịch</w:t>
            </w:r>
          </w:p>
        </w:tc>
      </w:tr>
      <w:tr w:rsidR="00082C65" w:rsidRPr="00893FB0" w:rsidTr="003D00DC">
        <w:trPr>
          <w:trHeight w:val="397"/>
        </w:trPr>
        <w:tc>
          <w:tcPr>
            <w:tcW w:w="993" w:type="dxa"/>
            <w:vMerge/>
            <w:tcBorders>
              <w:left w:val="single" w:sz="4" w:space="0" w:color="auto"/>
              <w:right w:val="single" w:sz="4" w:space="0" w:color="auto"/>
            </w:tcBorders>
          </w:tcPr>
          <w:p w:rsidR="00082C65" w:rsidRPr="00893FB0" w:rsidRDefault="00082C65" w:rsidP="003D00DC">
            <w:pPr>
              <w:spacing w:line="280" w:lineRule="exact"/>
              <w:jc w:val="center"/>
              <w:rPr>
                <w:szCs w:val="28"/>
              </w:rPr>
            </w:pPr>
          </w:p>
        </w:tc>
        <w:tc>
          <w:tcPr>
            <w:tcW w:w="567" w:type="dxa"/>
            <w:tcBorders>
              <w:left w:val="single" w:sz="4" w:space="0" w:color="auto"/>
            </w:tcBorders>
            <w:vAlign w:val="center"/>
          </w:tcPr>
          <w:p w:rsidR="00082C65" w:rsidRPr="00893FB0" w:rsidRDefault="00082C65" w:rsidP="003D00DC">
            <w:pPr>
              <w:spacing w:line="280" w:lineRule="exact"/>
              <w:jc w:val="center"/>
              <w:rPr>
                <w:szCs w:val="28"/>
              </w:rPr>
            </w:pPr>
            <w:r w:rsidRPr="00893FB0">
              <w:rPr>
                <w:szCs w:val="28"/>
              </w:rPr>
              <w:t>6</w:t>
            </w:r>
          </w:p>
        </w:tc>
        <w:tc>
          <w:tcPr>
            <w:tcW w:w="6237" w:type="dxa"/>
            <w:gridSpan w:val="2"/>
            <w:vAlign w:val="center"/>
          </w:tcPr>
          <w:p w:rsidR="00082C65" w:rsidRPr="00893FB0" w:rsidRDefault="00082C65" w:rsidP="003D00DC">
            <w:pPr>
              <w:spacing w:line="280" w:lineRule="exact"/>
              <w:jc w:val="both"/>
              <w:rPr>
                <w:szCs w:val="28"/>
              </w:rPr>
            </w:pPr>
            <w:r w:rsidRPr="00893FB0">
              <w:rPr>
                <w:szCs w:val="28"/>
              </w:rPr>
              <w:t>Trình bày Báo cáo kiểm điểm hoạt động của Ban Chấp hành khóa VIII.</w:t>
            </w:r>
          </w:p>
        </w:tc>
        <w:tc>
          <w:tcPr>
            <w:tcW w:w="1985" w:type="dxa"/>
            <w:vAlign w:val="center"/>
          </w:tcPr>
          <w:p w:rsidR="00082C65" w:rsidRPr="00893FB0" w:rsidRDefault="00082C65" w:rsidP="003D00DC">
            <w:pPr>
              <w:spacing w:line="280" w:lineRule="exact"/>
              <w:jc w:val="center"/>
              <w:rPr>
                <w:szCs w:val="28"/>
              </w:rPr>
            </w:pPr>
            <w:r w:rsidRPr="00893FB0">
              <w:rPr>
                <w:szCs w:val="28"/>
              </w:rPr>
              <w:t>Đoàn Chủ tịch</w:t>
            </w:r>
          </w:p>
        </w:tc>
      </w:tr>
      <w:tr w:rsidR="00082C65" w:rsidRPr="00893FB0" w:rsidTr="003D00DC">
        <w:trPr>
          <w:trHeight w:val="397"/>
        </w:trPr>
        <w:tc>
          <w:tcPr>
            <w:tcW w:w="993" w:type="dxa"/>
            <w:vMerge/>
            <w:tcBorders>
              <w:left w:val="single" w:sz="4" w:space="0" w:color="auto"/>
              <w:right w:val="single" w:sz="4" w:space="0" w:color="auto"/>
            </w:tcBorders>
          </w:tcPr>
          <w:p w:rsidR="00082C65" w:rsidRPr="00893FB0" w:rsidRDefault="00082C65" w:rsidP="003D00DC">
            <w:pPr>
              <w:spacing w:line="280" w:lineRule="exact"/>
              <w:jc w:val="center"/>
              <w:rPr>
                <w:szCs w:val="28"/>
              </w:rPr>
            </w:pPr>
          </w:p>
        </w:tc>
        <w:tc>
          <w:tcPr>
            <w:tcW w:w="567" w:type="dxa"/>
            <w:tcBorders>
              <w:left w:val="single" w:sz="4" w:space="0" w:color="auto"/>
            </w:tcBorders>
            <w:vAlign w:val="center"/>
          </w:tcPr>
          <w:p w:rsidR="00082C65" w:rsidRPr="00893FB0" w:rsidRDefault="00082C65" w:rsidP="003D00DC">
            <w:pPr>
              <w:spacing w:line="280" w:lineRule="exact"/>
              <w:jc w:val="center"/>
              <w:rPr>
                <w:szCs w:val="28"/>
              </w:rPr>
            </w:pPr>
            <w:r w:rsidRPr="00893FB0">
              <w:rPr>
                <w:szCs w:val="28"/>
              </w:rPr>
              <w:t>7</w:t>
            </w:r>
          </w:p>
        </w:tc>
        <w:tc>
          <w:tcPr>
            <w:tcW w:w="6237" w:type="dxa"/>
            <w:gridSpan w:val="2"/>
            <w:vAlign w:val="center"/>
          </w:tcPr>
          <w:p w:rsidR="00082C65" w:rsidRPr="00893FB0" w:rsidRDefault="00082C65" w:rsidP="003D00DC">
            <w:pPr>
              <w:spacing w:line="280" w:lineRule="exact"/>
              <w:jc w:val="both"/>
              <w:rPr>
                <w:szCs w:val="28"/>
              </w:rPr>
            </w:pPr>
            <w:r w:rsidRPr="00893FB0">
              <w:rPr>
                <w:szCs w:val="28"/>
              </w:rPr>
              <w:t>Tham luận.</w:t>
            </w:r>
          </w:p>
        </w:tc>
        <w:tc>
          <w:tcPr>
            <w:tcW w:w="1985" w:type="dxa"/>
            <w:vAlign w:val="center"/>
          </w:tcPr>
          <w:p w:rsidR="00082C65" w:rsidRPr="00893FB0" w:rsidRDefault="00082C65" w:rsidP="003D00DC">
            <w:pPr>
              <w:spacing w:line="280" w:lineRule="exact"/>
              <w:jc w:val="center"/>
              <w:rPr>
                <w:szCs w:val="28"/>
              </w:rPr>
            </w:pPr>
          </w:p>
        </w:tc>
      </w:tr>
      <w:tr w:rsidR="00082C65" w:rsidRPr="00893FB0" w:rsidTr="003D00DC">
        <w:trPr>
          <w:trHeight w:val="397"/>
        </w:trPr>
        <w:tc>
          <w:tcPr>
            <w:tcW w:w="993" w:type="dxa"/>
            <w:vMerge/>
            <w:tcBorders>
              <w:left w:val="single" w:sz="4" w:space="0" w:color="auto"/>
              <w:right w:val="single" w:sz="4" w:space="0" w:color="auto"/>
            </w:tcBorders>
          </w:tcPr>
          <w:p w:rsidR="00082C65" w:rsidRPr="00893FB0" w:rsidRDefault="00082C65" w:rsidP="003D00DC">
            <w:pPr>
              <w:spacing w:line="280" w:lineRule="exact"/>
              <w:jc w:val="center"/>
              <w:rPr>
                <w:szCs w:val="28"/>
              </w:rPr>
            </w:pPr>
          </w:p>
        </w:tc>
        <w:tc>
          <w:tcPr>
            <w:tcW w:w="567" w:type="dxa"/>
            <w:tcBorders>
              <w:left w:val="single" w:sz="4" w:space="0" w:color="auto"/>
            </w:tcBorders>
            <w:vAlign w:val="center"/>
          </w:tcPr>
          <w:p w:rsidR="00082C65" w:rsidRPr="00893FB0" w:rsidRDefault="00082C65" w:rsidP="003D00DC">
            <w:pPr>
              <w:spacing w:line="280" w:lineRule="exact"/>
              <w:jc w:val="center"/>
              <w:rPr>
                <w:szCs w:val="28"/>
              </w:rPr>
            </w:pPr>
            <w:r w:rsidRPr="00893FB0">
              <w:rPr>
                <w:szCs w:val="28"/>
              </w:rPr>
              <w:t>8</w:t>
            </w:r>
          </w:p>
        </w:tc>
        <w:tc>
          <w:tcPr>
            <w:tcW w:w="6237" w:type="dxa"/>
            <w:gridSpan w:val="2"/>
            <w:vAlign w:val="center"/>
          </w:tcPr>
          <w:p w:rsidR="00082C65" w:rsidRPr="00893FB0" w:rsidRDefault="00082C65" w:rsidP="003D00DC">
            <w:pPr>
              <w:spacing w:line="280" w:lineRule="exact"/>
              <w:jc w:val="both"/>
              <w:rPr>
                <w:szCs w:val="28"/>
              </w:rPr>
            </w:pPr>
            <w:r w:rsidRPr="00893FB0">
              <w:rPr>
                <w:szCs w:val="28"/>
              </w:rPr>
              <w:t>Phát biểu chỉ đạo của Lãnh đạo Trung ương Hội Nông dân Việt Nam.</w:t>
            </w:r>
          </w:p>
        </w:tc>
        <w:tc>
          <w:tcPr>
            <w:tcW w:w="1985" w:type="dxa"/>
            <w:vAlign w:val="center"/>
          </w:tcPr>
          <w:p w:rsidR="00082C65" w:rsidRPr="00893FB0" w:rsidRDefault="00082C65" w:rsidP="003D00DC">
            <w:pPr>
              <w:spacing w:line="280" w:lineRule="exact"/>
              <w:jc w:val="center"/>
              <w:rPr>
                <w:szCs w:val="28"/>
              </w:rPr>
            </w:pPr>
            <w:r w:rsidRPr="00893FB0">
              <w:rPr>
                <w:szCs w:val="28"/>
              </w:rPr>
              <w:t>Đoàn Chủ tịch</w:t>
            </w:r>
          </w:p>
        </w:tc>
      </w:tr>
      <w:tr w:rsidR="00082C65" w:rsidRPr="00893FB0" w:rsidTr="003D00DC">
        <w:trPr>
          <w:trHeight w:val="397"/>
        </w:trPr>
        <w:tc>
          <w:tcPr>
            <w:tcW w:w="993" w:type="dxa"/>
            <w:vMerge/>
            <w:tcBorders>
              <w:left w:val="single" w:sz="4" w:space="0" w:color="auto"/>
              <w:right w:val="single" w:sz="4" w:space="0" w:color="auto"/>
            </w:tcBorders>
          </w:tcPr>
          <w:p w:rsidR="00082C65" w:rsidRPr="00893FB0" w:rsidRDefault="00082C65" w:rsidP="003D00DC">
            <w:pPr>
              <w:spacing w:line="280" w:lineRule="exact"/>
              <w:jc w:val="center"/>
              <w:rPr>
                <w:szCs w:val="28"/>
              </w:rPr>
            </w:pPr>
          </w:p>
        </w:tc>
        <w:tc>
          <w:tcPr>
            <w:tcW w:w="567" w:type="dxa"/>
            <w:tcBorders>
              <w:left w:val="single" w:sz="4" w:space="0" w:color="auto"/>
            </w:tcBorders>
            <w:vAlign w:val="center"/>
          </w:tcPr>
          <w:p w:rsidR="00082C65" w:rsidRPr="00893FB0" w:rsidRDefault="00082C65" w:rsidP="003D00DC">
            <w:pPr>
              <w:spacing w:line="280" w:lineRule="exact"/>
              <w:jc w:val="center"/>
              <w:rPr>
                <w:szCs w:val="28"/>
              </w:rPr>
            </w:pPr>
            <w:r w:rsidRPr="00893FB0">
              <w:rPr>
                <w:szCs w:val="28"/>
              </w:rPr>
              <w:t>9</w:t>
            </w:r>
          </w:p>
        </w:tc>
        <w:tc>
          <w:tcPr>
            <w:tcW w:w="6237" w:type="dxa"/>
            <w:gridSpan w:val="2"/>
            <w:vAlign w:val="center"/>
          </w:tcPr>
          <w:p w:rsidR="00082C65" w:rsidRPr="00893FB0" w:rsidRDefault="00082C65" w:rsidP="003D00DC">
            <w:pPr>
              <w:spacing w:line="280" w:lineRule="exact"/>
              <w:jc w:val="both"/>
              <w:rPr>
                <w:szCs w:val="28"/>
              </w:rPr>
            </w:pPr>
            <w:r w:rsidRPr="00893FB0">
              <w:rPr>
                <w:szCs w:val="28"/>
              </w:rPr>
              <w:t>Phát biểu chỉ đạo của Thường trực Tỉnh ủy.</w:t>
            </w:r>
          </w:p>
        </w:tc>
        <w:tc>
          <w:tcPr>
            <w:tcW w:w="1985" w:type="dxa"/>
            <w:vAlign w:val="center"/>
          </w:tcPr>
          <w:p w:rsidR="00082C65" w:rsidRPr="00893FB0" w:rsidRDefault="00082C65" w:rsidP="003D00DC">
            <w:pPr>
              <w:spacing w:line="280" w:lineRule="exact"/>
              <w:jc w:val="center"/>
              <w:rPr>
                <w:szCs w:val="28"/>
              </w:rPr>
            </w:pPr>
            <w:r w:rsidRPr="00893FB0">
              <w:rPr>
                <w:szCs w:val="28"/>
              </w:rPr>
              <w:t>Đoàn Chủ tịch</w:t>
            </w:r>
          </w:p>
        </w:tc>
      </w:tr>
      <w:tr w:rsidR="00082C65" w:rsidRPr="00893FB0" w:rsidTr="003D00DC">
        <w:trPr>
          <w:trHeight w:val="397"/>
        </w:trPr>
        <w:tc>
          <w:tcPr>
            <w:tcW w:w="993" w:type="dxa"/>
            <w:vMerge/>
            <w:tcBorders>
              <w:left w:val="single" w:sz="4" w:space="0" w:color="auto"/>
              <w:right w:val="single" w:sz="4" w:space="0" w:color="auto"/>
            </w:tcBorders>
          </w:tcPr>
          <w:p w:rsidR="00082C65" w:rsidRPr="00893FB0" w:rsidRDefault="00082C65" w:rsidP="003D00DC">
            <w:pPr>
              <w:spacing w:line="280" w:lineRule="exact"/>
              <w:jc w:val="center"/>
              <w:rPr>
                <w:szCs w:val="28"/>
              </w:rPr>
            </w:pPr>
          </w:p>
        </w:tc>
        <w:tc>
          <w:tcPr>
            <w:tcW w:w="567" w:type="dxa"/>
            <w:tcBorders>
              <w:left w:val="single" w:sz="4" w:space="0" w:color="auto"/>
            </w:tcBorders>
            <w:vAlign w:val="center"/>
          </w:tcPr>
          <w:p w:rsidR="00082C65" w:rsidRPr="00893FB0" w:rsidRDefault="00082C65" w:rsidP="003D00DC">
            <w:pPr>
              <w:spacing w:line="280" w:lineRule="exact"/>
              <w:jc w:val="center"/>
              <w:rPr>
                <w:szCs w:val="28"/>
              </w:rPr>
            </w:pPr>
            <w:r w:rsidRPr="00893FB0">
              <w:rPr>
                <w:szCs w:val="28"/>
              </w:rPr>
              <w:t>10</w:t>
            </w:r>
          </w:p>
        </w:tc>
        <w:tc>
          <w:tcPr>
            <w:tcW w:w="6237" w:type="dxa"/>
            <w:gridSpan w:val="2"/>
            <w:vAlign w:val="center"/>
          </w:tcPr>
          <w:p w:rsidR="00082C65" w:rsidRPr="00893FB0" w:rsidRDefault="00082C65" w:rsidP="003D00DC">
            <w:pPr>
              <w:spacing w:line="280" w:lineRule="exact"/>
              <w:jc w:val="both"/>
              <w:rPr>
                <w:szCs w:val="28"/>
              </w:rPr>
            </w:pPr>
            <w:r w:rsidRPr="00893FB0">
              <w:rPr>
                <w:szCs w:val="28"/>
              </w:rPr>
              <w:t>Bầu Ban Chấp hành Hội Nông dân tỉnh khóa IX, nhiệm kỳ 2023 - 2028.</w:t>
            </w:r>
          </w:p>
        </w:tc>
        <w:tc>
          <w:tcPr>
            <w:tcW w:w="1985" w:type="dxa"/>
            <w:vAlign w:val="center"/>
          </w:tcPr>
          <w:p w:rsidR="00082C65" w:rsidRPr="00893FB0" w:rsidRDefault="00082C65" w:rsidP="003D00DC">
            <w:pPr>
              <w:spacing w:line="280" w:lineRule="exact"/>
              <w:jc w:val="center"/>
              <w:rPr>
                <w:szCs w:val="28"/>
              </w:rPr>
            </w:pPr>
            <w:r w:rsidRPr="00893FB0">
              <w:rPr>
                <w:szCs w:val="28"/>
              </w:rPr>
              <w:t>Đoàn Chủ tịch</w:t>
            </w:r>
          </w:p>
        </w:tc>
      </w:tr>
      <w:tr w:rsidR="00082C65" w:rsidRPr="00893FB0" w:rsidTr="003D00DC">
        <w:trPr>
          <w:trHeight w:val="397"/>
        </w:trPr>
        <w:tc>
          <w:tcPr>
            <w:tcW w:w="993" w:type="dxa"/>
            <w:vMerge/>
            <w:tcBorders>
              <w:left w:val="single" w:sz="4" w:space="0" w:color="auto"/>
              <w:right w:val="single" w:sz="4" w:space="0" w:color="auto"/>
            </w:tcBorders>
          </w:tcPr>
          <w:p w:rsidR="00082C65" w:rsidRPr="00893FB0" w:rsidRDefault="00082C65" w:rsidP="003D00DC">
            <w:pPr>
              <w:spacing w:line="280" w:lineRule="exact"/>
              <w:jc w:val="center"/>
              <w:rPr>
                <w:szCs w:val="28"/>
              </w:rPr>
            </w:pPr>
          </w:p>
        </w:tc>
        <w:tc>
          <w:tcPr>
            <w:tcW w:w="567" w:type="dxa"/>
            <w:tcBorders>
              <w:left w:val="single" w:sz="4" w:space="0" w:color="auto"/>
            </w:tcBorders>
            <w:vAlign w:val="center"/>
          </w:tcPr>
          <w:p w:rsidR="00082C65" w:rsidRPr="00893FB0" w:rsidRDefault="00082C65" w:rsidP="003D00DC">
            <w:pPr>
              <w:spacing w:line="280" w:lineRule="exact"/>
              <w:jc w:val="center"/>
              <w:rPr>
                <w:szCs w:val="28"/>
              </w:rPr>
            </w:pPr>
            <w:r w:rsidRPr="00893FB0">
              <w:rPr>
                <w:szCs w:val="28"/>
              </w:rPr>
              <w:t>11</w:t>
            </w:r>
          </w:p>
        </w:tc>
        <w:tc>
          <w:tcPr>
            <w:tcW w:w="6237" w:type="dxa"/>
            <w:gridSpan w:val="2"/>
            <w:vAlign w:val="center"/>
          </w:tcPr>
          <w:p w:rsidR="00082C65" w:rsidRPr="00893FB0" w:rsidRDefault="00082C65" w:rsidP="003D00DC">
            <w:pPr>
              <w:spacing w:line="280" w:lineRule="exact"/>
              <w:rPr>
                <w:szCs w:val="28"/>
              </w:rPr>
            </w:pPr>
            <w:r w:rsidRPr="00893FB0">
              <w:rPr>
                <w:szCs w:val="28"/>
              </w:rPr>
              <w:t>Chụp ảnh lưu niệm, giải lao, xem phóng sự.</w:t>
            </w:r>
          </w:p>
        </w:tc>
        <w:tc>
          <w:tcPr>
            <w:tcW w:w="1985" w:type="dxa"/>
            <w:vAlign w:val="center"/>
          </w:tcPr>
          <w:p w:rsidR="00082C65" w:rsidRPr="00893FB0" w:rsidRDefault="00082C65" w:rsidP="003D00DC">
            <w:pPr>
              <w:spacing w:line="280" w:lineRule="exact"/>
              <w:jc w:val="center"/>
              <w:rPr>
                <w:szCs w:val="28"/>
              </w:rPr>
            </w:pPr>
            <w:r w:rsidRPr="00893FB0">
              <w:rPr>
                <w:szCs w:val="28"/>
              </w:rPr>
              <w:t>Ban tổ chức</w:t>
            </w:r>
          </w:p>
        </w:tc>
      </w:tr>
      <w:tr w:rsidR="00082C65" w:rsidRPr="00893FB0" w:rsidTr="003D00DC">
        <w:trPr>
          <w:trHeight w:val="397"/>
        </w:trPr>
        <w:tc>
          <w:tcPr>
            <w:tcW w:w="993" w:type="dxa"/>
            <w:vMerge/>
            <w:tcBorders>
              <w:left w:val="single" w:sz="4" w:space="0" w:color="auto"/>
              <w:right w:val="single" w:sz="4" w:space="0" w:color="auto"/>
            </w:tcBorders>
            <w:vAlign w:val="center"/>
          </w:tcPr>
          <w:p w:rsidR="00082C65" w:rsidRPr="00893FB0" w:rsidRDefault="00082C65" w:rsidP="003D00DC">
            <w:pPr>
              <w:spacing w:line="280" w:lineRule="exact"/>
              <w:jc w:val="center"/>
              <w:rPr>
                <w:szCs w:val="28"/>
              </w:rPr>
            </w:pPr>
          </w:p>
        </w:tc>
        <w:tc>
          <w:tcPr>
            <w:tcW w:w="567" w:type="dxa"/>
            <w:tcBorders>
              <w:left w:val="single" w:sz="4" w:space="0" w:color="auto"/>
            </w:tcBorders>
            <w:vAlign w:val="center"/>
          </w:tcPr>
          <w:p w:rsidR="00082C65" w:rsidRPr="00893FB0" w:rsidRDefault="00082C65" w:rsidP="003D00DC">
            <w:pPr>
              <w:spacing w:line="280" w:lineRule="exact"/>
              <w:jc w:val="center"/>
              <w:rPr>
                <w:szCs w:val="28"/>
              </w:rPr>
            </w:pPr>
            <w:r w:rsidRPr="00893FB0">
              <w:rPr>
                <w:szCs w:val="28"/>
              </w:rPr>
              <w:t>12</w:t>
            </w:r>
          </w:p>
        </w:tc>
        <w:tc>
          <w:tcPr>
            <w:tcW w:w="6237" w:type="dxa"/>
            <w:gridSpan w:val="2"/>
            <w:vAlign w:val="center"/>
          </w:tcPr>
          <w:p w:rsidR="00082C65" w:rsidRPr="00893FB0" w:rsidRDefault="00082C65" w:rsidP="003D00DC">
            <w:pPr>
              <w:spacing w:line="280" w:lineRule="exact"/>
              <w:rPr>
                <w:szCs w:val="28"/>
              </w:rPr>
            </w:pPr>
            <w:r w:rsidRPr="00893FB0">
              <w:rPr>
                <w:szCs w:val="28"/>
              </w:rPr>
              <w:t xml:space="preserve">Tham luận </w:t>
            </w:r>
            <w:r w:rsidRPr="00893FB0">
              <w:rPr>
                <w:i/>
                <w:szCs w:val="28"/>
              </w:rPr>
              <w:t>(tiếp).</w:t>
            </w:r>
          </w:p>
        </w:tc>
        <w:tc>
          <w:tcPr>
            <w:tcW w:w="1985" w:type="dxa"/>
            <w:vAlign w:val="center"/>
          </w:tcPr>
          <w:p w:rsidR="00082C65" w:rsidRPr="00893FB0" w:rsidRDefault="00082C65" w:rsidP="003D00DC">
            <w:pPr>
              <w:spacing w:line="280" w:lineRule="exact"/>
              <w:jc w:val="center"/>
              <w:rPr>
                <w:szCs w:val="28"/>
              </w:rPr>
            </w:pPr>
            <w:r w:rsidRPr="00893FB0">
              <w:rPr>
                <w:szCs w:val="28"/>
              </w:rPr>
              <w:t>Đoàn Chủ tịch</w:t>
            </w:r>
          </w:p>
        </w:tc>
      </w:tr>
      <w:tr w:rsidR="00082C65" w:rsidRPr="00893FB0" w:rsidTr="003D00DC">
        <w:trPr>
          <w:trHeight w:val="397"/>
        </w:trPr>
        <w:tc>
          <w:tcPr>
            <w:tcW w:w="993" w:type="dxa"/>
            <w:vMerge/>
            <w:tcBorders>
              <w:left w:val="single" w:sz="4" w:space="0" w:color="auto"/>
              <w:right w:val="single" w:sz="4" w:space="0" w:color="auto"/>
            </w:tcBorders>
            <w:vAlign w:val="center"/>
          </w:tcPr>
          <w:p w:rsidR="00082C65" w:rsidRPr="00893FB0" w:rsidRDefault="00082C65" w:rsidP="003D00DC">
            <w:pPr>
              <w:spacing w:line="280" w:lineRule="exact"/>
              <w:jc w:val="center"/>
              <w:rPr>
                <w:szCs w:val="28"/>
              </w:rPr>
            </w:pPr>
          </w:p>
        </w:tc>
        <w:tc>
          <w:tcPr>
            <w:tcW w:w="567" w:type="dxa"/>
            <w:tcBorders>
              <w:left w:val="single" w:sz="4" w:space="0" w:color="auto"/>
            </w:tcBorders>
            <w:vAlign w:val="center"/>
          </w:tcPr>
          <w:p w:rsidR="00082C65" w:rsidRPr="00893FB0" w:rsidRDefault="00082C65" w:rsidP="003D00DC">
            <w:pPr>
              <w:spacing w:line="280" w:lineRule="exact"/>
              <w:jc w:val="center"/>
              <w:rPr>
                <w:szCs w:val="28"/>
              </w:rPr>
            </w:pPr>
            <w:r w:rsidRPr="00893FB0">
              <w:rPr>
                <w:szCs w:val="28"/>
              </w:rPr>
              <w:t>13</w:t>
            </w:r>
          </w:p>
        </w:tc>
        <w:tc>
          <w:tcPr>
            <w:tcW w:w="6237" w:type="dxa"/>
            <w:gridSpan w:val="2"/>
            <w:vAlign w:val="center"/>
          </w:tcPr>
          <w:p w:rsidR="00082C65" w:rsidRPr="00893FB0" w:rsidRDefault="00082C65" w:rsidP="003D00DC">
            <w:pPr>
              <w:spacing w:line="280" w:lineRule="exact"/>
              <w:rPr>
                <w:szCs w:val="28"/>
              </w:rPr>
            </w:pPr>
            <w:r w:rsidRPr="00893FB0">
              <w:rPr>
                <w:szCs w:val="28"/>
              </w:rPr>
              <w:t>Báo cáo kết quả bầu Ban Chấp hành nhiệm kỳ 2023 - 2028 và Ban Chấp hành khoá mới ra mắt Đại hội.</w:t>
            </w:r>
          </w:p>
        </w:tc>
        <w:tc>
          <w:tcPr>
            <w:tcW w:w="1985" w:type="dxa"/>
            <w:vAlign w:val="center"/>
          </w:tcPr>
          <w:p w:rsidR="00082C65" w:rsidRPr="00893FB0" w:rsidRDefault="00082C65" w:rsidP="003D00DC">
            <w:pPr>
              <w:spacing w:line="280" w:lineRule="exact"/>
              <w:jc w:val="center"/>
              <w:rPr>
                <w:szCs w:val="28"/>
              </w:rPr>
            </w:pPr>
            <w:r w:rsidRPr="00893FB0">
              <w:rPr>
                <w:szCs w:val="28"/>
              </w:rPr>
              <w:t>Ban kiểm phiếu</w:t>
            </w:r>
          </w:p>
        </w:tc>
      </w:tr>
      <w:tr w:rsidR="00082C65" w:rsidRPr="00893FB0" w:rsidTr="003D00DC">
        <w:trPr>
          <w:trHeight w:val="397"/>
        </w:trPr>
        <w:tc>
          <w:tcPr>
            <w:tcW w:w="9782" w:type="dxa"/>
            <w:gridSpan w:val="5"/>
            <w:vAlign w:val="center"/>
          </w:tcPr>
          <w:p w:rsidR="00082C65" w:rsidRPr="00893FB0" w:rsidRDefault="00082C65" w:rsidP="003D00DC">
            <w:pPr>
              <w:spacing w:line="280" w:lineRule="exact"/>
              <w:jc w:val="center"/>
              <w:rPr>
                <w:b/>
                <w:i/>
                <w:szCs w:val="28"/>
              </w:rPr>
            </w:pPr>
            <w:r w:rsidRPr="00893FB0">
              <w:rPr>
                <w:b/>
                <w:i/>
                <w:szCs w:val="28"/>
              </w:rPr>
              <w:t xml:space="preserve">Đại hội nghỉ </w:t>
            </w:r>
          </w:p>
        </w:tc>
      </w:tr>
      <w:tr w:rsidR="00082C65" w:rsidRPr="00893FB0" w:rsidTr="003D00DC">
        <w:trPr>
          <w:trHeight w:val="397"/>
        </w:trPr>
        <w:tc>
          <w:tcPr>
            <w:tcW w:w="9782" w:type="dxa"/>
            <w:gridSpan w:val="5"/>
          </w:tcPr>
          <w:p w:rsidR="00082C65" w:rsidRPr="00893FB0" w:rsidRDefault="00082C65" w:rsidP="00F0078A">
            <w:pPr>
              <w:spacing w:line="280" w:lineRule="exact"/>
              <w:jc w:val="center"/>
              <w:rPr>
                <w:szCs w:val="28"/>
                <w:highlight w:val="yellow"/>
              </w:rPr>
            </w:pPr>
            <w:r w:rsidRPr="00893FB0">
              <w:rPr>
                <w:b/>
                <w:i/>
                <w:szCs w:val="28"/>
              </w:rPr>
              <w:t>Chiều ngày 2</w:t>
            </w:r>
            <w:r w:rsidR="00F0078A">
              <w:rPr>
                <w:b/>
                <w:i/>
                <w:szCs w:val="28"/>
              </w:rPr>
              <w:t>5</w:t>
            </w:r>
            <w:r w:rsidRPr="00893FB0">
              <w:rPr>
                <w:b/>
                <w:i/>
                <w:szCs w:val="28"/>
              </w:rPr>
              <w:t xml:space="preserve"> tháng 9 năm 2023</w:t>
            </w:r>
          </w:p>
        </w:tc>
      </w:tr>
      <w:tr w:rsidR="00082C65" w:rsidRPr="00893FB0" w:rsidTr="003D00DC">
        <w:trPr>
          <w:trHeight w:val="397"/>
        </w:trPr>
        <w:tc>
          <w:tcPr>
            <w:tcW w:w="9782" w:type="dxa"/>
            <w:gridSpan w:val="5"/>
            <w:vAlign w:val="center"/>
          </w:tcPr>
          <w:p w:rsidR="00082C65" w:rsidRPr="00893FB0" w:rsidRDefault="00082C65" w:rsidP="003D00DC">
            <w:pPr>
              <w:spacing w:line="280" w:lineRule="exact"/>
              <w:jc w:val="center"/>
              <w:rPr>
                <w:i/>
                <w:szCs w:val="28"/>
              </w:rPr>
            </w:pPr>
            <w:r w:rsidRPr="00893FB0">
              <w:rPr>
                <w:i/>
                <w:szCs w:val="28"/>
              </w:rPr>
              <w:t>13</w:t>
            </w:r>
            <w:r w:rsidRPr="00893FB0">
              <w:rPr>
                <w:i/>
                <w:szCs w:val="28"/>
                <w:vertAlign w:val="superscript"/>
              </w:rPr>
              <w:t xml:space="preserve">h </w:t>
            </w:r>
            <w:r w:rsidRPr="00893FB0">
              <w:rPr>
                <w:i/>
                <w:szCs w:val="28"/>
              </w:rPr>
              <w:t>15’- 14</w:t>
            </w:r>
            <w:r w:rsidRPr="00893FB0">
              <w:rPr>
                <w:i/>
                <w:szCs w:val="28"/>
                <w:vertAlign w:val="superscript"/>
              </w:rPr>
              <w:t>h</w:t>
            </w:r>
            <w:r w:rsidRPr="00893FB0">
              <w:rPr>
                <w:i/>
                <w:szCs w:val="28"/>
              </w:rPr>
              <w:t xml:space="preserve">30’: </w:t>
            </w:r>
            <w:r w:rsidRPr="00893FB0">
              <w:rPr>
                <w:szCs w:val="28"/>
              </w:rPr>
              <w:t xml:space="preserve">Hội nghị Ban Chấp hành lần thứ nhất </w:t>
            </w:r>
            <w:r w:rsidRPr="00893FB0">
              <w:rPr>
                <w:i/>
                <w:szCs w:val="28"/>
              </w:rPr>
              <w:t>(tại phòng họp tầng 2 Hội trường tỉnh)</w:t>
            </w:r>
            <w:r w:rsidRPr="00893FB0">
              <w:rPr>
                <w:b/>
                <w:i/>
                <w:szCs w:val="28"/>
              </w:rPr>
              <w:t xml:space="preserve"> </w:t>
            </w:r>
          </w:p>
        </w:tc>
      </w:tr>
      <w:tr w:rsidR="00082C65" w:rsidRPr="00893FB0" w:rsidTr="003D00DC">
        <w:trPr>
          <w:trHeight w:val="397"/>
        </w:trPr>
        <w:tc>
          <w:tcPr>
            <w:tcW w:w="993" w:type="dxa"/>
            <w:vMerge w:val="restart"/>
            <w:vAlign w:val="center"/>
          </w:tcPr>
          <w:p w:rsidR="00082C65" w:rsidRPr="00893FB0" w:rsidRDefault="00082C65" w:rsidP="003D00DC">
            <w:pPr>
              <w:spacing w:line="280" w:lineRule="exact"/>
              <w:jc w:val="center"/>
              <w:rPr>
                <w:i/>
                <w:szCs w:val="28"/>
              </w:rPr>
            </w:pPr>
          </w:p>
          <w:p w:rsidR="00082C65" w:rsidRPr="00893FB0" w:rsidRDefault="00082C65" w:rsidP="003D00DC">
            <w:pPr>
              <w:spacing w:line="280" w:lineRule="exact"/>
              <w:jc w:val="center"/>
              <w:rPr>
                <w:i/>
                <w:szCs w:val="28"/>
              </w:rPr>
            </w:pPr>
            <w:r w:rsidRPr="00893FB0">
              <w:rPr>
                <w:i/>
                <w:szCs w:val="28"/>
              </w:rPr>
              <w:t>14</w:t>
            </w:r>
            <w:r w:rsidRPr="00893FB0">
              <w:rPr>
                <w:i/>
                <w:szCs w:val="28"/>
                <w:vertAlign w:val="superscript"/>
              </w:rPr>
              <w:t>h</w:t>
            </w:r>
            <w:r w:rsidRPr="00893FB0">
              <w:rPr>
                <w:i/>
                <w:szCs w:val="28"/>
              </w:rPr>
              <w:t>30’- 17</w:t>
            </w:r>
            <w:r w:rsidRPr="00893FB0">
              <w:rPr>
                <w:i/>
                <w:szCs w:val="28"/>
                <w:vertAlign w:val="superscript"/>
              </w:rPr>
              <w:t>h</w:t>
            </w:r>
            <w:r w:rsidRPr="00893FB0">
              <w:rPr>
                <w:i/>
                <w:szCs w:val="28"/>
              </w:rPr>
              <w:t>00’</w:t>
            </w:r>
          </w:p>
          <w:p w:rsidR="00082C65" w:rsidRPr="00893FB0" w:rsidRDefault="00082C65" w:rsidP="003D00DC">
            <w:pPr>
              <w:spacing w:line="280" w:lineRule="exact"/>
              <w:jc w:val="center"/>
              <w:rPr>
                <w:szCs w:val="28"/>
                <w:vertAlign w:val="superscript"/>
              </w:rPr>
            </w:pPr>
          </w:p>
          <w:p w:rsidR="00082C65" w:rsidRPr="00893FB0" w:rsidRDefault="00082C65" w:rsidP="003D00DC">
            <w:pPr>
              <w:spacing w:line="280" w:lineRule="exact"/>
              <w:jc w:val="center"/>
              <w:rPr>
                <w:szCs w:val="28"/>
              </w:rPr>
            </w:pPr>
            <w:r w:rsidRPr="00893FB0">
              <w:rPr>
                <w:szCs w:val="28"/>
                <w:vertAlign w:val="superscript"/>
              </w:rPr>
              <w:t xml:space="preserve"> </w:t>
            </w:r>
          </w:p>
        </w:tc>
        <w:tc>
          <w:tcPr>
            <w:tcW w:w="567" w:type="dxa"/>
            <w:vAlign w:val="center"/>
          </w:tcPr>
          <w:p w:rsidR="00082C65" w:rsidRPr="00893FB0" w:rsidRDefault="00082C65" w:rsidP="003D00DC">
            <w:pPr>
              <w:spacing w:line="280" w:lineRule="exact"/>
              <w:jc w:val="center"/>
              <w:rPr>
                <w:szCs w:val="28"/>
              </w:rPr>
            </w:pPr>
            <w:r w:rsidRPr="00893FB0">
              <w:rPr>
                <w:szCs w:val="28"/>
              </w:rPr>
              <w:t>1</w:t>
            </w:r>
          </w:p>
        </w:tc>
        <w:tc>
          <w:tcPr>
            <w:tcW w:w="6237" w:type="dxa"/>
            <w:gridSpan w:val="2"/>
            <w:vAlign w:val="center"/>
          </w:tcPr>
          <w:p w:rsidR="00082C65" w:rsidRPr="00893FB0" w:rsidRDefault="00082C65" w:rsidP="003D00DC">
            <w:pPr>
              <w:spacing w:line="280" w:lineRule="exact"/>
              <w:jc w:val="both"/>
              <w:rPr>
                <w:szCs w:val="28"/>
              </w:rPr>
            </w:pPr>
            <w:r w:rsidRPr="00893FB0">
              <w:rPr>
                <w:szCs w:val="28"/>
              </w:rPr>
              <w:t>Báo cáo kết quả Hội nghị Ban Chấp hành thứ nhất.</w:t>
            </w:r>
          </w:p>
        </w:tc>
        <w:tc>
          <w:tcPr>
            <w:tcW w:w="1985" w:type="dxa"/>
            <w:vAlign w:val="center"/>
          </w:tcPr>
          <w:p w:rsidR="00082C65" w:rsidRPr="00893FB0" w:rsidRDefault="00082C65" w:rsidP="003D00DC">
            <w:pPr>
              <w:spacing w:line="280" w:lineRule="exact"/>
              <w:jc w:val="center"/>
              <w:rPr>
                <w:szCs w:val="28"/>
              </w:rPr>
            </w:pPr>
            <w:r w:rsidRPr="00893FB0">
              <w:rPr>
                <w:szCs w:val="28"/>
              </w:rPr>
              <w:t>Đoàn Chủ tịch</w:t>
            </w:r>
          </w:p>
        </w:tc>
      </w:tr>
      <w:tr w:rsidR="00082C65" w:rsidRPr="00893FB0" w:rsidTr="003D00DC">
        <w:trPr>
          <w:trHeight w:val="397"/>
        </w:trPr>
        <w:tc>
          <w:tcPr>
            <w:tcW w:w="993" w:type="dxa"/>
            <w:vMerge/>
            <w:vAlign w:val="center"/>
          </w:tcPr>
          <w:p w:rsidR="00082C65" w:rsidRPr="00893FB0" w:rsidRDefault="00082C65" w:rsidP="003D00DC">
            <w:pPr>
              <w:spacing w:line="280" w:lineRule="exact"/>
              <w:jc w:val="center"/>
              <w:rPr>
                <w:szCs w:val="28"/>
              </w:rPr>
            </w:pPr>
          </w:p>
        </w:tc>
        <w:tc>
          <w:tcPr>
            <w:tcW w:w="567" w:type="dxa"/>
            <w:vAlign w:val="center"/>
          </w:tcPr>
          <w:p w:rsidR="00082C65" w:rsidRPr="00893FB0" w:rsidRDefault="00082C65" w:rsidP="003D00DC">
            <w:pPr>
              <w:spacing w:line="280" w:lineRule="exact"/>
              <w:jc w:val="center"/>
              <w:rPr>
                <w:szCs w:val="28"/>
              </w:rPr>
            </w:pPr>
            <w:r w:rsidRPr="00893FB0">
              <w:rPr>
                <w:szCs w:val="28"/>
              </w:rPr>
              <w:t>2</w:t>
            </w:r>
          </w:p>
        </w:tc>
        <w:tc>
          <w:tcPr>
            <w:tcW w:w="6237" w:type="dxa"/>
            <w:gridSpan w:val="2"/>
            <w:vAlign w:val="center"/>
          </w:tcPr>
          <w:p w:rsidR="00082C65" w:rsidRPr="00893FB0" w:rsidRDefault="00082C65" w:rsidP="003D00DC">
            <w:pPr>
              <w:spacing w:line="280" w:lineRule="exact"/>
              <w:jc w:val="both"/>
              <w:rPr>
                <w:szCs w:val="28"/>
              </w:rPr>
            </w:pPr>
            <w:r w:rsidRPr="00893FB0">
              <w:rPr>
                <w:szCs w:val="28"/>
              </w:rPr>
              <w:t>Bầu Đoàn đại biểu đi dự Đại hội đại biểu toàn quốc Hội Nông dân Việt Nam lần thứ VIII.</w:t>
            </w:r>
          </w:p>
        </w:tc>
        <w:tc>
          <w:tcPr>
            <w:tcW w:w="1985" w:type="dxa"/>
            <w:vAlign w:val="center"/>
          </w:tcPr>
          <w:p w:rsidR="00082C65" w:rsidRPr="00893FB0" w:rsidRDefault="00082C65" w:rsidP="003D00DC">
            <w:pPr>
              <w:spacing w:line="280" w:lineRule="exact"/>
              <w:jc w:val="center"/>
              <w:rPr>
                <w:szCs w:val="28"/>
              </w:rPr>
            </w:pPr>
            <w:r w:rsidRPr="00893FB0">
              <w:rPr>
                <w:szCs w:val="28"/>
              </w:rPr>
              <w:t>Đoàn Chủ tịch</w:t>
            </w:r>
          </w:p>
        </w:tc>
      </w:tr>
      <w:tr w:rsidR="00082C65" w:rsidRPr="00893FB0" w:rsidTr="003D00DC">
        <w:trPr>
          <w:trHeight w:val="397"/>
        </w:trPr>
        <w:tc>
          <w:tcPr>
            <w:tcW w:w="993" w:type="dxa"/>
            <w:vMerge/>
            <w:vAlign w:val="center"/>
          </w:tcPr>
          <w:p w:rsidR="00082C65" w:rsidRPr="00893FB0" w:rsidRDefault="00082C65" w:rsidP="003D00DC">
            <w:pPr>
              <w:spacing w:line="280" w:lineRule="exact"/>
              <w:jc w:val="center"/>
              <w:rPr>
                <w:szCs w:val="28"/>
              </w:rPr>
            </w:pPr>
          </w:p>
        </w:tc>
        <w:tc>
          <w:tcPr>
            <w:tcW w:w="567" w:type="dxa"/>
            <w:vAlign w:val="center"/>
          </w:tcPr>
          <w:p w:rsidR="00082C65" w:rsidRPr="00893FB0" w:rsidRDefault="00082C65" w:rsidP="003D00DC">
            <w:pPr>
              <w:spacing w:line="280" w:lineRule="exact"/>
              <w:jc w:val="center"/>
              <w:rPr>
                <w:szCs w:val="28"/>
              </w:rPr>
            </w:pPr>
            <w:r w:rsidRPr="00893FB0">
              <w:rPr>
                <w:szCs w:val="28"/>
              </w:rPr>
              <w:t>3</w:t>
            </w:r>
          </w:p>
        </w:tc>
        <w:tc>
          <w:tcPr>
            <w:tcW w:w="6237" w:type="dxa"/>
            <w:gridSpan w:val="2"/>
            <w:vAlign w:val="center"/>
          </w:tcPr>
          <w:p w:rsidR="00082C65" w:rsidRPr="00893FB0" w:rsidRDefault="00082C65" w:rsidP="003D00DC">
            <w:pPr>
              <w:spacing w:line="280" w:lineRule="exact"/>
              <w:jc w:val="both"/>
              <w:rPr>
                <w:szCs w:val="28"/>
              </w:rPr>
            </w:pPr>
            <w:r w:rsidRPr="00893FB0">
              <w:rPr>
                <w:szCs w:val="28"/>
              </w:rPr>
              <w:t>Tham luận (</w:t>
            </w:r>
            <w:r w:rsidRPr="00893FB0">
              <w:rPr>
                <w:i/>
                <w:szCs w:val="28"/>
              </w:rPr>
              <w:t>tiếp</w:t>
            </w:r>
            <w:r w:rsidRPr="00893FB0">
              <w:rPr>
                <w:szCs w:val="28"/>
              </w:rPr>
              <w:t>).</w:t>
            </w:r>
          </w:p>
        </w:tc>
        <w:tc>
          <w:tcPr>
            <w:tcW w:w="1985" w:type="dxa"/>
            <w:vAlign w:val="center"/>
          </w:tcPr>
          <w:p w:rsidR="00082C65" w:rsidRPr="00893FB0" w:rsidRDefault="00082C65" w:rsidP="003D00DC">
            <w:pPr>
              <w:spacing w:line="280" w:lineRule="exact"/>
              <w:jc w:val="center"/>
              <w:rPr>
                <w:szCs w:val="28"/>
              </w:rPr>
            </w:pPr>
            <w:r w:rsidRPr="00893FB0">
              <w:rPr>
                <w:szCs w:val="28"/>
              </w:rPr>
              <w:t>Đoàn Chủ tịch</w:t>
            </w:r>
          </w:p>
        </w:tc>
      </w:tr>
      <w:tr w:rsidR="00082C65" w:rsidRPr="00893FB0" w:rsidTr="003D00DC">
        <w:trPr>
          <w:trHeight w:val="397"/>
        </w:trPr>
        <w:tc>
          <w:tcPr>
            <w:tcW w:w="993" w:type="dxa"/>
            <w:vMerge/>
            <w:vAlign w:val="center"/>
          </w:tcPr>
          <w:p w:rsidR="00082C65" w:rsidRPr="00893FB0" w:rsidRDefault="00082C65" w:rsidP="003D00DC">
            <w:pPr>
              <w:spacing w:line="280" w:lineRule="exact"/>
              <w:jc w:val="center"/>
              <w:rPr>
                <w:szCs w:val="28"/>
              </w:rPr>
            </w:pPr>
          </w:p>
        </w:tc>
        <w:tc>
          <w:tcPr>
            <w:tcW w:w="567" w:type="dxa"/>
            <w:vAlign w:val="center"/>
          </w:tcPr>
          <w:p w:rsidR="00082C65" w:rsidRPr="00893FB0" w:rsidRDefault="00082C65" w:rsidP="003D00DC">
            <w:pPr>
              <w:spacing w:line="280" w:lineRule="exact"/>
              <w:jc w:val="center"/>
              <w:rPr>
                <w:szCs w:val="28"/>
              </w:rPr>
            </w:pPr>
            <w:r w:rsidRPr="00893FB0">
              <w:rPr>
                <w:szCs w:val="28"/>
              </w:rPr>
              <w:t>4</w:t>
            </w:r>
          </w:p>
        </w:tc>
        <w:tc>
          <w:tcPr>
            <w:tcW w:w="6237" w:type="dxa"/>
            <w:gridSpan w:val="2"/>
            <w:vAlign w:val="center"/>
          </w:tcPr>
          <w:p w:rsidR="00082C65" w:rsidRPr="00893FB0" w:rsidRDefault="00082C65" w:rsidP="003D00DC">
            <w:pPr>
              <w:spacing w:line="280" w:lineRule="exact"/>
              <w:jc w:val="both"/>
              <w:rPr>
                <w:szCs w:val="28"/>
                <w:vertAlign w:val="superscript"/>
              </w:rPr>
            </w:pPr>
            <w:r w:rsidRPr="00893FB0">
              <w:rPr>
                <w:szCs w:val="28"/>
              </w:rPr>
              <w:t>Báo cáo kết quả bầu Đoàn đại biểu đi dự ĐH đại biểu toàn quốc Hội Nông dân Việt Nam lần thứ VIII.</w:t>
            </w:r>
          </w:p>
        </w:tc>
        <w:tc>
          <w:tcPr>
            <w:tcW w:w="1985" w:type="dxa"/>
            <w:vAlign w:val="center"/>
          </w:tcPr>
          <w:p w:rsidR="00082C65" w:rsidRPr="00893FB0" w:rsidRDefault="00082C65" w:rsidP="003D00DC">
            <w:pPr>
              <w:spacing w:line="280" w:lineRule="exact"/>
              <w:jc w:val="center"/>
              <w:rPr>
                <w:szCs w:val="28"/>
              </w:rPr>
            </w:pPr>
            <w:r w:rsidRPr="00893FB0">
              <w:rPr>
                <w:szCs w:val="28"/>
              </w:rPr>
              <w:t>Ban kiểm phiếu</w:t>
            </w:r>
          </w:p>
        </w:tc>
      </w:tr>
      <w:tr w:rsidR="00082C65" w:rsidRPr="00893FB0" w:rsidTr="003D00DC">
        <w:trPr>
          <w:trHeight w:val="522"/>
        </w:trPr>
        <w:tc>
          <w:tcPr>
            <w:tcW w:w="993" w:type="dxa"/>
            <w:vMerge/>
            <w:vAlign w:val="center"/>
          </w:tcPr>
          <w:p w:rsidR="00082C65" w:rsidRPr="00893FB0" w:rsidRDefault="00082C65" w:rsidP="003D00DC">
            <w:pPr>
              <w:spacing w:line="280" w:lineRule="exact"/>
              <w:jc w:val="center"/>
              <w:rPr>
                <w:szCs w:val="28"/>
                <w:vertAlign w:val="superscript"/>
              </w:rPr>
            </w:pPr>
          </w:p>
        </w:tc>
        <w:tc>
          <w:tcPr>
            <w:tcW w:w="567" w:type="dxa"/>
            <w:vAlign w:val="center"/>
          </w:tcPr>
          <w:p w:rsidR="00082C65" w:rsidRPr="00893FB0" w:rsidRDefault="00082C65" w:rsidP="003D00DC">
            <w:pPr>
              <w:spacing w:line="280" w:lineRule="exact"/>
              <w:jc w:val="center"/>
              <w:rPr>
                <w:szCs w:val="28"/>
              </w:rPr>
            </w:pPr>
            <w:r w:rsidRPr="00893FB0">
              <w:rPr>
                <w:szCs w:val="28"/>
              </w:rPr>
              <w:t>5</w:t>
            </w:r>
          </w:p>
        </w:tc>
        <w:tc>
          <w:tcPr>
            <w:tcW w:w="6237" w:type="dxa"/>
            <w:gridSpan w:val="2"/>
            <w:vAlign w:val="center"/>
          </w:tcPr>
          <w:p w:rsidR="00082C65" w:rsidRPr="00893FB0" w:rsidRDefault="00082C65" w:rsidP="003D00DC">
            <w:pPr>
              <w:spacing w:line="280" w:lineRule="exact"/>
              <w:rPr>
                <w:szCs w:val="28"/>
              </w:rPr>
            </w:pPr>
            <w:r w:rsidRPr="00893FB0">
              <w:rPr>
                <w:szCs w:val="28"/>
              </w:rPr>
              <w:t>Giải lao, chụp ảnh lưu niệm.</w:t>
            </w:r>
          </w:p>
        </w:tc>
        <w:tc>
          <w:tcPr>
            <w:tcW w:w="1985" w:type="dxa"/>
            <w:vAlign w:val="center"/>
          </w:tcPr>
          <w:p w:rsidR="00082C65" w:rsidRPr="00893FB0" w:rsidRDefault="00082C65" w:rsidP="003D00DC">
            <w:pPr>
              <w:spacing w:line="280" w:lineRule="exact"/>
              <w:jc w:val="center"/>
              <w:rPr>
                <w:szCs w:val="28"/>
              </w:rPr>
            </w:pPr>
            <w:r w:rsidRPr="00893FB0">
              <w:rPr>
                <w:szCs w:val="28"/>
              </w:rPr>
              <w:t>Ban Tổ chức</w:t>
            </w:r>
          </w:p>
        </w:tc>
      </w:tr>
      <w:tr w:rsidR="00082C65" w:rsidRPr="00893FB0" w:rsidTr="003D00DC">
        <w:trPr>
          <w:trHeight w:val="397"/>
        </w:trPr>
        <w:tc>
          <w:tcPr>
            <w:tcW w:w="993" w:type="dxa"/>
            <w:vMerge/>
          </w:tcPr>
          <w:p w:rsidR="00082C65" w:rsidRPr="00893FB0" w:rsidRDefault="00082C65" w:rsidP="003D00DC">
            <w:pPr>
              <w:spacing w:line="280" w:lineRule="exact"/>
              <w:jc w:val="center"/>
              <w:rPr>
                <w:szCs w:val="28"/>
              </w:rPr>
            </w:pPr>
          </w:p>
        </w:tc>
        <w:tc>
          <w:tcPr>
            <w:tcW w:w="567" w:type="dxa"/>
            <w:vAlign w:val="center"/>
          </w:tcPr>
          <w:p w:rsidR="00082C65" w:rsidRPr="00893FB0" w:rsidRDefault="00082C65" w:rsidP="003D00DC">
            <w:pPr>
              <w:spacing w:line="280" w:lineRule="exact"/>
              <w:jc w:val="center"/>
              <w:rPr>
                <w:szCs w:val="28"/>
              </w:rPr>
            </w:pPr>
            <w:r w:rsidRPr="00893FB0">
              <w:rPr>
                <w:szCs w:val="28"/>
              </w:rPr>
              <w:t>6</w:t>
            </w:r>
          </w:p>
        </w:tc>
        <w:tc>
          <w:tcPr>
            <w:tcW w:w="6237" w:type="dxa"/>
            <w:gridSpan w:val="2"/>
            <w:vAlign w:val="center"/>
          </w:tcPr>
          <w:p w:rsidR="00082C65" w:rsidRPr="00893FB0" w:rsidRDefault="00082C65" w:rsidP="003D00DC">
            <w:pPr>
              <w:spacing w:line="280" w:lineRule="exact"/>
              <w:jc w:val="both"/>
              <w:rPr>
                <w:szCs w:val="28"/>
              </w:rPr>
            </w:pPr>
            <w:r w:rsidRPr="00893FB0">
              <w:rPr>
                <w:szCs w:val="28"/>
              </w:rPr>
              <w:t>Khen thưởng tập thể, cá nhân có thành tích trong nhiệm kỳ 2018 - 2023; tặng quà các đồng chí Ủy viên BCH khóa VIII không tái cử.</w:t>
            </w:r>
          </w:p>
        </w:tc>
        <w:tc>
          <w:tcPr>
            <w:tcW w:w="1985" w:type="dxa"/>
            <w:vAlign w:val="center"/>
          </w:tcPr>
          <w:p w:rsidR="00082C65" w:rsidRPr="00893FB0" w:rsidRDefault="00082C65" w:rsidP="003D00DC">
            <w:pPr>
              <w:spacing w:line="280" w:lineRule="exact"/>
              <w:jc w:val="center"/>
              <w:rPr>
                <w:szCs w:val="28"/>
              </w:rPr>
            </w:pPr>
            <w:r w:rsidRPr="00893FB0">
              <w:rPr>
                <w:szCs w:val="28"/>
              </w:rPr>
              <w:t>Đoàn Chủ tịch</w:t>
            </w:r>
          </w:p>
        </w:tc>
      </w:tr>
      <w:tr w:rsidR="00082C65" w:rsidRPr="00893FB0" w:rsidTr="003D00DC">
        <w:trPr>
          <w:trHeight w:val="397"/>
        </w:trPr>
        <w:tc>
          <w:tcPr>
            <w:tcW w:w="993" w:type="dxa"/>
            <w:vMerge/>
          </w:tcPr>
          <w:p w:rsidR="00082C65" w:rsidRPr="00893FB0" w:rsidRDefault="00082C65" w:rsidP="003D00DC">
            <w:pPr>
              <w:spacing w:line="280" w:lineRule="exact"/>
              <w:jc w:val="center"/>
              <w:rPr>
                <w:szCs w:val="28"/>
              </w:rPr>
            </w:pPr>
          </w:p>
        </w:tc>
        <w:tc>
          <w:tcPr>
            <w:tcW w:w="567" w:type="dxa"/>
            <w:vAlign w:val="center"/>
          </w:tcPr>
          <w:p w:rsidR="00082C65" w:rsidRPr="00893FB0" w:rsidRDefault="00082C65" w:rsidP="003D00DC">
            <w:pPr>
              <w:spacing w:line="280" w:lineRule="exact"/>
              <w:jc w:val="center"/>
              <w:rPr>
                <w:szCs w:val="28"/>
              </w:rPr>
            </w:pPr>
            <w:r w:rsidRPr="00893FB0">
              <w:rPr>
                <w:szCs w:val="28"/>
              </w:rPr>
              <w:t>7</w:t>
            </w:r>
          </w:p>
        </w:tc>
        <w:tc>
          <w:tcPr>
            <w:tcW w:w="6237" w:type="dxa"/>
            <w:gridSpan w:val="2"/>
            <w:vAlign w:val="center"/>
          </w:tcPr>
          <w:p w:rsidR="00082C65" w:rsidRPr="00893FB0" w:rsidRDefault="00082C65" w:rsidP="003D00DC">
            <w:pPr>
              <w:spacing w:line="280" w:lineRule="exact"/>
              <w:jc w:val="both"/>
              <w:rPr>
                <w:szCs w:val="28"/>
              </w:rPr>
            </w:pPr>
            <w:r w:rsidRPr="00893FB0">
              <w:rPr>
                <w:szCs w:val="28"/>
              </w:rPr>
              <w:t>Trình bày dự thảo Nghị quyết Đại hội.</w:t>
            </w:r>
          </w:p>
        </w:tc>
        <w:tc>
          <w:tcPr>
            <w:tcW w:w="1985" w:type="dxa"/>
            <w:vAlign w:val="center"/>
          </w:tcPr>
          <w:p w:rsidR="00082C65" w:rsidRPr="00893FB0" w:rsidRDefault="00082C65" w:rsidP="003D00DC">
            <w:pPr>
              <w:spacing w:line="280" w:lineRule="exact"/>
              <w:jc w:val="center"/>
              <w:rPr>
                <w:szCs w:val="28"/>
              </w:rPr>
            </w:pPr>
            <w:r w:rsidRPr="00893FB0">
              <w:rPr>
                <w:szCs w:val="28"/>
              </w:rPr>
              <w:t>Đoàn Thư ký</w:t>
            </w:r>
          </w:p>
        </w:tc>
      </w:tr>
      <w:tr w:rsidR="00082C65" w:rsidRPr="00893FB0" w:rsidTr="003D00DC">
        <w:trPr>
          <w:trHeight w:val="397"/>
        </w:trPr>
        <w:tc>
          <w:tcPr>
            <w:tcW w:w="993" w:type="dxa"/>
            <w:vMerge/>
          </w:tcPr>
          <w:p w:rsidR="00082C65" w:rsidRPr="00893FB0" w:rsidRDefault="00082C65" w:rsidP="003D00DC">
            <w:pPr>
              <w:spacing w:line="280" w:lineRule="exact"/>
              <w:jc w:val="center"/>
              <w:rPr>
                <w:szCs w:val="28"/>
              </w:rPr>
            </w:pPr>
          </w:p>
        </w:tc>
        <w:tc>
          <w:tcPr>
            <w:tcW w:w="567" w:type="dxa"/>
            <w:vAlign w:val="center"/>
          </w:tcPr>
          <w:p w:rsidR="00082C65" w:rsidRPr="00893FB0" w:rsidRDefault="00082C65" w:rsidP="003D00DC">
            <w:pPr>
              <w:spacing w:line="280" w:lineRule="exact"/>
              <w:jc w:val="center"/>
              <w:rPr>
                <w:szCs w:val="28"/>
              </w:rPr>
            </w:pPr>
            <w:r w:rsidRPr="00893FB0">
              <w:rPr>
                <w:szCs w:val="28"/>
              </w:rPr>
              <w:t>8</w:t>
            </w:r>
          </w:p>
        </w:tc>
        <w:tc>
          <w:tcPr>
            <w:tcW w:w="6237" w:type="dxa"/>
            <w:gridSpan w:val="2"/>
            <w:vAlign w:val="center"/>
          </w:tcPr>
          <w:p w:rsidR="00082C65" w:rsidRPr="00893FB0" w:rsidRDefault="00082C65" w:rsidP="003D00DC">
            <w:pPr>
              <w:spacing w:line="280" w:lineRule="exact"/>
              <w:jc w:val="both"/>
              <w:rPr>
                <w:szCs w:val="28"/>
              </w:rPr>
            </w:pPr>
            <w:r w:rsidRPr="00893FB0">
              <w:rPr>
                <w:szCs w:val="28"/>
              </w:rPr>
              <w:t>Thảo luận và lấy ý kiến biểu quyết Nghị quyết Đại hội.</w:t>
            </w:r>
          </w:p>
        </w:tc>
        <w:tc>
          <w:tcPr>
            <w:tcW w:w="1985" w:type="dxa"/>
            <w:vAlign w:val="center"/>
          </w:tcPr>
          <w:p w:rsidR="00082C65" w:rsidRPr="00893FB0" w:rsidRDefault="00082C65" w:rsidP="003D00DC">
            <w:pPr>
              <w:spacing w:line="280" w:lineRule="exact"/>
              <w:jc w:val="center"/>
              <w:rPr>
                <w:szCs w:val="28"/>
              </w:rPr>
            </w:pPr>
            <w:r w:rsidRPr="00893FB0">
              <w:rPr>
                <w:szCs w:val="28"/>
              </w:rPr>
              <w:t>Đoàn Chủ tịch</w:t>
            </w:r>
          </w:p>
        </w:tc>
      </w:tr>
      <w:tr w:rsidR="00082C65" w:rsidRPr="00893FB0" w:rsidTr="003D00DC">
        <w:trPr>
          <w:trHeight w:val="397"/>
        </w:trPr>
        <w:tc>
          <w:tcPr>
            <w:tcW w:w="993" w:type="dxa"/>
            <w:vMerge/>
          </w:tcPr>
          <w:p w:rsidR="00082C65" w:rsidRPr="00893FB0" w:rsidRDefault="00082C65" w:rsidP="003D00DC">
            <w:pPr>
              <w:spacing w:line="280" w:lineRule="exact"/>
              <w:jc w:val="center"/>
              <w:rPr>
                <w:szCs w:val="28"/>
              </w:rPr>
            </w:pPr>
          </w:p>
        </w:tc>
        <w:tc>
          <w:tcPr>
            <w:tcW w:w="567" w:type="dxa"/>
            <w:vAlign w:val="center"/>
          </w:tcPr>
          <w:p w:rsidR="00082C65" w:rsidRPr="00893FB0" w:rsidRDefault="00082C65" w:rsidP="003D00DC">
            <w:pPr>
              <w:spacing w:line="280" w:lineRule="exact"/>
              <w:jc w:val="center"/>
              <w:rPr>
                <w:szCs w:val="28"/>
              </w:rPr>
            </w:pPr>
            <w:r w:rsidRPr="00893FB0">
              <w:rPr>
                <w:szCs w:val="28"/>
              </w:rPr>
              <w:t>9</w:t>
            </w:r>
          </w:p>
        </w:tc>
        <w:tc>
          <w:tcPr>
            <w:tcW w:w="6237" w:type="dxa"/>
            <w:gridSpan w:val="2"/>
            <w:vAlign w:val="center"/>
          </w:tcPr>
          <w:p w:rsidR="00082C65" w:rsidRPr="00893FB0" w:rsidRDefault="00082C65" w:rsidP="003D00DC">
            <w:pPr>
              <w:spacing w:line="280" w:lineRule="exact"/>
              <w:jc w:val="both"/>
              <w:rPr>
                <w:szCs w:val="28"/>
              </w:rPr>
            </w:pPr>
            <w:r w:rsidRPr="00893FB0">
              <w:rPr>
                <w:szCs w:val="28"/>
              </w:rPr>
              <w:t>Bế mạc Đại hội -  Chào cờ.</w:t>
            </w:r>
          </w:p>
        </w:tc>
        <w:tc>
          <w:tcPr>
            <w:tcW w:w="1985" w:type="dxa"/>
            <w:vAlign w:val="center"/>
          </w:tcPr>
          <w:p w:rsidR="00082C65" w:rsidRPr="00893FB0" w:rsidRDefault="00082C65" w:rsidP="003D00DC">
            <w:pPr>
              <w:spacing w:line="280" w:lineRule="exact"/>
              <w:jc w:val="center"/>
              <w:rPr>
                <w:szCs w:val="28"/>
              </w:rPr>
            </w:pPr>
            <w:r w:rsidRPr="00893FB0">
              <w:rPr>
                <w:szCs w:val="28"/>
              </w:rPr>
              <w:t>Đoàn Chủ tịch</w:t>
            </w:r>
          </w:p>
        </w:tc>
      </w:tr>
    </w:tbl>
    <w:p w:rsidR="00082C65" w:rsidRPr="00893FB0" w:rsidRDefault="00082C65" w:rsidP="00082C65">
      <w:pPr>
        <w:jc w:val="right"/>
        <w:rPr>
          <w:b/>
          <w:szCs w:val="28"/>
        </w:rPr>
      </w:pPr>
      <w:r w:rsidRPr="00893FB0">
        <w:rPr>
          <w:b/>
          <w:szCs w:val="28"/>
        </w:rPr>
        <w:t>BAN TỔ CHỨC ĐẠI HỘI</w:t>
      </w:r>
    </w:p>
    <w:p w:rsidR="00082C65" w:rsidRDefault="00082C65" w:rsidP="00082C65">
      <w:pPr>
        <w:jc w:val="right"/>
        <w:rPr>
          <w:b/>
          <w:sz w:val="26"/>
          <w:szCs w:val="28"/>
        </w:rPr>
      </w:pPr>
    </w:p>
    <w:p w:rsidR="00082C65" w:rsidRDefault="00082C65" w:rsidP="00082C65">
      <w:pPr>
        <w:jc w:val="right"/>
        <w:rPr>
          <w:b/>
          <w:sz w:val="26"/>
          <w:szCs w:val="28"/>
        </w:rPr>
      </w:pPr>
    </w:p>
    <w:p w:rsidR="00082C65" w:rsidRDefault="00082C65" w:rsidP="00082C65">
      <w:pPr>
        <w:jc w:val="right"/>
        <w:rPr>
          <w:b/>
          <w:sz w:val="26"/>
          <w:szCs w:val="28"/>
        </w:rPr>
      </w:pPr>
    </w:p>
    <w:p w:rsidR="00082C65" w:rsidRDefault="00082C65" w:rsidP="00082C65">
      <w:pPr>
        <w:jc w:val="right"/>
        <w:rPr>
          <w:b/>
          <w:sz w:val="26"/>
          <w:szCs w:val="28"/>
        </w:rPr>
      </w:pPr>
    </w:p>
    <w:p w:rsidR="00082C65" w:rsidRDefault="00082C65" w:rsidP="00082C65">
      <w:pPr>
        <w:jc w:val="right"/>
        <w:rPr>
          <w:b/>
          <w:sz w:val="26"/>
          <w:szCs w:val="28"/>
        </w:rPr>
      </w:pPr>
    </w:p>
    <w:p w:rsidR="00082C65" w:rsidRDefault="00082C65" w:rsidP="00082C65">
      <w:pPr>
        <w:jc w:val="right"/>
        <w:rPr>
          <w:b/>
          <w:sz w:val="26"/>
          <w:szCs w:val="28"/>
        </w:rPr>
      </w:pPr>
    </w:p>
    <w:p w:rsidR="00082C65" w:rsidRDefault="00082C65" w:rsidP="00082C65">
      <w:pPr>
        <w:jc w:val="right"/>
        <w:rPr>
          <w:b/>
          <w:sz w:val="26"/>
          <w:szCs w:val="28"/>
        </w:rPr>
      </w:pPr>
    </w:p>
    <w:p w:rsidR="00082C65" w:rsidRDefault="00082C65" w:rsidP="00082C65">
      <w:pPr>
        <w:jc w:val="right"/>
        <w:rPr>
          <w:b/>
          <w:sz w:val="26"/>
          <w:szCs w:val="28"/>
        </w:rPr>
      </w:pPr>
    </w:p>
    <w:p w:rsidR="00082C65" w:rsidRDefault="00082C65" w:rsidP="00082C65">
      <w:pPr>
        <w:jc w:val="right"/>
        <w:rPr>
          <w:b/>
          <w:sz w:val="26"/>
          <w:szCs w:val="28"/>
        </w:rPr>
      </w:pPr>
    </w:p>
    <w:p w:rsidR="00082C65" w:rsidRDefault="00082C65" w:rsidP="00082C65">
      <w:pPr>
        <w:jc w:val="right"/>
        <w:rPr>
          <w:b/>
          <w:sz w:val="26"/>
          <w:szCs w:val="28"/>
        </w:rPr>
      </w:pPr>
    </w:p>
    <w:p w:rsidR="00082C65" w:rsidRDefault="00082C65" w:rsidP="00082C65">
      <w:pPr>
        <w:jc w:val="right"/>
        <w:rPr>
          <w:b/>
          <w:sz w:val="26"/>
          <w:szCs w:val="28"/>
        </w:rPr>
      </w:pPr>
    </w:p>
    <w:p w:rsidR="00082C65" w:rsidRDefault="00082C65" w:rsidP="00082C65">
      <w:pPr>
        <w:jc w:val="right"/>
        <w:rPr>
          <w:b/>
          <w:sz w:val="26"/>
          <w:szCs w:val="28"/>
        </w:rPr>
      </w:pPr>
    </w:p>
    <w:p w:rsidR="00082C65" w:rsidRDefault="00082C65" w:rsidP="00082C65">
      <w:pPr>
        <w:jc w:val="right"/>
        <w:rPr>
          <w:b/>
          <w:sz w:val="26"/>
          <w:szCs w:val="28"/>
        </w:rPr>
      </w:pPr>
    </w:p>
    <w:p w:rsidR="00082C65" w:rsidRDefault="00082C65" w:rsidP="00082C65">
      <w:pPr>
        <w:jc w:val="right"/>
        <w:rPr>
          <w:b/>
          <w:sz w:val="26"/>
          <w:szCs w:val="28"/>
        </w:rPr>
      </w:pPr>
    </w:p>
    <w:p w:rsidR="00082C65" w:rsidRDefault="00082C65" w:rsidP="00082C65">
      <w:pPr>
        <w:jc w:val="right"/>
        <w:rPr>
          <w:b/>
          <w:sz w:val="26"/>
          <w:szCs w:val="28"/>
        </w:rPr>
      </w:pPr>
    </w:p>
    <w:p w:rsidR="00082C65" w:rsidRDefault="00082C65" w:rsidP="00082C65">
      <w:pPr>
        <w:jc w:val="right"/>
        <w:rPr>
          <w:b/>
          <w:sz w:val="26"/>
          <w:szCs w:val="28"/>
        </w:rPr>
      </w:pPr>
    </w:p>
    <w:p w:rsidR="00082C65" w:rsidRDefault="00082C65" w:rsidP="00082C65">
      <w:pPr>
        <w:jc w:val="right"/>
        <w:rPr>
          <w:b/>
          <w:sz w:val="26"/>
          <w:szCs w:val="28"/>
        </w:rPr>
      </w:pPr>
    </w:p>
    <w:p w:rsidR="00082C65" w:rsidRDefault="00082C65" w:rsidP="00082C65">
      <w:pPr>
        <w:jc w:val="right"/>
        <w:rPr>
          <w:b/>
          <w:sz w:val="26"/>
          <w:szCs w:val="28"/>
        </w:rPr>
      </w:pPr>
    </w:p>
    <w:p w:rsidR="00082C65" w:rsidRDefault="00082C65" w:rsidP="00082C65">
      <w:pPr>
        <w:jc w:val="right"/>
        <w:rPr>
          <w:b/>
          <w:sz w:val="26"/>
          <w:szCs w:val="28"/>
        </w:rPr>
      </w:pPr>
    </w:p>
    <w:p w:rsidR="00082C65" w:rsidRDefault="00082C65" w:rsidP="00082C65">
      <w:pPr>
        <w:jc w:val="right"/>
        <w:rPr>
          <w:b/>
          <w:sz w:val="26"/>
          <w:szCs w:val="28"/>
        </w:rPr>
      </w:pPr>
    </w:p>
    <w:p w:rsidR="00082C65" w:rsidRDefault="00082C65" w:rsidP="00082C65">
      <w:pPr>
        <w:jc w:val="right"/>
        <w:rPr>
          <w:b/>
          <w:sz w:val="26"/>
          <w:szCs w:val="28"/>
        </w:rPr>
      </w:pPr>
    </w:p>
    <w:p w:rsidR="00082C65" w:rsidRDefault="00082C65" w:rsidP="00082C65">
      <w:pPr>
        <w:jc w:val="right"/>
        <w:rPr>
          <w:b/>
          <w:sz w:val="26"/>
          <w:szCs w:val="28"/>
        </w:rPr>
      </w:pPr>
    </w:p>
    <w:p w:rsidR="00082C65" w:rsidRDefault="00082C65" w:rsidP="00082C65">
      <w:pPr>
        <w:jc w:val="right"/>
        <w:rPr>
          <w:b/>
          <w:sz w:val="26"/>
          <w:szCs w:val="28"/>
        </w:rPr>
      </w:pPr>
    </w:p>
    <w:p w:rsidR="00082C65" w:rsidRDefault="00082C65" w:rsidP="00082C65">
      <w:pPr>
        <w:jc w:val="right"/>
        <w:rPr>
          <w:b/>
          <w:sz w:val="26"/>
          <w:szCs w:val="28"/>
        </w:rPr>
      </w:pPr>
    </w:p>
    <w:p w:rsidR="00082C65" w:rsidRDefault="00082C65" w:rsidP="00082C65">
      <w:pPr>
        <w:jc w:val="right"/>
        <w:rPr>
          <w:b/>
          <w:sz w:val="26"/>
          <w:szCs w:val="28"/>
        </w:rPr>
      </w:pPr>
    </w:p>
    <w:p w:rsidR="00082C65" w:rsidRDefault="00082C65" w:rsidP="00082C65">
      <w:pPr>
        <w:jc w:val="right"/>
        <w:rPr>
          <w:b/>
          <w:sz w:val="26"/>
          <w:szCs w:val="28"/>
        </w:rPr>
      </w:pPr>
    </w:p>
    <w:p w:rsidR="00082C65" w:rsidRDefault="00082C65" w:rsidP="00082C65">
      <w:pPr>
        <w:jc w:val="right"/>
        <w:rPr>
          <w:b/>
          <w:sz w:val="26"/>
          <w:szCs w:val="28"/>
        </w:rPr>
      </w:pPr>
    </w:p>
    <w:p w:rsidR="00082C65" w:rsidRDefault="00082C65" w:rsidP="00082C65">
      <w:pPr>
        <w:jc w:val="right"/>
        <w:rPr>
          <w:b/>
          <w:sz w:val="26"/>
          <w:szCs w:val="28"/>
        </w:rPr>
      </w:pPr>
    </w:p>
    <w:p w:rsidR="00082C65" w:rsidRDefault="00082C65" w:rsidP="00082C65">
      <w:pPr>
        <w:jc w:val="right"/>
        <w:rPr>
          <w:b/>
          <w:sz w:val="26"/>
          <w:szCs w:val="28"/>
        </w:rPr>
      </w:pPr>
    </w:p>
    <w:p w:rsidR="00082C65" w:rsidRDefault="00082C65" w:rsidP="00082C65">
      <w:pPr>
        <w:jc w:val="right"/>
        <w:rPr>
          <w:b/>
          <w:sz w:val="26"/>
          <w:szCs w:val="28"/>
        </w:rPr>
      </w:pPr>
    </w:p>
    <w:p w:rsidR="00082C65" w:rsidRDefault="00082C65" w:rsidP="00082C65">
      <w:pPr>
        <w:jc w:val="right"/>
        <w:rPr>
          <w:b/>
          <w:sz w:val="26"/>
          <w:szCs w:val="28"/>
        </w:rPr>
      </w:pPr>
    </w:p>
    <w:p w:rsidR="00082C65" w:rsidRDefault="00082C65" w:rsidP="00082C65">
      <w:pPr>
        <w:jc w:val="right"/>
        <w:rPr>
          <w:b/>
          <w:sz w:val="26"/>
          <w:szCs w:val="28"/>
        </w:rPr>
      </w:pPr>
    </w:p>
    <w:p w:rsidR="00082C65" w:rsidRDefault="00082C65" w:rsidP="00082C65">
      <w:pPr>
        <w:jc w:val="right"/>
        <w:rPr>
          <w:b/>
          <w:sz w:val="26"/>
          <w:szCs w:val="28"/>
        </w:rPr>
      </w:pPr>
    </w:p>
    <w:p w:rsidR="00082C65" w:rsidRDefault="00082C65" w:rsidP="00082C65">
      <w:pPr>
        <w:jc w:val="right"/>
        <w:rPr>
          <w:b/>
          <w:sz w:val="26"/>
          <w:szCs w:val="28"/>
        </w:rPr>
      </w:pPr>
    </w:p>
    <w:p w:rsidR="00082C65" w:rsidRDefault="00082C65" w:rsidP="00082C65">
      <w:pPr>
        <w:jc w:val="right"/>
        <w:rPr>
          <w:b/>
          <w:sz w:val="26"/>
          <w:szCs w:val="28"/>
        </w:rPr>
      </w:pPr>
    </w:p>
    <w:p w:rsidR="00082C65" w:rsidRDefault="00082C65" w:rsidP="00082C65">
      <w:pPr>
        <w:jc w:val="right"/>
        <w:rPr>
          <w:b/>
          <w:sz w:val="26"/>
          <w:szCs w:val="28"/>
        </w:rPr>
      </w:pPr>
    </w:p>
    <w:p w:rsidR="00082C65" w:rsidRDefault="00082C65" w:rsidP="00082C65">
      <w:pPr>
        <w:jc w:val="right"/>
        <w:rPr>
          <w:b/>
          <w:sz w:val="26"/>
          <w:szCs w:val="28"/>
        </w:rPr>
      </w:pPr>
    </w:p>
    <w:p w:rsidR="00082C65" w:rsidRDefault="00082C65" w:rsidP="00082C65">
      <w:pPr>
        <w:jc w:val="right"/>
        <w:rPr>
          <w:b/>
          <w:sz w:val="26"/>
          <w:szCs w:val="28"/>
        </w:rPr>
      </w:pPr>
    </w:p>
    <w:p w:rsidR="00082C65" w:rsidRDefault="00082C65" w:rsidP="00082C65">
      <w:pPr>
        <w:jc w:val="right"/>
        <w:rPr>
          <w:b/>
          <w:sz w:val="26"/>
          <w:szCs w:val="28"/>
        </w:rPr>
      </w:pPr>
    </w:p>
    <w:p w:rsidR="00082C65" w:rsidRDefault="00082C65" w:rsidP="00082C65">
      <w:pPr>
        <w:jc w:val="right"/>
        <w:rPr>
          <w:b/>
          <w:sz w:val="26"/>
          <w:szCs w:val="28"/>
        </w:rPr>
      </w:pPr>
    </w:p>
    <w:p w:rsidR="00082C65" w:rsidRPr="008E0D40" w:rsidRDefault="00082C65" w:rsidP="00082C65">
      <w:pPr>
        <w:jc w:val="right"/>
        <w:rPr>
          <w:b/>
          <w:sz w:val="26"/>
          <w:szCs w:val="28"/>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5669"/>
      </w:tblGrid>
      <w:tr w:rsidR="00082C65" w:rsidRPr="00C97AB0" w:rsidTr="003D00DC">
        <w:trPr>
          <w:trHeight w:val="1133"/>
        </w:trPr>
        <w:tc>
          <w:tcPr>
            <w:tcW w:w="4821" w:type="dxa"/>
            <w:tcBorders>
              <w:top w:val="nil"/>
              <w:left w:val="nil"/>
              <w:bottom w:val="nil"/>
              <w:right w:val="nil"/>
            </w:tcBorders>
            <w:shd w:val="clear" w:color="auto" w:fill="auto"/>
          </w:tcPr>
          <w:p w:rsidR="00082C65" w:rsidRPr="003178C7" w:rsidRDefault="00082C65" w:rsidP="003D00DC">
            <w:pPr>
              <w:jc w:val="center"/>
              <w:rPr>
                <w:rFonts w:eastAsia="Times New Roman"/>
                <w:b/>
                <w:bCs/>
                <w:szCs w:val="28"/>
              </w:rPr>
            </w:pPr>
            <w:r w:rsidRPr="003178C7">
              <w:rPr>
                <w:rFonts w:eastAsia="Times New Roman"/>
                <w:b/>
                <w:bCs/>
                <w:szCs w:val="28"/>
              </w:rPr>
              <w:lastRenderedPageBreak/>
              <w:t>HỘI NÔNG DÂN VIỆT NAM</w:t>
            </w:r>
          </w:p>
          <w:p w:rsidR="00082C65" w:rsidRPr="00C97AB0" w:rsidRDefault="00082C65" w:rsidP="003D00DC">
            <w:pPr>
              <w:jc w:val="center"/>
              <w:rPr>
                <w:rFonts w:eastAsia="Times New Roman"/>
                <w:sz w:val="26"/>
                <w:szCs w:val="26"/>
              </w:rPr>
            </w:pPr>
            <w:r w:rsidRPr="00C97AB0">
              <w:rPr>
                <w:rFonts w:eastAsia="Times New Roman"/>
                <w:b/>
                <w:bCs/>
                <w:sz w:val="26"/>
                <w:szCs w:val="26"/>
              </w:rPr>
              <w:t>BCH HỘI NÔNG DÂN TỈNH BẮC KẠN</w:t>
            </w:r>
          </w:p>
          <w:p w:rsidR="00082C65" w:rsidRPr="00C97AB0" w:rsidRDefault="00082C65" w:rsidP="003D00DC">
            <w:pPr>
              <w:ind w:firstLine="34"/>
              <w:jc w:val="center"/>
              <w:rPr>
                <w:rFonts w:eastAsia="Times New Roman"/>
                <w:szCs w:val="28"/>
              </w:rPr>
            </w:pPr>
            <w:r w:rsidRPr="00C97AB0">
              <w:rPr>
                <w:rFonts w:eastAsia="Times New Roman"/>
                <w:szCs w:val="28"/>
              </w:rPr>
              <w:t>*</w:t>
            </w:r>
          </w:p>
          <w:p w:rsidR="00082C65" w:rsidRPr="00C97AB0" w:rsidRDefault="00082C65" w:rsidP="003D00DC">
            <w:pPr>
              <w:ind w:firstLine="34"/>
              <w:jc w:val="center"/>
              <w:rPr>
                <w:rFonts w:eastAsia="Times New Roman"/>
                <w:szCs w:val="28"/>
              </w:rPr>
            </w:pPr>
            <w:r w:rsidRPr="00C97AB0">
              <w:rPr>
                <w:rFonts w:eastAsia="Times New Roman"/>
                <w:szCs w:val="28"/>
              </w:rPr>
              <w:t>Số:</w:t>
            </w:r>
            <w:r>
              <w:rPr>
                <w:rFonts w:eastAsia="Times New Roman"/>
                <w:szCs w:val="28"/>
              </w:rPr>
              <w:t xml:space="preserve">             </w:t>
            </w:r>
            <w:r w:rsidRPr="00C97AB0">
              <w:rPr>
                <w:rFonts w:eastAsia="Times New Roman"/>
                <w:szCs w:val="28"/>
              </w:rPr>
              <w:t xml:space="preserve"> BC/HNDT</w:t>
            </w:r>
          </w:p>
        </w:tc>
        <w:tc>
          <w:tcPr>
            <w:tcW w:w="5669" w:type="dxa"/>
            <w:tcBorders>
              <w:top w:val="nil"/>
              <w:left w:val="nil"/>
              <w:bottom w:val="nil"/>
              <w:right w:val="nil"/>
            </w:tcBorders>
            <w:shd w:val="clear" w:color="auto" w:fill="auto"/>
          </w:tcPr>
          <w:p w:rsidR="00082C65" w:rsidRPr="00C97AB0" w:rsidRDefault="00082C65" w:rsidP="003D00DC">
            <w:pPr>
              <w:rPr>
                <w:rFonts w:ascii="Calibri" w:eastAsia="Times New Roman" w:hAnsi="Calibri"/>
                <w:b/>
                <w:sz w:val="26"/>
                <w:szCs w:val="28"/>
              </w:rPr>
            </w:pPr>
            <w:r w:rsidRPr="00C97AB0">
              <w:rPr>
                <w:rFonts w:eastAsia="Times New Roman"/>
                <w:b/>
                <w:sz w:val="26"/>
                <w:szCs w:val="28"/>
              </w:rPr>
              <w:t>CỘNG HÒA XÃ HỘI CHỦ NGHĨA VIỆT NAM</w:t>
            </w:r>
          </w:p>
          <w:p w:rsidR="00082C65" w:rsidRPr="00C97AB0" w:rsidRDefault="00082C65" w:rsidP="003D00DC">
            <w:pPr>
              <w:jc w:val="center"/>
              <w:rPr>
                <w:rFonts w:ascii="Calibri" w:eastAsia="Times New Roman" w:hAnsi="Calibri"/>
                <w:b/>
                <w:szCs w:val="28"/>
              </w:rPr>
            </w:pPr>
            <w:r w:rsidRPr="00C97AB0">
              <w:rPr>
                <w:rFonts w:eastAsia="Times New Roman"/>
                <w:b/>
                <w:szCs w:val="28"/>
              </w:rPr>
              <w:t>Độc lập - Tự do - Hạnh phúc</w:t>
            </w:r>
          </w:p>
          <w:p w:rsidR="00082C65" w:rsidRPr="00C97AB0" w:rsidRDefault="00F033A9" w:rsidP="003D00DC">
            <w:pPr>
              <w:jc w:val="center"/>
              <w:rPr>
                <w:rFonts w:eastAsia="Times New Roman"/>
                <w:i/>
                <w:szCs w:val="28"/>
              </w:rPr>
            </w:pPr>
            <w:r>
              <w:rPr>
                <w:noProof/>
              </w:rPr>
              <mc:AlternateContent>
                <mc:Choice Requires="wps">
                  <w:drawing>
                    <wp:anchor distT="4294967294" distB="4294967294" distL="114300" distR="114300" simplePos="0" relativeHeight="251696128" behindDoc="0" locked="0" layoutInCell="1" allowOverlap="1" wp14:anchorId="1E6058B3" wp14:editId="71379787">
                      <wp:simplePos x="0" y="0"/>
                      <wp:positionH relativeFrom="column">
                        <wp:posOffset>775335</wp:posOffset>
                      </wp:positionH>
                      <wp:positionV relativeFrom="paragraph">
                        <wp:posOffset>1269</wp:posOffset>
                      </wp:positionV>
                      <wp:extent cx="1911350" cy="0"/>
                      <wp:effectExtent l="0" t="0" r="12700" b="19050"/>
                      <wp:wrapNone/>
                      <wp:docPr id="1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1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61.05pt;margin-top:.1pt;width:150.5pt;height:0;z-index:2516961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EaSHgIAADw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"/>
                  </w:pict>
                </mc:Fallback>
              </mc:AlternateContent>
            </w:r>
          </w:p>
          <w:p w:rsidR="00082C65" w:rsidRPr="00C97AB0" w:rsidRDefault="00082C65" w:rsidP="003D00DC">
            <w:pPr>
              <w:jc w:val="center"/>
              <w:rPr>
                <w:rFonts w:eastAsia="Times New Roman"/>
                <w:i/>
                <w:szCs w:val="28"/>
              </w:rPr>
            </w:pPr>
            <w:r w:rsidRPr="00C97AB0">
              <w:rPr>
                <w:rFonts w:eastAsia="Times New Roman"/>
                <w:i/>
                <w:szCs w:val="28"/>
              </w:rPr>
              <w:t xml:space="preserve">Bắc Kạn, ngày   </w:t>
            </w:r>
            <w:r>
              <w:rPr>
                <w:rFonts w:eastAsia="Times New Roman"/>
                <w:i/>
                <w:szCs w:val="28"/>
              </w:rPr>
              <w:t xml:space="preserve">   </w:t>
            </w:r>
            <w:r w:rsidRPr="00C97AB0">
              <w:rPr>
                <w:rFonts w:eastAsia="Times New Roman"/>
                <w:i/>
                <w:szCs w:val="28"/>
              </w:rPr>
              <w:t xml:space="preserve">  tháng   </w:t>
            </w:r>
            <w:r>
              <w:rPr>
                <w:rFonts w:eastAsia="Times New Roman"/>
                <w:i/>
                <w:szCs w:val="28"/>
              </w:rPr>
              <w:t xml:space="preserve">  </w:t>
            </w:r>
            <w:r w:rsidRPr="00C97AB0">
              <w:rPr>
                <w:rFonts w:eastAsia="Times New Roman"/>
                <w:i/>
                <w:szCs w:val="28"/>
              </w:rPr>
              <w:t xml:space="preserve">  năm 2023</w:t>
            </w:r>
          </w:p>
        </w:tc>
      </w:tr>
    </w:tbl>
    <w:p w:rsidR="00082C65" w:rsidRDefault="00082C65" w:rsidP="00082C65">
      <w:pPr>
        <w:spacing w:before="60"/>
        <w:ind w:firstLine="567"/>
        <w:rPr>
          <w:rFonts w:eastAsia="Times New Roman"/>
          <w:b/>
          <w:bCs/>
          <w:sz w:val="32"/>
          <w:szCs w:val="32"/>
        </w:rPr>
      </w:pPr>
      <w:r w:rsidRPr="00C97AB0">
        <w:rPr>
          <w:rFonts w:eastAsia="Times New Roman"/>
          <w:b/>
          <w:bCs/>
          <w:sz w:val="32"/>
          <w:szCs w:val="32"/>
        </w:rPr>
        <w:t xml:space="preserve"> (Dự thảo)</w:t>
      </w:r>
    </w:p>
    <w:p w:rsidR="00082C65" w:rsidRDefault="00082C65" w:rsidP="00082C65">
      <w:pPr>
        <w:spacing w:before="60"/>
        <w:ind w:firstLine="567"/>
        <w:rPr>
          <w:rFonts w:eastAsia="Times New Roman"/>
          <w:b/>
          <w:bCs/>
          <w:sz w:val="32"/>
          <w:szCs w:val="32"/>
        </w:rPr>
      </w:pPr>
    </w:p>
    <w:p w:rsidR="00082C65" w:rsidRPr="00E91C36" w:rsidRDefault="00082C65" w:rsidP="00082C65">
      <w:pPr>
        <w:widowControl w:val="0"/>
        <w:spacing w:after="120"/>
        <w:ind w:right="-431"/>
        <w:jc w:val="center"/>
        <w:rPr>
          <w:b/>
          <w:bCs/>
          <w:spacing w:val="-16"/>
          <w:sz w:val="26"/>
          <w:szCs w:val="26"/>
        </w:rPr>
      </w:pPr>
      <w:r w:rsidRPr="00E91C36">
        <w:rPr>
          <w:rFonts w:ascii="Times New Roman Bold" w:hAnsi="Times New Roman Bold"/>
          <w:b/>
          <w:spacing w:val="-16"/>
          <w:sz w:val="26"/>
          <w:szCs w:val="26"/>
          <w:shd w:val="clear" w:color="auto" w:fill="FFFFFF"/>
        </w:rPr>
        <w:t>XÂY DỰNG TỔ CHỨC HỘI NÔNG DÂN VỮNG MẠNH; KHƠI  DẬY KHÁT VỌNG, PHÁT HUY VAI  TRÒ CHỦ THỂ, TRUNG TÂM CỦA NÔNG DÂN TRONG PHÁT TRIỂN NÔNG NGHIỆP, KINH TẾ NÔNG THÔN VÀ XÂY DỰNG NÔNG THÔN MỚ</w:t>
      </w:r>
      <w:r>
        <w:rPr>
          <w:rFonts w:ascii="Times New Roman Bold" w:hAnsi="Times New Roman Bold"/>
          <w:b/>
          <w:spacing w:val="-16"/>
          <w:sz w:val="26"/>
          <w:szCs w:val="26"/>
          <w:shd w:val="clear" w:color="auto" w:fill="FFFFFF"/>
        </w:rPr>
        <w:t>I,</w:t>
      </w:r>
      <w:r w:rsidRPr="00E91C36">
        <w:rPr>
          <w:rFonts w:ascii="Times New Roman Bold" w:hAnsi="Times New Roman Bold"/>
          <w:b/>
          <w:spacing w:val="-16"/>
          <w:sz w:val="26"/>
          <w:szCs w:val="26"/>
          <w:shd w:val="clear" w:color="auto" w:fill="FFFFFF"/>
        </w:rPr>
        <w:t xml:space="preserve"> GÓP PHẦN XÂY DỰNG TỈNH BẮC KẠN PHÁT TRIỂN NHANH, BỀN VỮNG</w:t>
      </w:r>
    </w:p>
    <w:p w:rsidR="00082C65" w:rsidRPr="002D652B" w:rsidRDefault="00082C65" w:rsidP="00082C65">
      <w:pPr>
        <w:spacing w:after="60"/>
        <w:jc w:val="center"/>
        <w:rPr>
          <w:bCs/>
          <w:i/>
        </w:rPr>
      </w:pPr>
      <w:r>
        <w:rPr>
          <w:bCs/>
          <w:i/>
        </w:rPr>
        <w:t>(</w:t>
      </w:r>
      <w:r w:rsidRPr="002D652B">
        <w:rPr>
          <w:bCs/>
          <w:i/>
        </w:rPr>
        <w:t>Báo cáo của Ban Chấp hành Hội Nông dân tỉnh Bắc Kạn khóa VIII tại Đại hội đại biểu Hội Nông dân tỉnh Bắc Kạn khóa IX, nhiệm kỳ 2023-2028</w:t>
      </w:r>
      <w:r>
        <w:rPr>
          <w:bCs/>
          <w:i/>
        </w:rPr>
        <w:t>)</w:t>
      </w:r>
      <w:r w:rsidRPr="002D652B">
        <w:rPr>
          <w:bCs/>
          <w:i/>
        </w:rPr>
        <w:t xml:space="preserve"> </w:t>
      </w:r>
    </w:p>
    <w:p w:rsidR="00082C65" w:rsidRPr="00C97AB0" w:rsidRDefault="00082C65" w:rsidP="00082C65">
      <w:pPr>
        <w:spacing w:after="60"/>
        <w:jc w:val="center"/>
        <w:rPr>
          <w:rFonts w:eastAsia="Times New Roman"/>
          <w:b/>
          <w:bCs/>
          <w:sz w:val="30"/>
          <w:szCs w:val="32"/>
        </w:rPr>
      </w:pPr>
    </w:p>
    <w:p w:rsidR="00082C65" w:rsidRPr="004B74A9" w:rsidRDefault="00082C65" w:rsidP="00082C65">
      <w:pPr>
        <w:spacing w:after="60"/>
        <w:ind w:firstLine="567"/>
        <w:jc w:val="both"/>
        <w:rPr>
          <w:rFonts w:eastAsia="Times New Roman"/>
          <w:szCs w:val="28"/>
          <w:lang w:val="it-IT"/>
        </w:rPr>
      </w:pPr>
      <w:r w:rsidRPr="004B74A9">
        <w:rPr>
          <w:rFonts w:eastAsia="Times New Roman"/>
          <w:bCs/>
          <w:szCs w:val="28"/>
        </w:rPr>
        <w:t xml:space="preserve">Đại hội đại biểu Hội Nông dân tỉnh Bắc Kạn khóa IX, nhiệm kỳ 2023 - 2028 diễn ra </w:t>
      </w:r>
      <w:r w:rsidRPr="004B74A9">
        <w:rPr>
          <w:rFonts w:eastAsia="Times New Roman"/>
          <w:szCs w:val="28"/>
          <w:lang w:val="it-IT"/>
        </w:rPr>
        <w:t>vào thời điểm toàn Đảng bộ và nhân dân các dân tộc tỉnh Bắc Kạn vừa tiến hành sơ kết nửa nhiệm kỳ thực hiện Nghị quyết Đại hội đại biểu Đảng bộ tỉnh lần thứ XII, nhiệm kỳ 2020-2025. Cán bộ, hội viên và nhân dân các dân tộc trong tỉnh đang nỗ lực thi đua, phấn đấu lao động sản xuất, đẩy mạnh thực hiện phát triển kinh tế-xã hội, phấn đấu hoàn thành Nghị quyết Đại hội đại biểu Đảng bộ lần thứ XII và kế hoạch phát triển kinh tế - xã hội 5 năm 2021-2025.</w:t>
      </w:r>
    </w:p>
    <w:p w:rsidR="00082C65" w:rsidRPr="004B74A9" w:rsidRDefault="00082C65" w:rsidP="00082C65">
      <w:pPr>
        <w:spacing w:after="60"/>
        <w:ind w:firstLine="567"/>
        <w:jc w:val="both"/>
        <w:rPr>
          <w:rFonts w:eastAsia="Times New Roman"/>
          <w:bCs/>
          <w:sz w:val="22"/>
          <w:szCs w:val="28"/>
        </w:rPr>
      </w:pPr>
      <w:r w:rsidRPr="004B74A9">
        <w:rPr>
          <w:rFonts w:eastAsia="Times New Roman"/>
          <w:szCs w:val="28"/>
          <w:lang w:val="it-IT"/>
        </w:rPr>
        <w:t xml:space="preserve">Với </w:t>
      </w:r>
      <w:r w:rsidR="00902936">
        <w:rPr>
          <w:rFonts w:eastAsia="Times New Roman"/>
          <w:szCs w:val="28"/>
          <w:lang w:val="it-IT"/>
        </w:rPr>
        <w:t>phương châm</w:t>
      </w:r>
      <w:r w:rsidRPr="004B74A9">
        <w:rPr>
          <w:rFonts w:eastAsia="Times New Roman"/>
          <w:szCs w:val="28"/>
          <w:lang w:val="it-IT"/>
        </w:rPr>
        <w:t xml:space="preserve"> </w:t>
      </w:r>
      <w:r w:rsidRPr="004B74A9">
        <w:rPr>
          <w:rFonts w:eastAsia="Times New Roman"/>
          <w:b/>
          <w:i/>
          <w:szCs w:val="28"/>
          <w:lang w:val="it-IT"/>
        </w:rPr>
        <w:t>“Đoàn kết - Dân chủ - Sáng tạo - Hợp tác - Phát triển”,</w:t>
      </w:r>
      <w:r w:rsidRPr="004B74A9">
        <w:rPr>
          <w:rFonts w:eastAsia="Times New Roman"/>
          <w:b/>
          <w:bCs/>
          <w:i/>
          <w:szCs w:val="28"/>
        </w:rPr>
        <w:t xml:space="preserve"> </w:t>
      </w:r>
      <w:r w:rsidRPr="004B74A9">
        <w:rPr>
          <w:szCs w:val="28"/>
          <w:lang w:val="nl-NL"/>
        </w:rPr>
        <w:t xml:space="preserve">Đại hội có nhiệm vụ tổng kết, đánh giá kết quả việc thực hiện Nghị quyết Đại hội Đại biểu Hội Nông dân tỉnh Bắc Kạn lần thứ VIII, nhiệm kỳ 2018 - 2023, thảo luận, quyết định phương hướng, mục tiêu, nhiệm vụ, giải pháp về công tác hội và phong trào nông dân nhiệm kỳ 2023 - 2028; </w:t>
      </w:r>
      <w:r w:rsidRPr="004B74A9">
        <w:rPr>
          <w:rFonts w:eastAsia="Times New Roman"/>
          <w:szCs w:val="28"/>
          <w:lang w:val="it-IT"/>
        </w:rPr>
        <w:t>kiểm điểm sự lãnh đạo của Ban Chấp hành Hội Nông dân tỉnh khóa VIII; thảo luận, đóng góp ý kiến vào dự thảo</w:t>
      </w:r>
      <w:r w:rsidRPr="004B74A9">
        <w:rPr>
          <w:i/>
        </w:rPr>
        <w:t xml:space="preserve"> </w:t>
      </w:r>
      <w:r w:rsidRPr="004B74A9">
        <w:t xml:space="preserve">Báo cáo của Ban Chấp hành Trung ương Hội Nông dân Việt Nam khoá VII tại Đại hội đại biểu toàn quốc lần thứ VIII Hội Nông dân Việt Nam; kiến nghị, đề xuất sửa đổi, bổ sung Điều lệ Hội Nông dân Việt Nam; Quyết định số lượng, cơ cấu nhân sự và bầu </w:t>
      </w:r>
      <w:r w:rsidRPr="004B74A9">
        <w:rPr>
          <w:rFonts w:eastAsia="Times New Roman"/>
          <w:szCs w:val="28"/>
          <w:lang w:val="it-IT"/>
        </w:rPr>
        <w:t xml:space="preserve">Ban Chấp hành Hội Nông dân tỉnh khóa IX, nhiệm kỳ 2023-2028; bầu đoàn đại biểu dự Đại hội đại biểu toàn quốc lần thứ VIII Hội Nông dân Việt Nam. </w:t>
      </w:r>
    </w:p>
    <w:p w:rsidR="00082C65" w:rsidRPr="004B74A9" w:rsidRDefault="00082C65" w:rsidP="00082C65">
      <w:pPr>
        <w:widowControl w:val="0"/>
        <w:jc w:val="center"/>
        <w:rPr>
          <w:b/>
          <w:bCs/>
        </w:rPr>
      </w:pPr>
      <w:r w:rsidRPr="004B74A9">
        <w:rPr>
          <w:b/>
          <w:bCs/>
        </w:rPr>
        <w:t>Phần thứ nhất</w:t>
      </w:r>
    </w:p>
    <w:p w:rsidR="00082C65" w:rsidRPr="004B74A9" w:rsidRDefault="00082C65" w:rsidP="00082C65">
      <w:pPr>
        <w:widowControl w:val="0"/>
        <w:jc w:val="center"/>
        <w:rPr>
          <w:b/>
          <w:bCs/>
          <w:sz w:val="26"/>
          <w:szCs w:val="26"/>
        </w:rPr>
      </w:pPr>
      <w:r w:rsidRPr="004B74A9">
        <w:rPr>
          <w:b/>
          <w:bCs/>
          <w:sz w:val="26"/>
          <w:szCs w:val="26"/>
        </w:rPr>
        <w:t>ĐÁNH GIÁ KẾT QUẢ THỰC HIỆN NGHỊ QUYẾT ĐẠI HỘI ĐẠI BIỂU</w:t>
      </w:r>
    </w:p>
    <w:p w:rsidR="00082C65" w:rsidRPr="004B74A9" w:rsidRDefault="00082C65" w:rsidP="00082C65">
      <w:pPr>
        <w:widowControl w:val="0"/>
        <w:jc w:val="center"/>
        <w:rPr>
          <w:b/>
          <w:bCs/>
          <w:sz w:val="26"/>
          <w:szCs w:val="26"/>
        </w:rPr>
      </w:pPr>
      <w:r w:rsidRPr="004B74A9">
        <w:rPr>
          <w:b/>
          <w:bCs/>
          <w:sz w:val="26"/>
          <w:szCs w:val="26"/>
        </w:rPr>
        <w:t>HỘI NÔNG DÂN TỈNH BẮC KẠN LẦN THỨ VIII, NHIỆM KỲ 2018 - 2023</w:t>
      </w:r>
    </w:p>
    <w:p w:rsidR="00082C65" w:rsidRPr="004B74A9" w:rsidRDefault="00082C65" w:rsidP="00082C65">
      <w:pPr>
        <w:widowControl w:val="0"/>
        <w:spacing w:after="60"/>
        <w:jc w:val="center"/>
        <w:rPr>
          <w:b/>
          <w:bCs/>
          <w:sz w:val="26"/>
          <w:szCs w:val="26"/>
        </w:rPr>
      </w:pPr>
    </w:p>
    <w:p w:rsidR="00082C65" w:rsidRPr="004B74A9" w:rsidRDefault="00082C65" w:rsidP="00082C65">
      <w:pPr>
        <w:widowControl w:val="0"/>
        <w:numPr>
          <w:ilvl w:val="0"/>
          <w:numId w:val="24"/>
        </w:numPr>
        <w:spacing w:after="60"/>
        <w:ind w:left="851" w:hanging="284"/>
        <w:jc w:val="both"/>
        <w:rPr>
          <w:b/>
          <w:bCs/>
          <w:sz w:val="26"/>
          <w:szCs w:val="26"/>
        </w:rPr>
      </w:pPr>
      <w:r w:rsidRPr="004B74A9">
        <w:rPr>
          <w:b/>
          <w:bCs/>
          <w:sz w:val="26"/>
          <w:szCs w:val="26"/>
        </w:rPr>
        <w:t>TÌNH HÌNH NÔNG NGHIỆP, NÔNG DÂN, NÔNG THÔN</w:t>
      </w:r>
    </w:p>
    <w:p w:rsidR="00082C65" w:rsidRPr="004B74A9" w:rsidRDefault="00082C65" w:rsidP="00082C65">
      <w:pPr>
        <w:widowControl w:val="0"/>
        <w:spacing w:after="60"/>
        <w:ind w:firstLine="567"/>
        <w:jc w:val="both"/>
        <w:rPr>
          <w:b/>
          <w:bCs/>
          <w:sz w:val="26"/>
          <w:szCs w:val="26"/>
        </w:rPr>
      </w:pPr>
      <w:r w:rsidRPr="004B74A9">
        <w:rPr>
          <w:b/>
          <w:sz w:val="26"/>
          <w:szCs w:val="26"/>
        </w:rPr>
        <w:t>I. TÌNH HÌNH NÔNG NGHIỆP</w:t>
      </w:r>
    </w:p>
    <w:p w:rsidR="00082C65" w:rsidRPr="004B74A9" w:rsidRDefault="00082C65" w:rsidP="00082C65">
      <w:pPr>
        <w:spacing w:after="60"/>
        <w:ind w:firstLine="567"/>
        <w:jc w:val="both"/>
        <w:rPr>
          <w:szCs w:val="28"/>
          <w:lang w:val="nl-NL"/>
        </w:rPr>
      </w:pPr>
      <w:r w:rsidRPr="004B74A9">
        <w:t>Trong những năm qua, tỉ</w:t>
      </w:r>
      <w:r w:rsidRPr="004B74A9">
        <w:rPr>
          <w:spacing w:val="-8"/>
          <w:szCs w:val="28"/>
          <w:lang w:val="it-IT"/>
        </w:rPr>
        <w:t xml:space="preserve">nh Bắc Kạn đã ban hành các nghị quyết, chương trình, đề án, các chính sách đặc thù dành nhiều nguồn lực, </w:t>
      </w:r>
      <w:r w:rsidRPr="004B74A9">
        <w:rPr>
          <w:spacing w:val="-6"/>
          <w:szCs w:val="28"/>
          <w:lang w:val="pl-PL"/>
        </w:rPr>
        <w:t xml:space="preserve">hỗ trợ, khuyến khích thúc đẩy phát triển nông nghiệp. </w:t>
      </w:r>
      <w:r w:rsidRPr="004B74A9">
        <w:t>Tỉnh đang đẩy mạnh việc thực hiện Đề án, nhiệm vụ, giả</w:t>
      </w:r>
      <w:r>
        <w:t>i pháp</w:t>
      </w:r>
      <w:r w:rsidRPr="004B74A9">
        <w:t xml:space="preserve"> cơ cấu</w:t>
      </w:r>
      <w:r>
        <w:t xml:space="preserve"> lại</w:t>
      </w:r>
      <w:r w:rsidRPr="004B74A9">
        <w:t xml:space="preserve"> ngành nông nghiệp, nâng cao sức cạnh tranh, giá trị gia tăng và </w:t>
      </w:r>
      <w:r w:rsidRPr="004B74A9">
        <w:lastRenderedPageBreak/>
        <w:t>phát triển bền vững</w:t>
      </w:r>
      <w:r w:rsidRPr="004B74A9">
        <w:rPr>
          <w:i/>
        </w:rPr>
        <w:t>.</w:t>
      </w:r>
      <w:r w:rsidRPr="004B74A9">
        <w:rPr>
          <w:szCs w:val="28"/>
          <w:lang w:val="af-ZA"/>
        </w:rPr>
        <w:t xml:space="preserve">Qua đó, </w:t>
      </w:r>
      <w:r w:rsidRPr="004B74A9">
        <w:rPr>
          <w:spacing w:val="-8"/>
          <w:szCs w:val="28"/>
          <w:lang w:val="it-IT"/>
        </w:rPr>
        <w:t xml:space="preserve">sản xuất nông nghiệp tăng trưởng khá, phát triển tương đối toàn diện, </w:t>
      </w:r>
      <w:r w:rsidRPr="004B74A9">
        <w:rPr>
          <w:spacing w:val="-4"/>
          <w:szCs w:val="28"/>
        </w:rPr>
        <w:t>góp phần vào tăng trưởng, phát triển kinh tế chung của tỉnh Bắc Kạn</w:t>
      </w:r>
      <w:r w:rsidRPr="004B74A9">
        <w:rPr>
          <w:spacing w:val="-8"/>
          <w:szCs w:val="28"/>
          <w:lang w:val="it-IT"/>
        </w:rPr>
        <w:t xml:space="preserve">. </w:t>
      </w:r>
      <w:r w:rsidRPr="004B74A9">
        <w:rPr>
          <w:szCs w:val="28"/>
          <w:lang w:val="nl-NL"/>
        </w:rPr>
        <w:t>Trong trồng trọt, đã hình thành các vùng nguyên liệu gắn với chế biến, vùng chuyên canh hàng hóa tập trung; chăn nuôi có bước phát triển theo hướng gia trại, trang trại; lâm nghiệp từng bước chuyển từ khai thác tự nhiên là chủ yếu sang trồng rừng kinh tế, khoanh nuôi, chăm sóc và bảo vệ rừng, phát triển rừng gỗ lớn, tỷ lệ che phủ rừng đạt 73,4%. Diện tích cây dược liệu 9.768ha, trong đó nhiều sản phẩm được sản xuất theo tiêu chuẩn VietGAP, GACP-WHO, hữu cơ  giúp tạo ra các sản phẩm có chỗ đứng trên thị trường như tinh bột nghệ, Quế, Hồi, Thạch đen, Trà hoa vàng, Sả chanh.</w:t>
      </w:r>
    </w:p>
    <w:p w:rsidR="00082C65" w:rsidRPr="004B74A9" w:rsidRDefault="00082C65" w:rsidP="00082C65">
      <w:pPr>
        <w:spacing w:after="60"/>
        <w:ind w:firstLine="567"/>
        <w:jc w:val="both"/>
        <w:rPr>
          <w:rFonts w:eastAsia="Times New Roman"/>
          <w:szCs w:val="28"/>
        </w:rPr>
      </w:pPr>
      <w:r w:rsidRPr="004B74A9">
        <w:rPr>
          <w:rFonts w:eastAsia="Times New Roman"/>
          <w:szCs w:val="28"/>
          <w:lang w:val="pl-PL"/>
        </w:rPr>
        <w:t xml:space="preserve">Toàn tỉnh có 276 HTX nông nghiệp, 10 trang trại theo tiêu chí mới; chương trình mỗi xã, phường một sản phẩm OCOP đạt kết quả đã hình thành các chuỗi liên kết trong sản xuất, nhiều sản phẩm có thương hiệu, với 181 sản phẩm đạt tiêu chuẩn OCOP, bước đầu đã có sản phẩm được xuất khẩu ra thị trường quốc tế, </w:t>
      </w:r>
      <w:r w:rsidRPr="004B74A9">
        <w:rPr>
          <w:rFonts w:eastAsia="Times New Roman"/>
          <w:szCs w:val="28"/>
        </w:rPr>
        <w:t>góp phần đưa giá trị gia tăng ngành nông nghiệp đạt bình quân 3%/năm.</w:t>
      </w:r>
    </w:p>
    <w:p w:rsidR="00082C65" w:rsidRPr="004B74A9" w:rsidRDefault="00082C65" w:rsidP="00082C65">
      <w:pPr>
        <w:pStyle w:val="NormalWeb"/>
        <w:spacing w:before="0" w:beforeAutospacing="0" w:after="60" w:afterAutospacing="0"/>
        <w:ind w:firstLine="567"/>
        <w:jc w:val="both"/>
        <w:rPr>
          <w:sz w:val="28"/>
          <w:szCs w:val="28"/>
        </w:rPr>
      </w:pPr>
      <w:r w:rsidRPr="004B74A9">
        <w:rPr>
          <w:sz w:val="28"/>
          <w:szCs w:val="28"/>
          <w:lang w:val="de-DE"/>
        </w:rPr>
        <w:t xml:space="preserve">Bên cạnh những kết quả đạt được, sản xuất nông nghiệp còn gặp khó khăn, hạn chế như: </w:t>
      </w:r>
      <w:r w:rsidRPr="004B74A9">
        <w:rPr>
          <w:iCs/>
          <w:sz w:val="28"/>
          <w:szCs w:val="28"/>
        </w:rPr>
        <w:t>P</w:t>
      </w:r>
      <w:r w:rsidRPr="004B74A9">
        <w:rPr>
          <w:iCs/>
          <w:sz w:val="28"/>
          <w:szCs w:val="28"/>
          <w:lang w:val="vi-VN"/>
        </w:rPr>
        <w:t>hát triển nông nghiệp vẫn còn những yếu tố thiếu bền vững</w:t>
      </w:r>
      <w:r w:rsidRPr="004B74A9">
        <w:rPr>
          <w:spacing w:val="-2"/>
          <w:sz w:val="28"/>
          <w:szCs w:val="28"/>
        </w:rPr>
        <w:t>; s</w:t>
      </w:r>
      <w:r w:rsidRPr="004B74A9">
        <w:rPr>
          <w:sz w:val="28"/>
          <w:szCs w:val="28"/>
          <w:shd w:val="clear" w:color="auto" w:fill="FFFFFF"/>
        </w:rPr>
        <w:t>ản xuất nhìn chung phân tán, nhỏ lẻ, tự phát, thiếu sự liên kết, hợp tác; t</w:t>
      </w:r>
      <w:r w:rsidRPr="004B74A9">
        <w:rPr>
          <w:spacing w:val="-2"/>
          <w:sz w:val="28"/>
          <w:szCs w:val="28"/>
          <w:lang w:val="vi-VN"/>
        </w:rPr>
        <w:t>hị trường tiêu thụ nông sản thiếu ổn định</w:t>
      </w:r>
      <w:r w:rsidRPr="004B74A9">
        <w:rPr>
          <w:spacing w:val="-2"/>
          <w:sz w:val="28"/>
          <w:szCs w:val="28"/>
        </w:rPr>
        <w:t xml:space="preserve">; </w:t>
      </w:r>
      <w:r w:rsidRPr="004B74A9">
        <w:rPr>
          <w:sz w:val="28"/>
          <w:szCs w:val="28"/>
        </w:rPr>
        <w:t>bi</w:t>
      </w:r>
      <w:r w:rsidRPr="004B74A9">
        <w:rPr>
          <w:sz w:val="28"/>
          <w:szCs w:val="28"/>
          <w:lang w:val="ar-SA"/>
        </w:rPr>
        <w:t>ế</w:t>
      </w:r>
      <w:r w:rsidRPr="004B74A9">
        <w:rPr>
          <w:sz w:val="28"/>
          <w:szCs w:val="28"/>
        </w:rPr>
        <w:t>n đ</w:t>
      </w:r>
      <w:r w:rsidRPr="004B74A9">
        <w:rPr>
          <w:sz w:val="28"/>
          <w:szCs w:val="28"/>
          <w:lang w:val="ar-SA"/>
        </w:rPr>
        <w:t>ổ</w:t>
      </w:r>
      <w:r w:rsidRPr="004B74A9">
        <w:rPr>
          <w:sz w:val="28"/>
          <w:szCs w:val="28"/>
        </w:rPr>
        <w:t>i khí h</w:t>
      </w:r>
      <w:r w:rsidRPr="004B74A9">
        <w:rPr>
          <w:sz w:val="28"/>
          <w:szCs w:val="28"/>
          <w:lang w:val="ar-SA"/>
        </w:rPr>
        <w:t>ậ</w:t>
      </w:r>
      <w:r w:rsidRPr="004B74A9">
        <w:rPr>
          <w:sz w:val="28"/>
          <w:szCs w:val="28"/>
        </w:rPr>
        <w:t>u, d</w:t>
      </w:r>
      <w:r w:rsidRPr="004B74A9">
        <w:rPr>
          <w:sz w:val="28"/>
          <w:szCs w:val="28"/>
          <w:lang w:val="ar-SA"/>
        </w:rPr>
        <w:t>ị</w:t>
      </w:r>
      <w:r w:rsidRPr="004B74A9">
        <w:rPr>
          <w:sz w:val="28"/>
          <w:szCs w:val="28"/>
        </w:rPr>
        <w:t>ch, b</w:t>
      </w:r>
      <w:r w:rsidRPr="004B74A9">
        <w:rPr>
          <w:sz w:val="28"/>
          <w:szCs w:val="28"/>
          <w:lang w:val="ar-SA"/>
        </w:rPr>
        <w:t>ệ</w:t>
      </w:r>
      <w:r w:rsidRPr="004B74A9">
        <w:rPr>
          <w:sz w:val="28"/>
          <w:szCs w:val="28"/>
        </w:rPr>
        <w:t>nh trên cây trồng, vật nuôi diễn biến phức tạp, gây thiệt hại, ảnh hưởng đến sản xuất nông nghiệp</w:t>
      </w:r>
      <w:r w:rsidRPr="004B74A9">
        <w:rPr>
          <w:iCs/>
          <w:sz w:val="28"/>
          <w:szCs w:val="28"/>
        </w:rPr>
        <w:t xml:space="preserve">; </w:t>
      </w:r>
      <w:r w:rsidRPr="004B74A9">
        <w:rPr>
          <w:sz w:val="28"/>
          <w:szCs w:val="28"/>
        </w:rPr>
        <w:t>giá các loại vật tư đầu vào cho sản xuất nông nghiệp tăng cao và nhanh hơn sự tăng giá nông sản</w:t>
      </w:r>
      <w:r w:rsidRPr="004B74A9">
        <w:rPr>
          <w:sz w:val="28"/>
          <w:szCs w:val="28"/>
          <w:lang w:val="vi-VN"/>
        </w:rPr>
        <w:t xml:space="preserve">; </w:t>
      </w:r>
      <w:r w:rsidRPr="004B74A9">
        <w:rPr>
          <w:sz w:val="28"/>
          <w:szCs w:val="28"/>
        </w:rPr>
        <w:t>một số</w:t>
      </w:r>
      <w:r w:rsidRPr="004B74A9">
        <w:rPr>
          <w:sz w:val="28"/>
          <w:szCs w:val="28"/>
          <w:lang w:val="vi-VN"/>
        </w:rPr>
        <w:t xml:space="preserve"> hợp tác xã</w:t>
      </w:r>
      <w:r w:rsidRPr="004B74A9">
        <w:rPr>
          <w:sz w:val="28"/>
          <w:szCs w:val="28"/>
        </w:rPr>
        <w:t xml:space="preserve">, tổ hợp tác </w:t>
      </w:r>
      <w:r w:rsidRPr="004B74A9">
        <w:rPr>
          <w:sz w:val="28"/>
          <w:szCs w:val="28"/>
          <w:lang w:val="vi-VN"/>
        </w:rPr>
        <w:t>nông nghiệp hoạt động hiệu quả chưa cao</w:t>
      </w:r>
      <w:r w:rsidRPr="004B74A9">
        <w:rPr>
          <w:sz w:val="28"/>
          <w:szCs w:val="28"/>
        </w:rPr>
        <w:t>; việc ứ</w:t>
      </w:r>
      <w:r w:rsidRPr="004B74A9">
        <w:rPr>
          <w:sz w:val="28"/>
          <w:szCs w:val="28"/>
          <w:lang w:val="vi-VN"/>
        </w:rPr>
        <w:t xml:space="preserve">ng dụng công nghệ cao </w:t>
      </w:r>
      <w:r w:rsidRPr="004B74A9">
        <w:rPr>
          <w:sz w:val="28"/>
          <w:szCs w:val="28"/>
          <w:shd w:val="clear" w:color="auto" w:fill="FFFFFF"/>
        </w:rPr>
        <w:t xml:space="preserve">trong nông nghiệp </w:t>
      </w:r>
      <w:r w:rsidRPr="004B74A9">
        <w:rPr>
          <w:sz w:val="28"/>
          <w:szCs w:val="28"/>
          <w:lang w:val="vi-VN"/>
        </w:rPr>
        <w:t>còn hạn chế</w:t>
      </w:r>
      <w:r w:rsidRPr="004B74A9">
        <w:rPr>
          <w:sz w:val="28"/>
          <w:szCs w:val="28"/>
          <w:shd w:val="clear" w:color="auto" w:fill="FFFFFF"/>
        </w:rPr>
        <w:t>.</w:t>
      </w:r>
    </w:p>
    <w:p w:rsidR="00082C65" w:rsidRPr="004B74A9" w:rsidRDefault="00082C65" w:rsidP="00082C65">
      <w:pPr>
        <w:widowControl w:val="0"/>
        <w:spacing w:after="60"/>
        <w:ind w:firstLine="567"/>
        <w:jc w:val="both"/>
        <w:rPr>
          <w:b/>
          <w:sz w:val="26"/>
          <w:szCs w:val="26"/>
          <w:lang w:val="de-DE"/>
        </w:rPr>
      </w:pPr>
      <w:r w:rsidRPr="004B74A9">
        <w:rPr>
          <w:b/>
          <w:sz w:val="26"/>
          <w:szCs w:val="26"/>
          <w:lang w:val="de-DE"/>
        </w:rPr>
        <w:t>II. TÌNH HÌNH NÔNG DÂN</w:t>
      </w:r>
    </w:p>
    <w:p w:rsidR="00082C65" w:rsidRPr="004B74A9" w:rsidRDefault="00082C65" w:rsidP="00082C65">
      <w:pPr>
        <w:autoSpaceDE w:val="0"/>
        <w:autoSpaceDN w:val="0"/>
        <w:adjustRightInd w:val="0"/>
        <w:spacing w:after="60"/>
        <w:ind w:firstLine="567"/>
        <w:jc w:val="both"/>
        <w:rPr>
          <w:szCs w:val="28"/>
        </w:rPr>
      </w:pPr>
      <w:r w:rsidRPr="004B74A9">
        <w:rPr>
          <w:szCs w:val="28"/>
        </w:rPr>
        <w:t>Toàn tỉnh có 62.057 hộ sản xuất nông nghiệp, trong đó có 5</w:t>
      </w:r>
      <w:r>
        <w:rPr>
          <w:szCs w:val="28"/>
        </w:rPr>
        <w:t>0</w:t>
      </w:r>
      <w:r w:rsidRPr="004B74A9">
        <w:rPr>
          <w:szCs w:val="28"/>
        </w:rPr>
        <w:t>.</w:t>
      </w:r>
      <w:r>
        <w:rPr>
          <w:szCs w:val="28"/>
        </w:rPr>
        <w:t>511</w:t>
      </w:r>
      <w:r w:rsidRPr="004B74A9">
        <w:rPr>
          <w:szCs w:val="28"/>
        </w:rPr>
        <w:t xml:space="preserve"> hội viên nông dân, đời sống hội viên nông dân cơ bản ổn định và từng bước được nâng cao. Hội viên, nông dân luôn tin tưởng và chấp hành tốt các chủ trương, đường lối của Đảng, chính sách, pháp luật của Nhà nước, các chỉ thị, nghị quyết của Hội. </w:t>
      </w:r>
      <w:r w:rsidRPr="004B74A9">
        <w:rPr>
          <w:szCs w:val="28"/>
          <w:shd w:val="clear" w:color="auto" w:fill="FFFFFF"/>
        </w:rPr>
        <w:t>Các chương trình hỗ trợ cho sản xuất nông nghiệp, chính sách cho vay ưu đãi đối với hộ nghèo, cận nghèo của Nhà nước đã góp phần giúp người nông dân phát triển sản xuất, cải thiện đời sống, giữ vững ổn định chính trị - xã hội ở nông thôn. T</w:t>
      </w:r>
      <w:r w:rsidRPr="004B74A9">
        <w:rPr>
          <w:szCs w:val="28"/>
        </w:rPr>
        <w:t>rước những diễn biến phức tạp của thiên tai, dịch bệnh, nông dân đã phát huy tinh thần đoàn kết, chủ động khắc phục khó khăn, duy trì lao động sản xuất, phát triển kinh tế, tích cực hưởng ứng tham gia các phong trào thi đua do các cấp Hội phát động, góp phần tích cực, quan trọng trong việc phát triển kinh tế - xã hội của tỉnh.</w:t>
      </w:r>
    </w:p>
    <w:p w:rsidR="00082C65" w:rsidRPr="004B74A9" w:rsidRDefault="00082C65" w:rsidP="00082C65">
      <w:pPr>
        <w:autoSpaceDE w:val="0"/>
        <w:autoSpaceDN w:val="0"/>
        <w:adjustRightInd w:val="0"/>
        <w:spacing w:after="60"/>
        <w:ind w:firstLine="567"/>
        <w:jc w:val="both"/>
        <w:rPr>
          <w:szCs w:val="28"/>
        </w:rPr>
      </w:pPr>
      <w:r w:rsidRPr="004B74A9">
        <w:rPr>
          <w:lang w:val="de-DE"/>
        </w:rPr>
        <w:t xml:space="preserve">Tuy nhiên, thực trạng nông dân hiện nay đa số là sản xuất quy mô nhỏ lẻ, đời sống vật chất, tinh thần tuy có bước được cải thiện nhưng nhìn chung còn nhiều khó khăn; tỷ lệ hộ nghèo còn cao, nhất là vùng sâu, vùng xa. </w:t>
      </w:r>
      <w:r w:rsidRPr="004B74A9">
        <w:rPr>
          <w:szCs w:val="28"/>
        </w:rPr>
        <w:t>Sự bùng phát của dịch bệnh covid-19; dịch bệnh trong chăn nuôi gia súc nhất là dịch tả lợn Châu Phi, diễn biến phức tạp đã ảnh hưởng đến sản xuất kinh doanh, thu nhập, đời sống của người nông dân.</w:t>
      </w:r>
    </w:p>
    <w:p w:rsidR="00082C65" w:rsidRPr="004B74A9" w:rsidRDefault="00082C65" w:rsidP="00082C65">
      <w:pPr>
        <w:autoSpaceDE w:val="0"/>
        <w:autoSpaceDN w:val="0"/>
        <w:adjustRightInd w:val="0"/>
        <w:spacing w:after="60"/>
        <w:ind w:firstLine="567"/>
        <w:jc w:val="both"/>
        <w:rPr>
          <w:b/>
          <w:szCs w:val="28"/>
        </w:rPr>
      </w:pPr>
    </w:p>
    <w:p w:rsidR="00082C65" w:rsidRPr="004B74A9" w:rsidRDefault="00082C65" w:rsidP="00082C65">
      <w:pPr>
        <w:widowControl w:val="0"/>
        <w:spacing w:after="60"/>
        <w:ind w:firstLine="567"/>
        <w:jc w:val="both"/>
        <w:rPr>
          <w:b/>
          <w:sz w:val="26"/>
          <w:szCs w:val="26"/>
          <w:lang w:val="de-DE"/>
        </w:rPr>
      </w:pPr>
      <w:r w:rsidRPr="004B74A9">
        <w:rPr>
          <w:b/>
          <w:sz w:val="26"/>
          <w:szCs w:val="26"/>
          <w:lang w:val="de-DE"/>
        </w:rPr>
        <w:lastRenderedPageBreak/>
        <w:t>III. TÌNH HÌNH NÔNG THÔN</w:t>
      </w:r>
    </w:p>
    <w:p w:rsidR="00082C65" w:rsidRPr="004B74A9" w:rsidRDefault="00082C65" w:rsidP="00082C65">
      <w:pPr>
        <w:spacing w:after="60"/>
        <w:ind w:firstLine="567"/>
        <w:jc w:val="both"/>
        <w:rPr>
          <w:szCs w:val="28"/>
        </w:rPr>
      </w:pPr>
      <w:r w:rsidRPr="004B74A9">
        <w:rPr>
          <w:szCs w:val="28"/>
          <w:lang w:val="it-IT"/>
        </w:rPr>
        <w:t xml:space="preserve">Diện mạo nông thôn trong tỉnh có nhiều đổi mới, kết cấu hạ tầng nông thôn được đầu tư và phát triển, các hình thức tổ chức sản xuất ở nông thôn tiếp tục được đổi mới, bước đầu hình thành các mô hình hợp tác, liên kết sản xuất theo chuỗi giá trị; hội viên, nông dân và nhân dân tích cực tham gia các chương trình, dự án phát triển kết cấu hạ tầng kinh tế - xã hội vùng nông thôn, thực hiện kiên cố hóa, bê tông hóa cơ sở hạ tầng đáp ứng nhu cầu đời sống và sản xuất của nông dân. Nông dân chủ động tham gia chương trình mục tiêu quốc gia xây dựng nông thôn mới, đô thị văn minh. </w:t>
      </w:r>
      <w:r w:rsidRPr="004B74A9">
        <w:rPr>
          <w:szCs w:val="28"/>
        </w:rPr>
        <w:t>Đến thời điểm hiện tại, bình quân toàn tỉnh đạt 12 tiêu chí/xã, trong đó đạt 19 tiêu chí có 19 xã, 15-18 tiêu chí 06 xã, 10-14 tiêu chí 64 xã, 05-09 tiêu chí 07 xã. Đến hết năm 2022, tỉnh có 24 xã đạt chuẩn nông thôn mới, 02 xã đạt chuẩn nông thôn mới nâng cao.</w:t>
      </w:r>
    </w:p>
    <w:p w:rsidR="00082C65" w:rsidRPr="004B74A9" w:rsidRDefault="00082C65" w:rsidP="00082C65">
      <w:pPr>
        <w:autoSpaceDE w:val="0"/>
        <w:autoSpaceDN w:val="0"/>
        <w:adjustRightInd w:val="0"/>
        <w:spacing w:after="60"/>
        <w:ind w:firstLine="567"/>
        <w:jc w:val="both"/>
        <w:rPr>
          <w:szCs w:val="28"/>
          <w:lang w:val="nl-NL"/>
        </w:rPr>
      </w:pPr>
      <w:r w:rsidRPr="004B74A9">
        <w:rPr>
          <w:szCs w:val="28"/>
          <w:lang w:val="nl-NL"/>
        </w:rPr>
        <w:t xml:space="preserve">Tuy nhiên, </w:t>
      </w:r>
      <w:r w:rsidRPr="004B74A9">
        <w:rPr>
          <w:szCs w:val="28"/>
        </w:rPr>
        <w:t>đời sống nông dân nông thôn vẫn còn gặp nhiều khó khăn, thách thức</w:t>
      </w:r>
      <w:r w:rsidRPr="004B74A9">
        <w:rPr>
          <w:szCs w:val="28"/>
          <w:lang w:val="nl-NL"/>
        </w:rPr>
        <w:t xml:space="preserve"> như điều kiện phát triển sản xuất còn nhỏ lẻ, manh mún, vẫn còn khoảng 3.200 hộ dân thiếu điện ở 188 thôn tại 66 xã</w:t>
      </w:r>
      <w:r w:rsidRPr="004B74A9">
        <w:rPr>
          <w:szCs w:val="28"/>
        </w:rPr>
        <w:t>.</w:t>
      </w:r>
      <w:r w:rsidRPr="004B74A9">
        <w:rPr>
          <w:szCs w:val="28"/>
          <w:lang w:val="nl-NL"/>
        </w:rPr>
        <w:t xml:space="preserve"> Việc chuyển dịch cơ cấu kinh tế nông nghiệp và đổi mới cách thức sản xuất ở nông thôn còn chậm; nguồn lực hỗ trợ sản xuất còn nhỏ lẻ, hỗ trợ đầu tư dàn trải, chưa thực sự phát huy được lợi thế của địa phương; trình độ sản xuất không đồng đều, khả năng cạnh tranh kém, phát triển sản xuất liên kết theo chuỗi giá trị còn hạn chế.</w:t>
      </w:r>
    </w:p>
    <w:p w:rsidR="00082C65" w:rsidRPr="004B74A9" w:rsidRDefault="00082C65" w:rsidP="00082C65">
      <w:pPr>
        <w:pStyle w:val="FootnoteText"/>
        <w:spacing w:after="60"/>
        <w:ind w:firstLine="567"/>
        <w:jc w:val="both"/>
        <w:rPr>
          <w:rFonts w:ascii="Times New Roman Bold" w:hAnsi="Times New Roman Bold"/>
          <w:b w:val="0"/>
          <w:bCs/>
          <w:spacing w:val="-6"/>
          <w:sz w:val="26"/>
          <w:szCs w:val="26"/>
          <w:lang w:val="en-US"/>
        </w:rPr>
      </w:pPr>
      <w:r w:rsidRPr="004B74A9">
        <w:rPr>
          <w:rFonts w:ascii="Times New Roman Bold" w:hAnsi="Times New Roman Bold"/>
          <w:bCs/>
          <w:spacing w:val="-6"/>
          <w:sz w:val="26"/>
          <w:szCs w:val="26"/>
        </w:rPr>
        <w:t>B. KẾT QUẢ CÔNG TÁC HỘI VÀ PHONG TRÀO NÔNG DÂN NHIỆM KỲ 20</w:t>
      </w:r>
      <w:r w:rsidRPr="004B74A9">
        <w:rPr>
          <w:rFonts w:ascii="Times New Roman Bold" w:hAnsi="Times New Roman Bold"/>
          <w:bCs/>
          <w:spacing w:val="-6"/>
          <w:sz w:val="26"/>
          <w:szCs w:val="26"/>
          <w:lang w:val="en-US"/>
        </w:rPr>
        <w:t xml:space="preserve">18 </w:t>
      </w:r>
      <w:r w:rsidRPr="004B74A9">
        <w:rPr>
          <w:rFonts w:ascii="Times New Roman Bold" w:hAnsi="Times New Roman Bold"/>
          <w:bCs/>
          <w:spacing w:val="-6"/>
          <w:sz w:val="26"/>
          <w:szCs w:val="26"/>
        </w:rPr>
        <w:t>-</w:t>
      </w:r>
      <w:r w:rsidRPr="004B74A9">
        <w:rPr>
          <w:rFonts w:asciiTheme="minorHAnsi" w:hAnsiTheme="minorHAnsi"/>
          <w:bCs/>
          <w:spacing w:val="-6"/>
          <w:sz w:val="26"/>
          <w:szCs w:val="26"/>
          <w:lang w:val="en-US"/>
        </w:rPr>
        <w:t xml:space="preserve"> </w:t>
      </w:r>
      <w:r w:rsidRPr="004B74A9">
        <w:rPr>
          <w:rFonts w:ascii="Times New Roman Bold" w:hAnsi="Times New Roman Bold"/>
          <w:bCs/>
          <w:spacing w:val="-6"/>
          <w:sz w:val="26"/>
          <w:szCs w:val="26"/>
        </w:rPr>
        <w:t>20</w:t>
      </w:r>
      <w:r w:rsidRPr="004B74A9">
        <w:rPr>
          <w:rFonts w:ascii="Times New Roman Bold" w:hAnsi="Times New Roman Bold"/>
          <w:bCs/>
          <w:spacing w:val="-6"/>
          <w:sz w:val="26"/>
          <w:szCs w:val="26"/>
          <w:lang w:val="en-US"/>
        </w:rPr>
        <w:t>23</w:t>
      </w:r>
    </w:p>
    <w:p w:rsidR="00082C65" w:rsidRPr="004B74A9" w:rsidRDefault="00082C65" w:rsidP="00082C65">
      <w:pPr>
        <w:widowControl w:val="0"/>
        <w:spacing w:after="60"/>
        <w:ind w:firstLine="567"/>
        <w:jc w:val="both"/>
        <w:rPr>
          <w:b/>
          <w:spacing w:val="-8"/>
          <w:sz w:val="26"/>
          <w:szCs w:val="26"/>
        </w:rPr>
      </w:pPr>
      <w:r w:rsidRPr="004B74A9">
        <w:rPr>
          <w:rFonts w:ascii="Times New Roman Bold" w:hAnsi="Times New Roman Bold"/>
          <w:b/>
          <w:spacing w:val="-8"/>
          <w:sz w:val="26"/>
          <w:szCs w:val="26"/>
        </w:rPr>
        <w:t>I. XÂY</w:t>
      </w:r>
      <w:r w:rsidRPr="004B74A9">
        <w:rPr>
          <w:b/>
          <w:spacing w:val="-8"/>
          <w:sz w:val="26"/>
          <w:szCs w:val="26"/>
        </w:rPr>
        <w:t xml:space="preserve"> DỰNG TỔ  CHỨC HỘI VÀ GIAI CẤP NÔNG DÂN VỮNG MẠNH</w:t>
      </w:r>
    </w:p>
    <w:p w:rsidR="00082C65" w:rsidRPr="004B74A9" w:rsidRDefault="00082C65" w:rsidP="00082C65">
      <w:pPr>
        <w:spacing w:after="60"/>
        <w:ind w:firstLine="567"/>
        <w:jc w:val="both"/>
        <w:rPr>
          <w:rFonts w:eastAsia="SimSun"/>
          <w:b/>
          <w:spacing w:val="2"/>
          <w:szCs w:val="28"/>
          <w:lang w:val="af-ZA"/>
        </w:rPr>
      </w:pPr>
      <w:r w:rsidRPr="004B74A9">
        <w:rPr>
          <w:rFonts w:eastAsia="SimSun"/>
          <w:b/>
          <w:spacing w:val="2"/>
          <w:szCs w:val="28"/>
          <w:lang w:val="af-ZA"/>
        </w:rPr>
        <w:t>1. Công tác tuyên truyền, giáo dục chính trị, tư tưởng</w:t>
      </w:r>
    </w:p>
    <w:p w:rsidR="00082C65" w:rsidRPr="004B74A9" w:rsidRDefault="00082C65" w:rsidP="00082C65">
      <w:pPr>
        <w:spacing w:after="60"/>
        <w:ind w:firstLine="567"/>
        <w:jc w:val="both"/>
        <w:rPr>
          <w:rFonts w:eastAsia="SimSun"/>
          <w:spacing w:val="2"/>
          <w:szCs w:val="28"/>
        </w:rPr>
      </w:pPr>
      <w:r w:rsidRPr="004B74A9">
        <w:rPr>
          <w:bCs/>
          <w:szCs w:val="28"/>
          <w:lang w:val="pt-BR"/>
        </w:rPr>
        <w:t>Công tác tuyên truyền, giáo dục chính trị, tư tưởng của Hội Nông dân các cấp đã có nhiều đổi mới</w:t>
      </w:r>
      <w:r w:rsidRPr="004B74A9">
        <w:rPr>
          <w:rFonts w:eastAsia="SimSun"/>
          <w:spacing w:val="2"/>
          <w:szCs w:val="28"/>
          <w:lang w:val="af-ZA"/>
        </w:rPr>
        <w:t xml:space="preserve">. </w:t>
      </w:r>
      <w:r w:rsidRPr="004B74A9">
        <w:rPr>
          <w:spacing w:val="-8"/>
        </w:rPr>
        <w:t xml:space="preserve">Trong đó, tập trung quán triệt nghị quyết đại hội Đảng bộ các cấp, Nghị quyết Đại hội đại biểu toàn quốc lần thứ XII, XIII của Đảng, Nghị quyết Đại hội Hội Nông dân Việt Nam lần thứ VII; các văn bản về lãnh đạo cuộc bầu cử đại biểu Quốc hội khóa XV và đại biểu HĐND các cấp nhiệm kỳ 2021 - 2026; các </w:t>
      </w:r>
      <w:r w:rsidRPr="004B74A9">
        <w:rPr>
          <w:spacing w:val="-8"/>
          <w:lang w:val="zu-ZA"/>
        </w:rPr>
        <w:t>nghị quyết, chỉ thị, đề á</w:t>
      </w:r>
      <w:r w:rsidRPr="004B74A9">
        <w:rPr>
          <w:spacing w:val="-8"/>
        </w:rPr>
        <w:t>n của Ban Chấp hành Trung ương hội, Tỉnh ủy; tuyên truyền các ngày kỷ niệm của đất nước, của tỉnh, của hội và các chính sách, pháp luật của Nhà nước về lĩnh vực nông nghiệp, nông dân, nông thôn</w:t>
      </w:r>
      <w:r w:rsidRPr="004B74A9">
        <w:rPr>
          <w:spacing w:val="-8"/>
          <w:vertAlign w:val="superscript"/>
        </w:rPr>
        <w:t>1</w:t>
      </w:r>
      <w:r w:rsidRPr="004B74A9">
        <w:rPr>
          <w:rFonts w:eastAsia="SimSun"/>
          <w:spacing w:val="2"/>
          <w:szCs w:val="28"/>
        </w:rPr>
        <w:t>; tuyên truyền về những mô hình, tấm gương nông dân tiêu biểu trong cuộc bầu cử đại biểu Quốc hội khóa XV và HĐND các cấp nhiệm kỳ 2021-2026.</w:t>
      </w:r>
    </w:p>
    <w:p w:rsidR="00082C65" w:rsidRPr="004B74A9" w:rsidRDefault="00082C65" w:rsidP="00082C65">
      <w:pPr>
        <w:pStyle w:val="FootnoteText"/>
        <w:widowControl w:val="0"/>
        <w:spacing w:after="60"/>
        <w:ind w:firstLine="720"/>
        <w:jc w:val="both"/>
        <w:rPr>
          <w:b w:val="0"/>
          <w:sz w:val="28"/>
          <w:szCs w:val="28"/>
        </w:rPr>
      </w:pPr>
      <w:r w:rsidRPr="004B74A9">
        <w:rPr>
          <w:b w:val="0"/>
          <w:sz w:val="28"/>
          <w:szCs w:val="28"/>
          <w:lang w:val="sv-SE"/>
        </w:rPr>
        <w:t>Trước diễn biến phức tạp của dịch Covid-19, các cấp Hội đã tập trung tuyên truyền, vận động, hướng dẫn cán bộ, hội viên thực hiện nghiêm các quy định,</w:t>
      </w:r>
      <w:r w:rsidRPr="004B74A9">
        <w:rPr>
          <w:b w:val="0"/>
          <w:sz w:val="28"/>
          <w:szCs w:val="28"/>
          <w:lang w:val="de-DE"/>
        </w:rPr>
        <w:t xml:space="preserve"> </w:t>
      </w:r>
      <w:r w:rsidRPr="004B74A9">
        <w:rPr>
          <w:b w:val="0"/>
          <w:sz w:val="28"/>
          <w:szCs w:val="28"/>
        </w:rPr>
        <w:t xml:space="preserve">chủ động thực hiện tốt các biện pháp </w:t>
      </w:r>
      <w:r w:rsidRPr="004B74A9">
        <w:rPr>
          <w:b w:val="0"/>
          <w:sz w:val="28"/>
          <w:szCs w:val="28"/>
          <w:lang w:val="de-DE"/>
        </w:rPr>
        <w:t xml:space="preserve">phòng, chống dịch </w:t>
      </w:r>
      <w:r w:rsidRPr="004B74A9">
        <w:rPr>
          <w:b w:val="0"/>
          <w:sz w:val="28"/>
          <w:szCs w:val="28"/>
        </w:rPr>
        <w:t xml:space="preserve">và tích cực </w:t>
      </w:r>
      <w:r w:rsidRPr="004B74A9">
        <w:rPr>
          <w:rStyle w:val="Strong"/>
          <w:rFonts w:eastAsia="Palatino Linotype"/>
          <w:sz w:val="28"/>
          <w:szCs w:val="28"/>
          <w:shd w:val="clear" w:color="auto" w:fill="FFFFFF"/>
        </w:rPr>
        <w:t xml:space="preserve">tham gia phòng, chống dịch bệnh </w:t>
      </w:r>
      <w:r w:rsidRPr="004B74A9">
        <w:rPr>
          <w:b w:val="0"/>
          <w:sz w:val="28"/>
          <w:szCs w:val="28"/>
        </w:rPr>
        <w:t xml:space="preserve">Covid-19 tại </w:t>
      </w:r>
      <w:r w:rsidRPr="004B74A9">
        <w:rPr>
          <w:b w:val="0"/>
          <w:sz w:val="28"/>
          <w:szCs w:val="28"/>
          <w:lang w:val="en-US"/>
        </w:rPr>
        <w:t xml:space="preserve"> </w:t>
      </w:r>
      <w:r w:rsidRPr="004B74A9">
        <w:rPr>
          <w:b w:val="0"/>
          <w:sz w:val="28"/>
          <w:szCs w:val="28"/>
        </w:rPr>
        <w:t>địa phương. Hưởng ứng lời kêu gọi của Tổng Bí thư Nguyễn Phú Trọng; phong trào thi đua “Cả nước đoàn kết, chung sức, đồng lòng thi đua phòng, chống và chiến thắng đại dịch Covid-19” do Thủ tướng Chính phủ phát động; Kế hoạch phối hợp giữa Ủy ban Trung ương Mặt trận Tổ quốc Việt Nam và các tổ chức thành viên</w:t>
      </w:r>
      <w:r w:rsidRPr="004B74A9">
        <w:rPr>
          <w:b w:val="0"/>
          <w:sz w:val="28"/>
          <w:szCs w:val="28"/>
          <w:lang w:val="en-US"/>
        </w:rPr>
        <w:t>;</w:t>
      </w:r>
      <w:r w:rsidRPr="004B74A9">
        <w:rPr>
          <w:b w:val="0"/>
          <w:sz w:val="28"/>
          <w:szCs w:val="28"/>
        </w:rPr>
        <w:t xml:space="preserve"> Chương trình “Triệu phần quà, nghìn tấn nông sản nghĩa tình”</w:t>
      </w:r>
      <w:r w:rsidRPr="004B74A9">
        <w:rPr>
          <w:b w:val="0"/>
          <w:sz w:val="28"/>
          <w:szCs w:val="28"/>
          <w:lang w:val="en-US"/>
        </w:rPr>
        <w:t xml:space="preserve"> do </w:t>
      </w:r>
      <w:r w:rsidRPr="004B74A9">
        <w:rPr>
          <w:b w:val="0"/>
          <w:sz w:val="28"/>
          <w:szCs w:val="28"/>
        </w:rPr>
        <w:t>Trung ương Hội đã phát động,</w:t>
      </w:r>
      <w:r w:rsidRPr="004B74A9">
        <w:rPr>
          <w:b w:val="0"/>
          <w:sz w:val="28"/>
          <w:szCs w:val="28"/>
          <w:lang w:val="en-US"/>
        </w:rPr>
        <w:t xml:space="preserve"> Hội Nông dân các cấp đã</w:t>
      </w:r>
      <w:r w:rsidRPr="004B74A9">
        <w:rPr>
          <w:b w:val="0"/>
          <w:sz w:val="28"/>
          <w:szCs w:val="28"/>
        </w:rPr>
        <w:t xml:space="preserve"> vận </w:t>
      </w:r>
      <w:r w:rsidRPr="004B74A9">
        <w:rPr>
          <w:b w:val="0"/>
          <w:bCs/>
          <w:sz w:val="28"/>
          <w:szCs w:val="28"/>
          <w:shd w:val="clear" w:color="auto" w:fill="FFFFFF"/>
        </w:rPr>
        <w:t xml:space="preserve">động cán bộ, hội viên, nông dân, các tổ </w:t>
      </w:r>
      <w:r w:rsidRPr="004B74A9">
        <w:rPr>
          <w:b w:val="0"/>
          <w:bCs/>
          <w:sz w:val="28"/>
          <w:szCs w:val="28"/>
          <w:shd w:val="clear" w:color="auto" w:fill="FFFFFF"/>
        </w:rPr>
        <w:lastRenderedPageBreak/>
        <w:t xml:space="preserve">chức, doanh nghiệp, nhà hảo tâm đóng góp ủng hộ, giúp đỡ </w:t>
      </w:r>
      <w:r w:rsidRPr="004B74A9">
        <w:rPr>
          <w:rStyle w:val="Strong"/>
          <w:rFonts w:eastAsia="Palatino Linotype"/>
          <w:sz w:val="28"/>
          <w:szCs w:val="28"/>
          <w:lang w:val="da-DK"/>
        </w:rPr>
        <w:t>người dân gặp khó khăn</w:t>
      </w:r>
      <w:r w:rsidRPr="004B74A9">
        <w:rPr>
          <w:b w:val="0"/>
          <w:sz w:val="28"/>
          <w:szCs w:val="28"/>
          <w:shd w:val="clear" w:color="auto" w:fill="FFFFFF"/>
        </w:rPr>
        <w:t xml:space="preserve">, </w:t>
      </w:r>
      <w:r w:rsidRPr="004B74A9">
        <w:rPr>
          <w:b w:val="0"/>
          <w:sz w:val="28"/>
          <w:szCs w:val="28"/>
        </w:rPr>
        <w:t>hỗ trợ tiêu thụ nông sản cho nông dân</w:t>
      </w:r>
      <w:r w:rsidRPr="004B74A9">
        <w:rPr>
          <w:b w:val="0"/>
          <w:sz w:val="28"/>
          <w:szCs w:val="28"/>
          <w:vertAlign w:val="superscript"/>
          <w:lang w:val="en-US"/>
        </w:rPr>
        <w:t xml:space="preserve"> </w:t>
      </w:r>
      <w:r w:rsidRPr="004B74A9">
        <w:rPr>
          <w:b w:val="0"/>
          <w:sz w:val="28"/>
          <w:szCs w:val="28"/>
        </w:rPr>
        <w:t>, góp phần cùng cả nước vượt qua đại dịch Covid-19.</w:t>
      </w:r>
    </w:p>
    <w:p w:rsidR="00082C65" w:rsidRPr="004B74A9" w:rsidRDefault="00082C65" w:rsidP="00082C65">
      <w:pPr>
        <w:shd w:val="clear" w:color="auto" w:fill="FFFFFF"/>
        <w:spacing w:after="60"/>
        <w:ind w:firstLine="567"/>
        <w:jc w:val="both"/>
        <w:rPr>
          <w:szCs w:val="28"/>
        </w:rPr>
      </w:pPr>
      <w:r w:rsidRPr="004B74A9">
        <w:rPr>
          <w:rFonts w:eastAsia="SimSun"/>
          <w:bCs/>
          <w:szCs w:val="28"/>
          <w:lang w:val="af-ZA"/>
        </w:rPr>
        <w:t xml:space="preserve">Kết quả, trong nhiệm kỳ các cấp Hội đã tổ chức được 11.109 buổi tuyên truyền cho 446.881 lượt cán bộ, hội viên nông dân </w:t>
      </w:r>
      <w:r w:rsidRPr="004B74A9">
        <w:rPr>
          <w:rFonts w:eastAsia="SimSun"/>
          <w:bCs/>
          <w:i/>
          <w:szCs w:val="28"/>
          <w:lang w:val="af-ZA"/>
        </w:rPr>
        <w:t>(đạt 188,7% chỉ tiêu Nghị quyết Đại hội).</w:t>
      </w:r>
      <w:r w:rsidRPr="004B74A9">
        <w:rPr>
          <w:rFonts w:eastAsia="SimSun"/>
          <w:bCs/>
          <w:szCs w:val="28"/>
          <w:lang w:val="af-ZA"/>
        </w:rPr>
        <w:t xml:space="preserve"> Tích cực tổ chức các cuộc thi, hội thi: </w:t>
      </w:r>
      <w:r w:rsidRPr="004B74A9">
        <w:rPr>
          <w:szCs w:val="28"/>
        </w:rPr>
        <w:t>Hội thi “Nhà Nông đua tài”, Hội thi t</w:t>
      </w:r>
      <w:r w:rsidRPr="004B74A9">
        <w:rPr>
          <w:iCs/>
          <w:szCs w:val="28"/>
        </w:rPr>
        <w:t>ìm hiểu về kiến thức sản xuất, kinh doanh nông sản thực phẩm an toàn; Hội thi Tìm hiểu về kỹ thuật canh tác lúa thân thiện với môi trường</w:t>
      </w:r>
      <w:r w:rsidRPr="004B74A9">
        <w:rPr>
          <w:szCs w:val="28"/>
        </w:rPr>
        <w:t xml:space="preserve">…..; </w:t>
      </w:r>
      <w:r w:rsidRPr="004B74A9">
        <w:rPr>
          <w:szCs w:val="28"/>
          <w:lang w:val="nl-NL"/>
        </w:rPr>
        <w:t>P</w:t>
      </w:r>
      <w:r w:rsidRPr="004B74A9">
        <w:rPr>
          <w:szCs w:val="28"/>
        </w:rPr>
        <w:t>hối hợp với Đài phát thanh - Truyền hình tỉnh, Báo Bắc Kạn xây dựng các chuyên mục</w:t>
      </w:r>
      <w:r w:rsidRPr="004B74A9">
        <w:rPr>
          <w:szCs w:val="28"/>
          <w:vertAlign w:val="superscript"/>
        </w:rPr>
        <w:t>2</w:t>
      </w:r>
      <w:r w:rsidRPr="004B74A9">
        <w:rPr>
          <w:szCs w:val="28"/>
        </w:rPr>
        <w:t>; đăng tải trên Trang thông tin điện tử của Hội 1.307 tin bài phản ánh các hoạt động của Hội và phong trào nông dân.</w:t>
      </w:r>
    </w:p>
    <w:p w:rsidR="00082C65" w:rsidRPr="004B74A9" w:rsidRDefault="00082C65" w:rsidP="00082C65">
      <w:pPr>
        <w:widowControl w:val="0"/>
        <w:spacing w:after="60"/>
        <w:ind w:firstLine="567"/>
        <w:jc w:val="both"/>
        <w:rPr>
          <w:spacing w:val="-4"/>
        </w:rPr>
      </w:pPr>
      <w:r w:rsidRPr="004B74A9">
        <w:t>Việc học tập và làm theo tư tưởng, đạo đức, phong cách Hồ Chí Minh gắn với thực hiện Nghị quyết Trung ương 4 (khóa XII)</w:t>
      </w:r>
      <w:r w:rsidRPr="004B74A9">
        <w:rPr>
          <w:vertAlign w:val="superscript"/>
        </w:rPr>
        <w:t>3</w:t>
      </w:r>
      <w:r w:rsidRPr="004B74A9">
        <w:t xml:space="preserve"> đạt kết quả thiết thực</w:t>
      </w:r>
      <w:r w:rsidRPr="004B74A9">
        <w:rPr>
          <w:spacing w:val="-4"/>
        </w:rPr>
        <w:t xml:space="preserve">, tạo bước chuyển về tinh thần trách nhiệm, vai trò nêu gương, nâng cao ý thức tự giác tu dưỡng về đạo đức, lối </w:t>
      </w:r>
      <w:r w:rsidRPr="004B74A9">
        <w:rPr>
          <w:spacing w:val="-8"/>
        </w:rPr>
        <w:t xml:space="preserve">sống, lề lối làm việc của đội ngũ cán bộ hội các cấp. </w:t>
      </w:r>
    </w:p>
    <w:p w:rsidR="00082C65" w:rsidRPr="004B74A9" w:rsidRDefault="00082C65" w:rsidP="00082C65">
      <w:pPr>
        <w:widowControl w:val="0"/>
        <w:spacing w:after="60"/>
        <w:ind w:firstLine="567"/>
        <w:jc w:val="both"/>
      </w:pPr>
      <w:r w:rsidRPr="004B74A9">
        <w:t xml:space="preserve">Hoạt động tuyên truyền đã từng bước đi vào chiều sâu, có nền nếp. Các cấp hội đã có nhiều chủ trương, biện pháp tăng cường vai trò lãnh đạo của Ban Chấp hành, Ban Thường vụ đối với công tác tuyên truyền; đội ngũ báo cáo viên, cộng tác viên thường xuyên được củng cố, kiện toàn và từng bước nâng cao về chuyên môn nghiệp vụ.  </w:t>
      </w:r>
    </w:p>
    <w:p w:rsidR="00082C65" w:rsidRPr="004B74A9" w:rsidRDefault="00082C65" w:rsidP="00082C65">
      <w:pPr>
        <w:spacing w:after="60"/>
        <w:ind w:firstLine="567"/>
        <w:jc w:val="both"/>
        <w:rPr>
          <w:rFonts w:eastAsia="SimSun"/>
          <w:bCs/>
          <w:szCs w:val="28"/>
          <w:lang w:val="af-ZA"/>
        </w:rPr>
      </w:pPr>
      <w:r w:rsidRPr="004B74A9">
        <w:rPr>
          <w:rFonts w:eastAsia="SimSun"/>
          <w:bCs/>
          <w:szCs w:val="28"/>
          <w:lang w:val="af-ZA"/>
        </w:rPr>
        <w:t xml:space="preserve">Công tác giáo dục chính trị, tư tưởng đã góp phần nâng cao nhận thức chính trị, tư tưởng của cán bộ, hội viên, nông dân; </w:t>
      </w:r>
      <w:r w:rsidRPr="004B74A9">
        <w:rPr>
          <w:spacing w:val="-12"/>
        </w:rPr>
        <w:t xml:space="preserve">nâng cao cảnh giác cách mạng, đấu tranh chống các luận điệu tuyên truyền xuyên tạc và âm mưu “diễn biến hòa bình” của các thế lực thù địch; </w:t>
      </w:r>
      <w:r w:rsidRPr="004B74A9">
        <w:rPr>
          <w:rFonts w:eastAsia="SimSun"/>
          <w:bCs/>
          <w:szCs w:val="28"/>
          <w:lang w:val="af-ZA"/>
        </w:rPr>
        <w:t>tăng cường tinh thần yêu nước, ý chí tự lực, tự cường vươn lên, phát huy sự đồng thuận trong nông dân, củng cố niềm tin của nông dân với Đảng và Nhà nước.</w:t>
      </w:r>
    </w:p>
    <w:p w:rsidR="00082C65" w:rsidRPr="004B74A9" w:rsidRDefault="00082C65" w:rsidP="00082C65">
      <w:pPr>
        <w:spacing w:after="60"/>
        <w:ind w:firstLine="630"/>
        <w:jc w:val="both"/>
        <w:rPr>
          <w:b/>
          <w:szCs w:val="28"/>
        </w:rPr>
      </w:pPr>
      <w:r w:rsidRPr="004B74A9">
        <w:rPr>
          <w:b/>
          <w:szCs w:val="28"/>
        </w:rPr>
        <w:t xml:space="preserve">2. Công tác xây dựng, củng cố tổ chức Hội </w:t>
      </w:r>
    </w:p>
    <w:p w:rsidR="00082C65" w:rsidRPr="004B74A9" w:rsidRDefault="00082C65" w:rsidP="00082C65">
      <w:pPr>
        <w:spacing w:after="60"/>
        <w:ind w:firstLine="630"/>
        <w:jc w:val="both"/>
        <w:rPr>
          <w:bCs/>
          <w:szCs w:val="28"/>
          <w:lang w:val="af-ZA"/>
        </w:rPr>
      </w:pPr>
      <w:r w:rsidRPr="004B74A9">
        <w:rPr>
          <w:szCs w:val="28"/>
          <w:lang w:val="af-ZA"/>
        </w:rPr>
        <w:t xml:space="preserve">Công tác xây dựng, củng cố tổ chức Hội </w:t>
      </w:r>
      <w:r w:rsidRPr="004B74A9">
        <w:rPr>
          <w:spacing w:val="-2"/>
          <w:szCs w:val="28"/>
          <w:lang w:val="af-ZA"/>
        </w:rPr>
        <w:t>gắn với thực hiện 3 Nghị quyết</w:t>
      </w:r>
      <w:r w:rsidRPr="004B74A9">
        <w:rPr>
          <w:spacing w:val="-2"/>
          <w:szCs w:val="28"/>
          <w:vertAlign w:val="superscript"/>
          <w:lang w:val="af-ZA"/>
        </w:rPr>
        <w:t>4</w:t>
      </w:r>
      <w:r w:rsidRPr="004B74A9">
        <w:rPr>
          <w:spacing w:val="-2"/>
          <w:szCs w:val="28"/>
          <w:lang w:val="af-ZA"/>
        </w:rPr>
        <w:t xml:space="preserve"> của Hội Nông dân Việt Nam (khoá VII) </w:t>
      </w:r>
      <w:r w:rsidRPr="004B74A9">
        <w:rPr>
          <w:szCs w:val="28"/>
          <w:bdr w:val="none" w:sz="0" w:space="0" w:color="auto" w:frame="1"/>
          <w:shd w:val="clear" w:color="auto" w:fill="FFFFFF"/>
        </w:rPr>
        <w:t xml:space="preserve">về xây dựng tổ chức Hội Nông dân Việt Nam trong sạch, vững mạnh </w:t>
      </w:r>
      <w:r w:rsidRPr="004B74A9">
        <w:rPr>
          <w:szCs w:val="28"/>
          <w:lang w:val="af-ZA"/>
        </w:rPr>
        <w:t xml:space="preserve">được các cấp Hội xác định là yếu tố quyết định đến chất lượng hoạt động của Hội và phong trào nông dân. </w:t>
      </w:r>
      <w:r w:rsidRPr="004B74A9">
        <w:rPr>
          <w:bCs/>
          <w:szCs w:val="28"/>
          <w:lang w:val="af-ZA"/>
        </w:rPr>
        <w:t>Hằng năm, cụ thể hóa và lồng ghép các nội dung của  Nghị quyết với giao chỉ tiêu thi đua cho các cấp Hội thực hiện.</w:t>
      </w:r>
    </w:p>
    <w:p w:rsidR="00082C65" w:rsidRPr="004B74A9" w:rsidRDefault="00082C65" w:rsidP="00082C65">
      <w:pPr>
        <w:tabs>
          <w:tab w:val="left" w:pos="2268"/>
        </w:tabs>
        <w:spacing w:after="60"/>
        <w:ind w:firstLine="567"/>
        <w:jc w:val="both"/>
        <w:rPr>
          <w:spacing w:val="-6"/>
          <w:szCs w:val="28"/>
          <w:lang w:val="af-ZA"/>
        </w:rPr>
      </w:pPr>
      <w:r w:rsidRPr="004B74A9">
        <w:rPr>
          <w:szCs w:val="28"/>
        </w:rPr>
        <w:t>Các cấp Hội đổi mới nội dung, phương thức sinh hoạt chi, tổ Hội gắn với công tác phát triển và nâng cao chất lượng hội viên. Ban Thường vụ Hội Nông dân tỉnh chỉ đạo các huyện, thành Hội tổ chức các cuộc sinh hoạt điểm, cử cán bộ Hội tham dự các cuộc sinh hoạt của chi Hội.</w:t>
      </w:r>
      <w:r w:rsidRPr="004B74A9">
        <w:rPr>
          <w:bCs/>
          <w:szCs w:val="28"/>
          <w:lang w:val="da-DK"/>
        </w:rPr>
        <w:t xml:space="preserve"> Thực hiện nhiệm vụ do Thường trực Tỉnh ủy giao giúp cán bộ Hội cơ sở được đánh giá còn hạn chế, </w:t>
      </w:r>
      <w:r w:rsidRPr="004B74A9">
        <w:rPr>
          <w:spacing w:val="-6"/>
          <w:szCs w:val="28"/>
          <w:lang w:val="af-ZA"/>
        </w:rPr>
        <w:t xml:space="preserve">Hội Nông dân tỉnh </w:t>
      </w:r>
      <w:r w:rsidRPr="004B74A9">
        <w:rPr>
          <w:szCs w:val="28"/>
          <w:lang w:val="da-DK"/>
        </w:rPr>
        <w:t>phân công các đồng chí ủy viên BCH phụ trách và giúp đỡ cán bộ cơ sở Hội, thường xuyên tổ chức thăm nắm tình hình cơ sở, đồng thời đề xuất biện pháp giúp đỡ, qua đó đã có 80 lượt chủ tịch cơ sở Hội được giúp đỡ</w:t>
      </w:r>
      <w:r w:rsidRPr="004B74A9">
        <w:rPr>
          <w:i/>
          <w:szCs w:val="28"/>
          <w:lang w:val="da-DK"/>
        </w:rPr>
        <w:t>,</w:t>
      </w:r>
      <w:r w:rsidRPr="004B74A9">
        <w:rPr>
          <w:szCs w:val="28"/>
          <w:lang w:val="da-DK"/>
        </w:rPr>
        <w:t xml:space="preserve"> chủ tịch Hội cơ sở sau khi được giúp đỡ đều nâng cao nhận thức về chức năng, nhiệm vụ </w:t>
      </w:r>
      <w:r w:rsidRPr="004B74A9">
        <w:rPr>
          <w:szCs w:val="28"/>
          <w:lang w:val="da-DK"/>
        </w:rPr>
        <w:lastRenderedPageBreak/>
        <w:t>của Hội, tinh thần trách nhiệm và đã có sự thay đổi tích cực về phương pháp công tác.</w:t>
      </w:r>
    </w:p>
    <w:p w:rsidR="00082C65" w:rsidRPr="004B74A9" w:rsidRDefault="00082C65" w:rsidP="00082C65">
      <w:pPr>
        <w:pStyle w:val="FootnoteText"/>
        <w:spacing w:after="60"/>
        <w:ind w:firstLine="567"/>
        <w:jc w:val="both"/>
        <w:rPr>
          <w:rFonts w:eastAsia="Calibri"/>
          <w:szCs w:val="28"/>
          <w:lang w:val="en-US"/>
        </w:rPr>
      </w:pPr>
      <w:r w:rsidRPr="004B74A9">
        <w:rPr>
          <w:b w:val="0"/>
          <w:sz w:val="28"/>
          <w:szCs w:val="28"/>
        </w:rPr>
        <w:t xml:space="preserve">Công tác phát triển hội viên được các cấp Hội tích cực chú trọng, </w:t>
      </w:r>
      <w:r w:rsidRPr="004B74A9">
        <w:rPr>
          <w:b w:val="0"/>
          <w:spacing w:val="-2"/>
          <w:sz w:val="28"/>
          <w:szCs w:val="28"/>
          <w:lang w:val="da-DK"/>
        </w:rPr>
        <w:t xml:space="preserve">việc tập hợp, phát triển hội viên mới được thực hiện đa dạng, phong phú, </w:t>
      </w:r>
      <w:r w:rsidRPr="004B74A9">
        <w:rPr>
          <w:b w:val="0"/>
          <w:spacing w:val="-2"/>
          <w:sz w:val="28"/>
          <w:szCs w:val="28"/>
          <w:lang w:val="af-ZA"/>
        </w:rPr>
        <w:t xml:space="preserve">tích cực </w:t>
      </w:r>
      <w:r w:rsidRPr="004B74A9">
        <w:rPr>
          <w:b w:val="0"/>
          <w:spacing w:val="-2"/>
          <w:sz w:val="28"/>
          <w:szCs w:val="28"/>
        </w:rPr>
        <w:t>đ</w:t>
      </w:r>
      <w:r w:rsidRPr="004B74A9">
        <w:rPr>
          <w:b w:val="0"/>
          <w:spacing w:val="-2"/>
          <w:sz w:val="28"/>
          <w:szCs w:val="28"/>
          <w:lang w:val="ar-SA"/>
        </w:rPr>
        <w:t>ổ</w:t>
      </w:r>
      <w:r w:rsidRPr="004B74A9">
        <w:rPr>
          <w:b w:val="0"/>
          <w:spacing w:val="-2"/>
          <w:sz w:val="28"/>
          <w:szCs w:val="28"/>
        </w:rPr>
        <w:t>i m</w:t>
      </w:r>
      <w:r w:rsidRPr="004B74A9">
        <w:rPr>
          <w:b w:val="0"/>
          <w:spacing w:val="-2"/>
          <w:sz w:val="28"/>
          <w:szCs w:val="28"/>
          <w:lang w:val="ar-SA"/>
        </w:rPr>
        <w:t>ớ</w:t>
      </w:r>
      <w:r w:rsidRPr="004B74A9">
        <w:rPr>
          <w:b w:val="0"/>
          <w:spacing w:val="-2"/>
          <w:sz w:val="28"/>
          <w:szCs w:val="28"/>
        </w:rPr>
        <w:t>i n</w:t>
      </w:r>
      <w:r w:rsidRPr="004B74A9">
        <w:rPr>
          <w:b w:val="0"/>
          <w:spacing w:val="-2"/>
          <w:sz w:val="28"/>
          <w:szCs w:val="28"/>
          <w:lang w:val="ar-SA"/>
        </w:rPr>
        <w:t>ộ</w:t>
      </w:r>
      <w:r w:rsidRPr="004B74A9">
        <w:rPr>
          <w:b w:val="0"/>
          <w:spacing w:val="-2"/>
          <w:sz w:val="28"/>
          <w:szCs w:val="28"/>
        </w:rPr>
        <w:t>i dung, hình th</w:t>
      </w:r>
      <w:r w:rsidRPr="004B74A9">
        <w:rPr>
          <w:b w:val="0"/>
          <w:spacing w:val="-2"/>
          <w:sz w:val="28"/>
          <w:szCs w:val="28"/>
          <w:lang w:val="ar-SA"/>
        </w:rPr>
        <w:t>ứ</w:t>
      </w:r>
      <w:r w:rsidRPr="004B74A9">
        <w:rPr>
          <w:b w:val="0"/>
          <w:spacing w:val="-2"/>
          <w:sz w:val="28"/>
          <w:szCs w:val="28"/>
        </w:rPr>
        <w:t>c sinh ho</w:t>
      </w:r>
      <w:r w:rsidRPr="004B74A9">
        <w:rPr>
          <w:b w:val="0"/>
          <w:spacing w:val="-2"/>
          <w:sz w:val="28"/>
          <w:szCs w:val="28"/>
          <w:lang w:val="ar-SA"/>
        </w:rPr>
        <w:t>ạ</w:t>
      </w:r>
      <w:r w:rsidRPr="004B74A9">
        <w:rPr>
          <w:b w:val="0"/>
          <w:spacing w:val="-2"/>
          <w:sz w:val="28"/>
          <w:szCs w:val="28"/>
        </w:rPr>
        <w:t>t chi H</w:t>
      </w:r>
      <w:r w:rsidRPr="004B74A9">
        <w:rPr>
          <w:b w:val="0"/>
          <w:spacing w:val="-2"/>
          <w:sz w:val="28"/>
          <w:szCs w:val="28"/>
          <w:lang w:val="ar-SA"/>
        </w:rPr>
        <w:t>ộ</w:t>
      </w:r>
      <w:r w:rsidRPr="004B74A9">
        <w:rPr>
          <w:b w:val="0"/>
          <w:spacing w:val="-2"/>
          <w:sz w:val="28"/>
          <w:szCs w:val="28"/>
        </w:rPr>
        <w:t xml:space="preserve">i </w:t>
      </w:r>
      <w:r w:rsidRPr="004B74A9">
        <w:rPr>
          <w:b w:val="0"/>
          <w:spacing w:val="-2"/>
          <w:sz w:val="28"/>
          <w:szCs w:val="28"/>
          <w:lang w:val="it-IT"/>
        </w:rPr>
        <w:t>theo hướng thiết thực gắn với hỗ trợ sản xuất và nâng cao đời sống của hội viên, nông dân</w:t>
      </w:r>
      <w:r w:rsidRPr="004B74A9">
        <w:rPr>
          <w:b w:val="0"/>
          <w:spacing w:val="-2"/>
          <w:sz w:val="28"/>
          <w:szCs w:val="28"/>
          <w:lang w:val="af-ZA"/>
        </w:rPr>
        <w:t xml:space="preserve"> để</w:t>
      </w:r>
      <w:r w:rsidRPr="004B74A9">
        <w:rPr>
          <w:b w:val="0"/>
          <w:spacing w:val="-2"/>
          <w:sz w:val="28"/>
          <w:szCs w:val="28"/>
          <w:lang w:val="da-DK"/>
        </w:rPr>
        <w:t xml:space="preserve"> tập hợp, thu hút nông dân vào tổ chức Hội, do đó </w:t>
      </w:r>
      <w:r w:rsidRPr="004B74A9">
        <w:rPr>
          <w:b w:val="0"/>
          <w:spacing w:val="-2"/>
          <w:sz w:val="28"/>
          <w:szCs w:val="28"/>
        </w:rPr>
        <w:t xml:space="preserve">chất lượng hội viên được nâng lên, hội viên ngày càng gắn bó với </w:t>
      </w:r>
      <w:r w:rsidRPr="004B74A9">
        <w:rPr>
          <w:b w:val="0"/>
          <w:spacing w:val="-2"/>
          <w:sz w:val="28"/>
          <w:szCs w:val="28"/>
          <w:lang w:val="en-US"/>
        </w:rPr>
        <w:t xml:space="preserve">tổ chức </w:t>
      </w:r>
      <w:r w:rsidRPr="004B74A9">
        <w:rPr>
          <w:b w:val="0"/>
          <w:spacing w:val="-2"/>
          <w:sz w:val="28"/>
          <w:szCs w:val="28"/>
        </w:rPr>
        <w:t>Hội.</w:t>
      </w:r>
      <w:r w:rsidRPr="004B74A9">
        <w:rPr>
          <w:b w:val="0"/>
          <w:sz w:val="28"/>
          <w:szCs w:val="28"/>
        </w:rPr>
        <w:t xml:space="preserve">Các cấp Hội đã tổ chức vận động kết nạp được 5.012 hội viên mới </w:t>
      </w:r>
      <w:r w:rsidRPr="004B74A9">
        <w:rPr>
          <w:b w:val="0"/>
          <w:sz w:val="28"/>
          <w:szCs w:val="28"/>
          <w:lang w:val="en-US"/>
        </w:rPr>
        <w:t>(</w:t>
      </w:r>
      <w:r w:rsidRPr="004B74A9">
        <w:rPr>
          <w:b w:val="0"/>
          <w:i/>
          <w:sz w:val="28"/>
          <w:szCs w:val="28"/>
          <w:lang w:val="da-DK"/>
        </w:rPr>
        <w:t>đạt 100,2% chỉ tiêu Nghị quyết Đại hội),</w:t>
      </w:r>
      <w:r w:rsidRPr="004B74A9">
        <w:rPr>
          <w:b w:val="0"/>
          <w:sz w:val="28"/>
          <w:szCs w:val="28"/>
        </w:rPr>
        <w:t xml:space="preserve"> toàn tỉnh hiện có 5</w:t>
      </w:r>
      <w:r>
        <w:rPr>
          <w:b w:val="0"/>
          <w:sz w:val="28"/>
          <w:szCs w:val="28"/>
          <w:lang w:val="en-US"/>
        </w:rPr>
        <w:t>0</w:t>
      </w:r>
      <w:r w:rsidRPr="004B74A9">
        <w:rPr>
          <w:b w:val="0"/>
          <w:sz w:val="28"/>
          <w:szCs w:val="28"/>
        </w:rPr>
        <w:t>.</w:t>
      </w:r>
      <w:r>
        <w:rPr>
          <w:b w:val="0"/>
          <w:sz w:val="28"/>
          <w:szCs w:val="28"/>
          <w:lang w:val="en-US"/>
        </w:rPr>
        <w:t>511</w:t>
      </w:r>
      <w:r w:rsidRPr="004B74A9">
        <w:rPr>
          <w:b w:val="0"/>
          <w:sz w:val="28"/>
          <w:szCs w:val="28"/>
        </w:rPr>
        <w:t xml:space="preserve"> hội viên</w:t>
      </w:r>
      <w:r w:rsidRPr="004B74A9">
        <w:rPr>
          <w:b w:val="0"/>
          <w:sz w:val="28"/>
          <w:szCs w:val="28"/>
          <w:lang w:val="en-US"/>
        </w:rPr>
        <w:t>/62.057 hộ SXNN (</w:t>
      </w:r>
      <w:r w:rsidRPr="004B74A9">
        <w:rPr>
          <w:b w:val="0"/>
          <w:sz w:val="28"/>
          <w:szCs w:val="28"/>
        </w:rPr>
        <w:t xml:space="preserve">chiếm </w:t>
      </w:r>
      <w:r>
        <w:rPr>
          <w:b w:val="0"/>
          <w:sz w:val="28"/>
          <w:szCs w:val="28"/>
        </w:rPr>
        <w:t>8</w:t>
      </w:r>
      <w:r>
        <w:rPr>
          <w:b w:val="0"/>
          <w:sz w:val="28"/>
          <w:szCs w:val="28"/>
          <w:lang w:val="en-US"/>
        </w:rPr>
        <w:t>1</w:t>
      </w:r>
      <w:r w:rsidRPr="004B74A9">
        <w:rPr>
          <w:b w:val="0"/>
          <w:sz w:val="28"/>
          <w:szCs w:val="28"/>
        </w:rPr>
        <w:t>%</w:t>
      </w:r>
      <w:r w:rsidRPr="004B74A9">
        <w:rPr>
          <w:b w:val="0"/>
          <w:sz w:val="28"/>
          <w:szCs w:val="28"/>
          <w:lang w:val="en-US"/>
        </w:rPr>
        <w:t>)</w:t>
      </w:r>
      <w:r w:rsidRPr="004B74A9">
        <w:rPr>
          <w:b w:val="0"/>
          <w:sz w:val="28"/>
          <w:szCs w:val="28"/>
        </w:rPr>
        <w:t xml:space="preserve">; </w:t>
      </w:r>
      <w:r w:rsidRPr="004B74A9">
        <w:rPr>
          <w:b w:val="0"/>
          <w:sz w:val="28"/>
          <w:szCs w:val="28"/>
          <w:lang w:val="af-ZA"/>
        </w:rPr>
        <w:t>việc thu, nộp hội phí đạt chỉ tiêu giao; các cấp Hội đã xây dựng Quy chế thu, chi, sử dụng đúng mục đích hiệu quả, công khai, minh bạch các nguồn thu từ hội phí, Quỹ hội</w:t>
      </w:r>
      <w:r w:rsidRPr="004B74A9">
        <w:rPr>
          <w:b w:val="0"/>
          <w:sz w:val="28"/>
          <w:szCs w:val="28"/>
          <w:vertAlign w:val="superscript"/>
          <w:lang w:val="af-ZA"/>
        </w:rPr>
        <w:t>5</w:t>
      </w:r>
      <w:r w:rsidRPr="004B74A9">
        <w:rPr>
          <w:b w:val="0"/>
          <w:sz w:val="28"/>
          <w:szCs w:val="28"/>
          <w:lang w:val="af-ZA"/>
        </w:rPr>
        <w:t>, một số đơn vị có quỹ cao như Na Rì, Chợ Đồn, thành phố Bắc Kạn.</w:t>
      </w:r>
    </w:p>
    <w:p w:rsidR="00082C65" w:rsidRPr="004B74A9" w:rsidRDefault="00082C65" w:rsidP="00082C65">
      <w:pPr>
        <w:pStyle w:val="FootnoteText"/>
        <w:spacing w:after="60"/>
        <w:ind w:firstLine="567"/>
        <w:jc w:val="both"/>
        <w:rPr>
          <w:rFonts w:eastAsia="Calibri"/>
          <w:szCs w:val="28"/>
          <w:lang w:val="en-US"/>
        </w:rPr>
      </w:pPr>
      <w:r w:rsidRPr="004B74A9">
        <w:rPr>
          <w:b w:val="0"/>
          <w:sz w:val="28"/>
          <w:szCs w:val="28"/>
          <w:shd w:val="clear" w:color="auto" w:fill="FFFFFF"/>
        </w:rPr>
        <w:t xml:space="preserve">Thực hiện </w:t>
      </w:r>
      <w:r w:rsidRPr="004B74A9">
        <w:rPr>
          <w:b w:val="0"/>
          <w:bCs/>
          <w:sz w:val="28"/>
          <w:szCs w:val="28"/>
        </w:rPr>
        <w:t>Nghị quyết số 04-NQ/HNDTW ngày 05/8/2019 của Ban Chấp hành Trung ương Hội về đẩy mạnh xây dựng Chi Hội Nông dân nghề nghiệp, Tổ Hội Nông dân nghề nghiệp</w:t>
      </w:r>
      <w:r w:rsidRPr="004B74A9">
        <w:rPr>
          <w:b w:val="0"/>
          <w:sz w:val="28"/>
          <w:szCs w:val="28"/>
          <w:shd w:val="clear" w:color="auto" w:fill="FFFFFF"/>
        </w:rPr>
        <w:t>, các cấp Hội đã phát huy tính chủ động sáng tạo, thực hiện đổi mới nội dung, phương thức tập hợp, vận động nông dân nhằm thu hút, tập hợp nông dân cũng như nâng cao chất lượng, hiệu quả hoạt động của tổ chức Hội</w:t>
      </w:r>
      <w:r w:rsidRPr="004B74A9">
        <w:rPr>
          <w:rFonts w:eastAsia="Calibri"/>
          <w:b w:val="0"/>
          <w:sz w:val="28"/>
          <w:szCs w:val="28"/>
        </w:rPr>
        <w:t>.</w:t>
      </w:r>
      <w:r w:rsidRPr="004B74A9">
        <w:rPr>
          <w:rFonts w:eastAsia="Calibri"/>
          <w:b w:val="0"/>
          <w:sz w:val="28"/>
          <w:szCs w:val="28"/>
          <w:lang w:val="en-US"/>
        </w:rPr>
        <w:t xml:space="preserve"> Trong nhiệm kỳ</w:t>
      </w:r>
      <w:r w:rsidRPr="004B74A9">
        <w:rPr>
          <w:rFonts w:eastAsia="Calibri"/>
          <w:b w:val="0"/>
          <w:sz w:val="28"/>
          <w:szCs w:val="28"/>
        </w:rPr>
        <w:t xml:space="preserve">, toàn tình đã thành lập được </w:t>
      </w:r>
      <w:r w:rsidRPr="004B74A9">
        <w:rPr>
          <w:rFonts w:eastAsia="Calibri"/>
          <w:b w:val="0"/>
          <w:sz w:val="28"/>
          <w:szCs w:val="28"/>
          <w:lang w:val="en-US"/>
        </w:rPr>
        <w:t>253</w:t>
      </w:r>
      <w:r w:rsidRPr="004B74A9">
        <w:rPr>
          <w:rFonts w:eastAsia="Calibri"/>
          <w:b w:val="0"/>
          <w:sz w:val="28"/>
          <w:szCs w:val="28"/>
        </w:rPr>
        <w:t xml:space="preserve"> chi, tổ hội nông dân nghề nghiệp </w:t>
      </w:r>
      <w:r w:rsidRPr="004B74A9">
        <w:rPr>
          <w:rFonts w:eastAsia="Calibri"/>
          <w:b w:val="0"/>
          <w:i/>
          <w:sz w:val="28"/>
          <w:szCs w:val="28"/>
          <w:lang w:val="en-US"/>
        </w:rPr>
        <w:t xml:space="preserve">(đạt 316% chỉ tiêu Nghị quyết Đại hội) </w:t>
      </w:r>
      <w:r w:rsidRPr="004B74A9">
        <w:rPr>
          <w:rFonts w:eastAsia="Calibri"/>
          <w:b w:val="0"/>
          <w:sz w:val="28"/>
          <w:szCs w:val="28"/>
        </w:rPr>
        <w:t xml:space="preserve">với trên </w:t>
      </w:r>
      <w:r w:rsidRPr="004B74A9">
        <w:rPr>
          <w:rFonts w:eastAsia="Calibri"/>
          <w:b w:val="0"/>
          <w:sz w:val="28"/>
          <w:szCs w:val="28"/>
          <w:lang w:val="en-US"/>
        </w:rPr>
        <w:t>2.616</w:t>
      </w:r>
      <w:r w:rsidRPr="004B74A9">
        <w:rPr>
          <w:rFonts w:eastAsia="Calibri"/>
          <w:b w:val="0"/>
          <w:sz w:val="28"/>
          <w:szCs w:val="28"/>
        </w:rPr>
        <w:t xml:space="preserve"> thành viên; các chi, tổ Hội Nông dân nghề nghiệp hoạt động chủ yếu trong lĩnh vực chăn nuôi, trồng trọt</w:t>
      </w:r>
      <w:r w:rsidRPr="004B74A9">
        <w:rPr>
          <w:rFonts w:eastAsia="Calibri"/>
          <w:b w:val="0"/>
          <w:sz w:val="28"/>
          <w:szCs w:val="28"/>
          <w:lang w:val="en-US"/>
        </w:rPr>
        <w:t xml:space="preserve">, </w:t>
      </w:r>
      <w:r w:rsidRPr="004B74A9">
        <w:rPr>
          <w:rFonts w:eastAsia="Calibri"/>
          <w:b w:val="0"/>
          <w:sz w:val="28"/>
          <w:szCs w:val="28"/>
        </w:rPr>
        <w:t>bước đầu đi vào hoạt động, tạo sự gắn kết giữa các thành viên khi có chung lợi ích, trách nhiệm trong sản xuất, kinh doanh, dịch vụ và làm tiền đề cho việc xây dựng thành lập các hợp tác xã</w:t>
      </w:r>
      <w:r w:rsidRPr="004B74A9">
        <w:rPr>
          <w:b w:val="0"/>
          <w:sz w:val="28"/>
          <w:szCs w:val="28"/>
        </w:rPr>
        <w:t>.</w:t>
      </w:r>
    </w:p>
    <w:p w:rsidR="00082C65" w:rsidRPr="004B74A9" w:rsidRDefault="00082C65" w:rsidP="00082C65">
      <w:pPr>
        <w:autoSpaceDE w:val="0"/>
        <w:autoSpaceDN w:val="0"/>
        <w:adjustRightInd w:val="0"/>
        <w:spacing w:after="60"/>
        <w:ind w:firstLine="567"/>
        <w:jc w:val="both"/>
        <w:rPr>
          <w:bCs/>
          <w:szCs w:val="28"/>
          <w:lang w:val="de-DE"/>
        </w:rPr>
      </w:pPr>
      <w:r w:rsidRPr="004B74A9">
        <w:rPr>
          <w:szCs w:val="28"/>
          <w:lang w:val="pt-BR"/>
        </w:rPr>
        <w:t xml:space="preserve">Thực hiện </w:t>
      </w:r>
      <w:r w:rsidRPr="004B74A9">
        <w:rPr>
          <w:szCs w:val="28"/>
        </w:rPr>
        <w:t>Nghị quyết số 855/NQ - UBTVQH14 về việc sắp xếp các đơn vị hành chính cấp xã thuộc tỉnh Bắc Kạn</w:t>
      </w:r>
      <w:r w:rsidRPr="004B74A9">
        <w:rPr>
          <w:szCs w:val="28"/>
          <w:lang w:val="pt-BR"/>
        </w:rPr>
        <w:t xml:space="preserve">. Hội đã tích cực chỉ đạo kiện toàn chi Hội trưởng sau sáp nhập, </w:t>
      </w:r>
      <w:r w:rsidRPr="004B74A9">
        <w:rPr>
          <w:iCs/>
          <w:spacing w:val="-2"/>
          <w:szCs w:val="28"/>
        </w:rPr>
        <w:t xml:space="preserve">đến nay có </w:t>
      </w:r>
      <w:r w:rsidRPr="004B74A9">
        <w:rPr>
          <w:spacing w:val="-2"/>
          <w:szCs w:val="28"/>
        </w:rPr>
        <w:t xml:space="preserve">108 cơ sở và 1.277 chi Hội (giảm 14 cở sở Hội, 122 chi Hội sau sáp nhập), </w:t>
      </w:r>
      <w:r w:rsidRPr="004B74A9">
        <w:rPr>
          <w:bCs/>
          <w:spacing w:val="-2"/>
          <w:szCs w:val="28"/>
        </w:rPr>
        <w:t>bộ máy tổ chức của Hội các cấp sau khi sáp nhập đã sớm ổn định và đi vào hoạt động theo chức năng, nhiệm vụ được giao.</w:t>
      </w:r>
      <w:r w:rsidRPr="004B74A9">
        <w:rPr>
          <w:bCs/>
          <w:szCs w:val="28"/>
          <w:bdr w:val="none" w:sz="0" w:space="0" w:color="auto" w:frame="1"/>
        </w:rPr>
        <w:t>Trong nhiệm kỳ đã kiện toàn kịp thời các ủy viên Ban Chấp hành Hội Nông dân các cấp</w:t>
      </w:r>
      <w:r w:rsidRPr="004B74A9">
        <w:rPr>
          <w:bCs/>
          <w:szCs w:val="28"/>
          <w:bdr w:val="none" w:sz="0" w:space="0" w:color="auto" w:frame="1"/>
          <w:vertAlign w:val="superscript"/>
        </w:rPr>
        <w:t>6</w:t>
      </w:r>
      <w:r w:rsidRPr="004B74A9">
        <w:rPr>
          <w:bCs/>
          <w:szCs w:val="28"/>
          <w:bdr w:val="none" w:sz="0" w:space="0" w:color="auto" w:frame="1"/>
        </w:rPr>
        <w:t>, qua đó góp phần đảm bảo sự hoạt động ổn định của tổ chức Hội</w:t>
      </w:r>
      <w:r w:rsidRPr="004B74A9">
        <w:rPr>
          <w:bCs/>
          <w:szCs w:val="28"/>
          <w:lang w:val="de-DE"/>
        </w:rPr>
        <w:t xml:space="preserve">. </w:t>
      </w:r>
      <w:r w:rsidRPr="004B74A9">
        <w:rPr>
          <w:szCs w:val="28"/>
        </w:rPr>
        <w:t>Công tác đào tạo, bồi dưỡng cán bộ Hội được quan tâm thực hiện</w:t>
      </w:r>
      <w:r w:rsidRPr="004B74A9">
        <w:rPr>
          <w:szCs w:val="28"/>
          <w:vertAlign w:val="superscript"/>
        </w:rPr>
        <w:t>7</w:t>
      </w:r>
      <w:r w:rsidRPr="004B74A9">
        <w:rPr>
          <w:szCs w:val="28"/>
        </w:rPr>
        <w:t xml:space="preserve">, trong nhiệm kỳ đã có 5.236 lượt cán bộ Hội Nông dân các cấp được đào tạo, tập huấn về chuyên môn, nghiệp vụ </w:t>
      </w:r>
      <w:r w:rsidRPr="004B74A9">
        <w:rPr>
          <w:szCs w:val="28"/>
          <w:lang w:val="nl-NL"/>
        </w:rPr>
        <w:t>(</w:t>
      </w:r>
      <w:r w:rsidRPr="004B74A9">
        <w:rPr>
          <w:i/>
          <w:szCs w:val="28"/>
          <w:lang w:val="da-DK"/>
        </w:rPr>
        <w:t>đạt 183,7% chỉ tiêu Nghị quyết Đại hội</w:t>
      </w:r>
      <w:r w:rsidRPr="004B74A9">
        <w:rPr>
          <w:szCs w:val="28"/>
          <w:lang w:val="da-DK"/>
        </w:rPr>
        <w:t>). Hiện nay</w:t>
      </w:r>
      <w:r w:rsidRPr="004B74A9">
        <w:rPr>
          <w:rFonts w:eastAsia="SimSun"/>
          <w:spacing w:val="2"/>
          <w:szCs w:val="28"/>
          <w:lang w:val="de-DE"/>
        </w:rPr>
        <w:t xml:space="preserve"> đội ngũ cán bộ Hội nhất là cán bộ cơ sở Hội đã đạt chuẩn về trình độ chuyên môn, lý luận chính trị đáp ứng yêu cầu nhiệm vụ.</w:t>
      </w:r>
    </w:p>
    <w:p w:rsidR="00082C65" w:rsidRPr="004B74A9" w:rsidRDefault="00082C65" w:rsidP="00082C65">
      <w:pPr>
        <w:spacing w:after="60"/>
        <w:ind w:right="57" w:firstLine="567"/>
        <w:jc w:val="both"/>
        <w:rPr>
          <w:szCs w:val="28"/>
        </w:rPr>
      </w:pPr>
      <w:r w:rsidRPr="004B74A9">
        <w:rPr>
          <w:szCs w:val="28"/>
        </w:rPr>
        <w:t>Các cấp Hội tổ chức đánh giá phân loại hằng năm theo hướng dẫn của Trung ương Hội, kết quả hằng năm 100% Hội Nông dân cấp huyện hoàn thành tốt nhiệm vụ trở lên; 100% cấp cơ sở Hội đạt vững mạnh và khá (</w:t>
      </w:r>
      <w:r w:rsidRPr="004B74A9">
        <w:rPr>
          <w:i/>
          <w:szCs w:val="28"/>
          <w:lang w:val="da-DK"/>
        </w:rPr>
        <w:t>đạt 113,8% chỉ tiêu Nghị quyết Đại hội</w:t>
      </w:r>
      <w:r w:rsidRPr="004B74A9">
        <w:rPr>
          <w:szCs w:val="28"/>
          <w:lang w:val="da-DK"/>
        </w:rPr>
        <w:t>).</w:t>
      </w:r>
    </w:p>
    <w:p w:rsidR="00082C65" w:rsidRPr="004B74A9" w:rsidRDefault="00082C65" w:rsidP="00082C65">
      <w:pPr>
        <w:spacing w:after="60"/>
        <w:ind w:firstLine="567"/>
        <w:rPr>
          <w:b/>
          <w:bCs/>
          <w:szCs w:val="28"/>
        </w:rPr>
      </w:pPr>
      <w:r w:rsidRPr="004B74A9">
        <w:rPr>
          <w:b/>
          <w:bCs/>
          <w:szCs w:val="28"/>
        </w:rPr>
        <w:t xml:space="preserve">3. Công tác kiểm tra, giám sát </w:t>
      </w:r>
    </w:p>
    <w:p w:rsidR="00082C65" w:rsidRPr="004B74A9" w:rsidRDefault="00082C65" w:rsidP="00082C65">
      <w:pPr>
        <w:widowControl w:val="0"/>
        <w:pBdr>
          <w:top w:val="dotted" w:sz="4" w:space="0" w:color="FFFFFF"/>
          <w:left w:val="dotted" w:sz="4" w:space="0" w:color="FFFFFF"/>
          <w:bottom w:val="dotted" w:sz="4" w:space="0" w:color="FFFFFF"/>
          <w:right w:val="dotted" w:sz="4" w:space="0" w:color="FFFFFF"/>
        </w:pBdr>
        <w:shd w:val="clear" w:color="auto" w:fill="FFFFFF"/>
        <w:spacing w:after="60"/>
        <w:ind w:firstLine="567"/>
        <w:jc w:val="both"/>
        <w:rPr>
          <w:szCs w:val="28"/>
        </w:rPr>
      </w:pPr>
      <w:r w:rsidRPr="004B74A9">
        <w:rPr>
          <w:szCs w:val="28"/>
        </w:rPr>
        <w:t xml:space="preserve">Ngay từ đầu nhiệm kỳ, Ban Thường vụ Hội Nông dân tỉnh đã chỉ đạo các cấp Hội triển khai việc thành lập Ủy ban kiểm tra Hội Nông dân các cấp. Công </w:t>
      </w:r>
      <w:r w:rsidRPr="004B74A9">
        <w:rPr>
          <w:szCs w:val="28"/>
        </w:rPr>
        <w:lastRenderedPageBreak/>
        <w:t xml:space="preserve">tác củng cố, kiện toàn Ủy ban kiểm tra Hội các cấp được quan tâm thực hiện thường xuyên.Toàn tỉnh có 342 cán bộ tham gia Ủy ban kiểm tra Hội Nông dân các cấp. </w:t>
      </w:r>
      <w:r w:rsidRPr="004B74A9">
        <w:rPr>
          <w:szCs w:val="28"/>
          <w:lang w:val="fr-FR"/>
        </w:rPr>
        <w:t xml:space="preserve">Ủy ban kiểm tra Hội Nông dân tỉnh đã chỉ đạo Ủy ban kiểm tra các cấp xây dựng chương trình, kế hoạch hoạt động, trong đó tập trung kiểm tra việc thực hiện công tác Hội và phong trào nông dân, kiểm tra chuyên đề việc xây dựng, quản lý, sử dụng Quỹ hỗ trợ nông dân, các nguồn vốn ủy thác từ các ngân hàng. </w:t>
      </w:r>
    </w:p>
    <w:p w:rsidR="00082C65" w:rsidRPr="004B74A9" w:rsidRDefault="00082C65" w:rsidP="00082C65">
      <w:pPr>
        <w:widowControl w:val="0"/>
        <w:pBdr>
          <w:top w:val="dotted" w:sz="4" w:space="0" w:color="FFFFFF"/>
          <w:left w:val="dotted" w:sz="4" w:space="0" w:color="FFFFFF"/>
          <w:bottom w:val="dotted" w:sz="4" w:space="0" w:color="FFFFFF"/>
          <w:right w:val="dotted" w:sz="4" w:space="0" w:color="FFFFFF"/>
        </w:pBdr>
        <w:shd w:val="clear" w:color="auto" w:fill="FFFFFF"/>
        <w:spacing w:after="60"/>
        <w:ind w:firstLine="567"/>
        <w:jc w:val="both"/>
        <w:rPr>
          <w:szCs w:val="28"/>
          <w:lang w:val="nl-NL"/>
        </w:rPr>
      </w:pPr>
      <w:r w:rsidRPr="004B74A9">
        <w:rPr>
          <w:szCs w:val="28"/>
          <w:lang w:val="nl-NL"/>
        </w:rPr>
        <w:t>Các cấp Hội đã tổ chức 1.123 cuộc kiểm tra</w:t>
      </w:r>
      <w:r>
        <w:rPr>
          <w:szCs w:val="28"/>
          <w:lang w:val="nl-NL"/>
        </w:rPr>
        <w:t xml:space="preserve">, </w:t>
      </w:r>
      <w:r w:rsidRPr="002B3125">
        <w:rPr>
          <w:color w:val="FF0000"/>
          <w:szCs w:val="28"/>
          <w:lang w:val="nl-NL"/>
        </w:rPr>
        <w:t xml:space="preserve">giám sát </w:t>
      </w:r>
      <w:r w:rsidRPr="004B74A9">
        <w:rPr>
          <w:szCs w:val="28"/>
          <w:lang w:val="nl-NL"/>
        </w:rPr>
        <w:t>tại 1.521 lượt đơn vị về thực hiện các nội dung chương trình công tác, sử dụng các nguồn vốn, quỹ, triển khai xây dựng các mô hình phát triển kinh tế - xã hội, công tác tham gia tiếp dân, giải quyết khiếu nại, tố cáo của hội viên, nông dân,... Thông qua kiểm tra, giám sát đã  kịp thời phát hiện, hướng dẫn, uốn nắn, định hướng, tháo gỡ khó khăn của cơ sở, đồng thời đề ra những giải pháp trong công tác chỉ đạo hoạt động Hội đạt hiệu quả cao hơn.</w:t>
      </w:r>
    </w:p>
    <w:p w:rsidR="00082C65" w:rsidRPr="004B74A9" w:rsidRDefault="00082C65" w:rsidP="00082C65">
      <w:pPr>
        <w:spacing w:after="60"/>
        <w:ind w:firstLine="567"/>
        <w:jc w:val="both"/>
        <w:rPr>
          <w:rFonts w:eastAsia="SimSun"/>
          <w:b/>
          <w:bCs/>
          <w:szCs w:val="28"/>
        </w:rPr>
      </w:pPr>
      <w:r w:rsidRPr="004B74A9">
        <w:rPr>
          <w:rFonts w:eastAsia="SimSun"/>
          <w:b/>
          <w:bCs/>
          <w:szCs w:val="28"/>
        </w:rPr>
        <w:t>4. Công tác thi đua, khen thưởng</w:t>
      </w:r>
    </w:p>
    <w:p w:rsidR="00082C65" w:rsidRPr="004B74A9" w:rsidRDefault="00082C65" w:rsidP="00082C65">
      <w:pPr>
        <w:spacing w:after="60"/>
        <w:ind w:firstLine="567"/>
        <w:jc w:val="both"/>
        <w:rPr>
          <w:bCs/>
          <w:szCs w:val="28"/>
          <w:lang w:eastAsia="ja-JP"/>
        </w:rPr>
      </w:pPr>
      <w:r w:rsidRPr="004B74A9">
        <w:rPr>
          <w:bCs/>
          <w:iCs/>
          <w:szCs w:val="28"/>
        </w:rPr>
        <w:t>Hằng năm, các cấp Hội bám sát nhiệm vụ chính trị của địa phương, các phong trào thi đua do Trung ương Hội và tỉnh phát động để xây dựng kế hoạch, phát động thi đua, cụ thể hóa các chỉ tiêu thi đua và tổ chức thực hiện với phương châm thiết thực, hiệu quả</w:t>
      </w:r>
      <w:r w:rsidRPr="004B74A9">
        <w:rPr>
          <w:bCs/>
          <w:szCs w:val="28"/>
          <w:lang w:val="pt-BR"/>
        </w:rPr>
        <w:t xml:space="preserve">, tạo động lực thúc đẩy thực hiện thắng lợi nhiệm vụ công tác Hội và phong trào nông dân. Các phong trào thi đua của Hội được đẩy mạnh gắn với việc </w:t>
      </w:r>
      <w:r w:rsidRPr="004B74A9">
        <w:rPr>
          <w:bCs/>
          <w:iCs/>
          <w:szCs w:val="28"/>
          <w:lang w:val="pt-BR"/>
        </w:rPr>
        <w:t>“Học tập và làm theo tư tưởng, đạo đức, phong cách Hồ Chí Minh”, công tác</w:t>
      </w:r>
      <w:r w:rsidRPr="004B74A9">
        <w:rPr>
          <w:bCs/>
          <w:szCs w:val="28"/>
          <w:lang w:val="pt-BR"/>
        </w:rPr>
        <w:t xml:space="preserve"> phát hiện, xây dựng và nhân rộng điển hình được chú trọng tạo sức lan toả rộng rãi.</w:t>
      </w:r>
    </w:p>
    <w:p w:rsidR="00082C65" w:rsidRPr="004B74A9" w:rsidRDefault="00082C65" w:rsidP="00082C65">
      <w:pPr>
        <w:spacing w:after="60"/>
        <w:ind w:firstLine="567"/>
        <w:jc w:val="both"/>
        <w:rPr>
          <w:szCs w:val="28"/>
          <w:shd w:val="clear" w:color="auto" w:fill="FAFAFA"/>
        </w:rPr>
      </w:pPr>
      <w:r w:rsidRPr="004B74A9">
        <w:rPr>
          <w:szCs w:val="28"/>
          <w:shd w:val="clear" w:color="auto" w:fill="FFFFFF"/>
        </w:rPr>
        <w:t>Trong nhiệm kỳ, nhiều tập thể và cán bộ, hội viên nông dân trong tỉnh đã vinh dự được biểu dương, khen thưởng, tặng thưởng danh hiệu thi đua, nhiều bằng khen, giấy khen của Trung ương và của tỉnh</w:t>
      </w:r>
      <w:r w:rsidRPr="004B74A9">
        <w:rPr>
          <w:szCs w:val="28"/>
          <w:shd w:val="clear" w:color="auto" w:fill="FFFFFF"/>
          <w:vertAlign w:val="superscript"/>
        </w:rPr>
        <w:t>8</w:t>
      </w:r>
      <w:r w:rsidRPr="004B74A9">
        <w:rPr>
          <w:szCs w:val="28"/>
          <w:shd w:val="clear" w:color="auto" w:fill="FFFFFF"/>
        </w:rPr>
        <w:t>. Qua đó kịp thời động viên, tạo sức lan toả, động lực thi đua trong cán bộ hội viên, nông dân, thúc đẩy các hoạt động công tác Hội, phát triển kinh tế xã hội của từng địa phương, đơn vị.</w:t>
      </w:r>
    </w:p>
    <w:p w:rsidR="00082C65" w:rsidRPr="004B74A9" w:rsidRDefault="00082C65" w:rsidP="00082C65">
      <w:pPr>
        <w:autoSpaceDE w:val="0"/>
        <w:autoSpaceDN w:val="0"/>
        <w:adjustRightInd w:val="0"/>
        <w:spacing w:after="60"/>
        <w:ind w:firstLine="567"/>
        <w:jc w:val="both"/>
        <w:rPr>
          <w:b/>
          <w:spacing w:val="-6"/>
          <w:sz w:val="26"/>
          <w:szCs w:val="26"/>
        </w:rPr>
      </w:pPr>
      <w:r w:rsidRPr="004B74A9">
        <w:rPr>
          <w:b/>
          <w:spacing w:val="-6"/>
          <w:sz w:val="26"/>
          <w:szCs w:val="26"/>
        </w:rPr>
        <w:t xml:space="preserve">II. VẬN ĐỘNG NÔNG DÂN PHÁT TRIỂN KINH TẾ, XÂY DỰNG NÔNG THÔN MỚI, ĐÔ THỊ VĂN MINH VÀ GIẢM NGHÈO BỀN VỮNG </w:t>
      </w:r>
    </w:p>
    <w:p w:rsidR="00082C65" w:rsidRPr="004B74A9" w:rsidRDefault="00082C65" w:rsidP="00082C65">
      <w:pPr>
        <w:autoSpaceDE w:val="0"/>
        <w:autoSpaceDN w:val="0"/>
        <w:adjustRightInd w:val="0"/>
        <w:spacing w:after="60"/>
        <w:ind w:firstLine="567"/>
        <w:jc w:val="both"/>
        <w:rPr>
          <w:b/>
          <w:spacing w:val="-6"/>
          <w:sz w:val="26"/>
          <w:szCs w:val="26"/>
        </w:rPr>
      </w:pPr>
      <w:r w:rsidRPr="004B74A9">
        <w:rPr>
          <w:b/>
          <w:spacing w:val="-6"/>
          <w:sz w:val="26"/>
          <w:szCs w:val="26"/>
        </w:rPr>
        <w:t xml:space="preserve">1. </w:t>
      </w:r>
      <w:r w:rsidRPr="004B74A9">
        <w:rPr>
          <w:rFonts w:eastAsia="SimSun"/>
          <w:b/>
          <w:bCs/>
          <w:szCs w:val="28"/>
          <w:lang w:val="af-ZA"/>
        </w:rPr>
        <w:t>Phong trào “nông dân thi đua sản xuất, kinh doanh giỏi, đoàn kết giúp nhau làm giàu và giảm nghèo bền vững”</w:t>
      </w:r>
    </w:p>
    <w:p w:rsidR="00082C65" w:rsidRPr="004B74A9" w:rsidRDefault="00082C65" w:rsidP="00082C65">
      <w:pPr>
        <w:widowControl w:val="0"/>
        <w:spacing w:after="60"/>
        <w:ind w:firstLine="567"/>
        <w:jc w:val="both"/>
        <w:rPr>
          <w:szCs w:val="28"/>
          <w:lang w:val="af-ZA"/>
        </w:rPr>
      </w:pPr>
      <w:r w:rsidRPr="004B74A9">
        <w:rPr>
          <w:szCs w:val="28"/>
          <w:lang w:val="af-ZA"/>
        </w:rPr>
        <w:t xml:space="preserve">Phong trào nông dân thi đua sản xuất kinh doanh giỏi, đoàn kết giúp nhau làm giàu và giảm nghèo bền vững tiếp tục được xác định là phong trào trọng tâm của Hội. Hằng năm, Ban Thường vụ Hội Nông dân tỉnh </w:t>
      </w:r>
      <w:r w:rsidRPr="004B74A9">
        <w:rPr>
          <w:szCs w:val="28"/>
        </w:rPr>
        <w:t xml:space="preserve">ban hành văn bản </w:t>
      </w:r>
      <w:r w:rsidRPr="004B74A9">
        <w:rPr>
          <w:szCs w:val="28"/>
          <w:lang w:val="af-ZA"/>
        </w:rPr>
        <w:t xml:space="preserve">chỉ đạo, hướng dẫn các cấp Hội </w:t>
      </w:r>
      <w:r w:rsidRPr="004B74A9">
        <w:rPr>
          <w:szCs w:val="28"/>
        </w:rPr>
        <w:t xml:space="preserve">xây dựng kế hoạch, tổ chức phát động phong trào sâu rộng trong hội viên, nông dân; Tổ chức 02 lần </w:t>
      </w:r>
      <w:r w:rsidRPr="004B74A9">
        <w:rPr>
          <w:szCs w:val="28"/>
          <w:lang w:val="af-ZA"/>
        </w:rPr>
        <w:t xml:space="preserve">Hội nghị biểu dương nông dân sản xuất, kinh doanh giỏi từ cấp tỉnh đến cấp huyện, tại các hội nghị đã có 1.364 lượt hộ được Hội Nông dân và UBND các cấp tặng bằng khen, giấy khen.. </w:t>
      </w:r>
    </w:p>
    <w:p w:rsidR="00082C65" w:rsidRPr="004B74A9" w:rsidRDefault="00082C65" w:rsidP="00082C65">
      <w:pPr>
        <w:widowControl w:val="0"/>
        <w:spacing w:after="60"/>
        <w:ind w:firstLine="567"/>
        <w:jc w:val="both"/>
        <w:rPr>
          <w:szCs w:val="28"/>
          <w:lang w:val="da-DK"/>
        </w:rPr>
      </w:pPr>
      <w:r w:rsidRPr="004B74A9">
        <w:rPr>
          <w:szCs w:val="28"/>
          <w:lang w:val="pt-BR"/>
        </w:rPr>
        <w:t xml:space="preserve">Hằng năm các cấp Hội đã tích cực tuyên truyền, phát động phong trào nông dân thi đua sản xuất, kinh giỏi, đoàn kết giúp nhau làm giàu và giảm nghèo bền vững, trong nhiệm kỳ đã có </w:t>
      </w:r>
      <w:r w:rsidRPr="004B74A9">
        <w:rPr>
          <w:szCs w:val="28"/>
          <w:lang w:val="da-DK"/>
        </w:rPr>
        <w:t>53.130 lượt hộ đăng ký hộ SXKDG các cấp (</w:t>
      </w:r>
      <w:r w:rsidRPr="004B74A9">
        <w:rPr>
          <w:i/>
          <w:szCs w:val="28"/>
          <w:lang w:val="da-DK"/>
        </w:rPr>
        <w:t xml:space="preserve">đạt </w:t>
      </w:r>
      <w:r w:rsidRPr="004B74A9">
        <w:rPr>
          <w:i/>
          <w:szCs w:val="28"/>
          <w:lang w:val="da-DK"/>
        </w:rPr>
        <w:lastRenderedPageBreak/>
        <w:t xml:space="preserve">110,2%  Nghị quyết Đại hội). </w:t>
      </w:r>
      <w:r w:rsidRPr="004B74A9">
        <w:rPr>
          <w:szCs w:val="28"/>
          <w:lang w:val="da-DK"/>
        </w:rPr>
        <w:t>Kết quả bình xét có 23.800 lượt hộ đạt SXKDG các cấp</w:t>
      </w:r>
      <w:r w:rsidRPr="004B74A9">
        <w:rPr>
          <w:i/>
          <w:szCs w:val="28"/>
          <w:lang w:val="da-DK"/>
        </w:rPr>
        <w:t xml:space="preserve"> (đạt 93,3% chỉ tiêu Nghị quyết Đại hội)</w:t>
      </w:r>
      <w:r w:rsidRPr="004B74A9">
        <w:rPr>
          <w:szCs w:val="28"/>
          <w:lang w:val="da-DK"/>
        </w:rPr>
        <w:t>, bình quân hằng năm có 10.626 hộ đăng ký, 4.761 hộ đạt SXKDG các cấp. Qua Phong trào đã</w:t>
      </w:r>
      <w:r w:rsidRPr="004B74A9">
        <w:rPr>
          <w:spacing w:val="2"/>
          <w:szCs w:val="28"/>
        </w:rPr>
        <w:t xml:space="preserve"> xuất hiện </w:t>
      </w:r>
      <w:r w:rsidRPr="004B74A9">
        <w:rPr>
          <w:szCs w:val="28"/>
          <w:lang w:val="da-DK"/>
        </w:rPr>
        <w:t>nhiều mô hình, gương điển hình sản xuất kinh doanh giỏi</w:t>
      </w:r>
      <w:r w:rsidRPr="004B74A9">
        <w:rPr>
          <w:szCs w:val="28"/>
          <w:vertAlign w:val="superscript"/>
          <w:lang w:val="da-DK"/>
        </w:rPr>
        <w:t>9</w:t>
      </w:r>
      <w:r w:rsidRPr="004B74A9">
        <w:rPr>
          <w:szCs w:val="28"/>
          <w:lang w:val="da-DK"/>
        </w:rPr>
        <w:t>, góp phần vào công cuộc phát triển kinh tế, xã hội của địa phương.</w:t>
      </w:r>
    </w:p>
    <w:p w:rsidR="00082C65" w:rsidRPr="004B74A9" w:rsidRDefault="00082C65" w:rsidP="00082C65">
      <w:pPr>
        <w:widowControl w:val="0"/>
        <w:spacing w:after="60"/>
        <w:ind w:firstLine="567"/>
        <w:jc w:val="both"/>
        <w:rPr>
          <w:szCs w:val="28"/>
          <w:lang w:val="da-DK"/>
        </w:rPr>
      </w:pPr>
      <w:r w:rsidRPr="004B74A9">
        <w:rPr>
          <w:szCs w:val="28"/>
        </w:rPr>
        <w:t xml:space="preserve">Vận động hội viên, nông dân tích cực tham gia thực hiện Đề án </w:t>
      </w:r>
      <w:r w:rsidRPr="004B74A9">
        <w:rPr>
          <w:szCs w:val="28"/>
          <w:lang w:val="pt-BR"/>
        </w:rPr>
        <w:t xml:space="preserve">"Mỗi xã, phường một sản phẩm tỉnh Bắc Kạn" gắn với Đề án cơ cấu lại ngành nông nghiệp, vận động hội viên trồng rừng gỗ lớn. </w:t>
      </w:r>
      <w:r w:rsidRPr="004B74A9">
        <w:rPr>
          <w:szCs w:val="28"/>
          <w:lang w:val="da-DK"/>
        </w:rPr>
        <w:t xml:space="preserve">Chọn cử 105 hộ sản xuất kinh doanh giỏi các cấp tham gia các lớp tập huấn nâng cao năng lực để làm giảng viên nông dân dạy nông dân cho các lớp tập huấn kỹ thuật dự án "Hỗ trợ kinh doanh cho nông hộ” tỉnh Bắc Kạn giai đoạn 2018-2022. </w:t>
      </w:r>
    </w:p>
    <w:p w:rsidR="00082C65" w:rsidRPr="00C87AEF" w:rsidRDefault="00082C65" w:rsidP="00082C65">
      <w:pPr>
        <w:tabs>
          <w:tab w:val="left" w:pos="402"/>
        </w:tabs>
        <w:spacing w:after="60"/>
        <w:ind w:firstLine="567"/>
        <w:contextualSpacing/>
        <w:jc w:val="both"/>
        <w:rPr>
          <w:szCs w:val="28"/>
        </w:rPr>
      </w:pPr>
      <w:r w:rsidRPr="004B74A9">
        <w:rPr>
          <w:bCs/>
          <w:szCs w:val="28"/>
          <w:lang w:val="da-DK"/>
        </w:rPr>
        <w:t xml:space="preserve">Thực hiện các hoạt động do Thường trực Tỉnh ủy giao, Hội Nông dân tỉnh chủ trì, phối hợp với Hội Phụ nữ, Tỉnh đoàn, Hội Cựu chiến binh, Liên đoàn lao động tỉnh tổ chức phát động Hội thi </w:t>
      </w:r>
      <w:r w:rsidRPr="004B74A9">
        <w:rPr>
          <w:szCs w:val="28"/>
        </w:rPr>
        <w:t>“</w:t>
      </w:r>
      <w:r w:rsidRPr="004B74A9">
        <w:rPr>
          <w:bCs/>
          <w:szCs w:val="28"/>
          <w:lang w:val="da-DK"/>
        </w:rPr>
        <w:t xml:space="preserve">Sản phẩm sáng tạo” </w:t>
      </w:r>
      <w:r w:rsidRPr="004B74A9">
        <w:rPr>
          <w:szCs w:val="28"/>
        </w:rPr>
        <w:t xml:space="preserve">tỉnh Bắc Kạn lần thứ I năm 2018 </w:t>
      </w:r>
      <w:r w:rsidRPr="004B74A9">
        <w:rPr>
          <w:bCs/>
          <w:szCs w:val="28"/>
          <w:lang w:val="da-DK"/>
        </w:rPr>
        <w:t xml:space="preserve">nhằm tạo ra sản phẩm mới, có chất lượng và thương hiệu, thiết thực hiệu quả trong công tác lãnh đạo, quản lý của hệ thống chính trị, nâng cao chất lượng đời sống của người dân trong tỉnh. </w:t>
      </w:r>
      <w:r w:rsidRPr="00C87AEF">
        <w:rPr>
          <w:bCs/>
          <w:szCs w:val="28"/>
          <w:lang w:val="da-DK"/>
        </w:rPr>
        <w:t xml:space="preserve">Kết quả </w:t>
      </w:r>
      <w:r w:rsidRPr="00C87AEF">
        <w:rPr>
          <w:szCs w:val="28"/>
        </w:rPr>
        <w:t>có 46 sản phẩm đăng ký dự thi, qua chấm sơ khảo lựa chọn được 31 sản phẩm gửi đi dự thi ở TW Hội</w:t>
      </w:r>
      <w:r w:rsidRPr="00C87AEF">
        <w:rPr>
          <w:szCs w:val="28"/>
          <w:vertAlign w:val="superscript"/>
        </w:rPr>
        <w:t>10</w:t>
      </w:r>
      <w:r w:rsidRPr="00C87AEF">
        <w:rPr>
          <w:szCs w:val="28"/>
        </w:rPr>
        <w:t>.</w:t>
      </w:r>
    </w:p>
    <w:p w:rsidR="00082C65" w:rsidRPr="004B74A9" w:rsidRDefault="00082C65" w:rsidP="00082C65">
      <w:pPr>
        <w:tabs>
          <w:tab w:val="left" w:pos="402"/>
        </w:tabs>
        <w:spacing w:after="60"/>
        <w:ind w:firstLine="567"/>
        <w:contextualSpacing/>
        <w:jc w:val="both"/>
        <w:rPr>
          <w:szCs w:val="28"/>
          <w:lang w:val="da-DK"/>
        </w:rPr>
      </w:pPr>
      <w:r w:rsidRPr="004B74A9">
        <w:rPr>
          <w:szCs w:val="28"/>
          <w:lang w:val="da-DK"/>
        </w:rPr>
        <w:t>Hội Nông dân tỉnh đã tổ chức 02 Diễn đàn Nông dân khởi nghiệp, sáng tạo trong thời kỳ chuyển đổi số, thông qua sản xuất và tiêu thụ những sản phẩm OCOP cho cán bộ, hội viên nông dân, tổ chức tập huấn về thương mại điện tử và chuyển đổi số với 290 đại biểu tham gia chia sẻ về những kinh nghiệm, thuận lợi, khó khăn trong quá trình khởi nghiệp và đưa ra những đề xuất, kiến nghị về cơ chế, chính sách hỗ trợ hoạt động khởi nghiệp.</w:t>
      </w:r>
    </w:p>
    <w:p w:rsidR="00082C65" w:rsidRPr="004B74A9" w:rsidRDefault="00082C65" w:rsidP="00082C65">
      <w:pPr>
        <w:tabs>
          <w:tab w:val="left" w:pos="426"/>
        </w:tabs>
        <w:spacing w:after="60"/>
        <w:ind w:firstLine="567"/>
        <w:jc w:val="both"/>
        <w:rPr>
          <w:bCs/>
          <w:szCs w:val="28"/>
        </w:rPr>
      </w:pPr>
      <w:r w:rsidRPr="004B74A9">
        <w:rPr>
          <w:bCs/>
          <w:szCs w:val="28"/>
        </w:rPr>
        <w:t>Triển khai Chương trình phối hợp giữa Chính phủ với Hội Nông dân Việt Nam và Hội Liên hiệ</w:t>
      </w:r>
      <w:r>
        <w:rPr>
          <w:bCs/>
          <w:szCs w:val="28"/>
        </w:rPr>
        <w:t>p P</w:t>
      </w:r>
      <w:r w:rsidRPr="004B74A9">
        <w:rPr>
          <w:bCs/>
          <w:szCs w:val="28"/>
        </w:rPr>
        <w:t>hụ nữ Việt Nam, đ</w:t>
      </w:r>
      <w:r w:rsidRPr="004B74A9">
        <w:rPr>
          <w:bCs/>
        </w:rPr>
        <w:t>ã tổ chức các lớp tập huấn, tuyên truyền về kiến thức sản xuất, kinh doanh nông sản thực phẩm an toàn cho hội viên nông dân; vận động hội viên nông dân ký cam kết sản xuất, kinh doanh nông sản thực phẩm an toàn. Đồng thời, phối hợp với các ngành lựa chọn, bình xét đề nghị Chủ tịch UBND tỉnh tặng bằng khen cho các tập thể, hộ gia đình vì có thành tích xuất sắc trong sản xuất, kinh doanh nông sản thực phẩm an toàn</w:t>
      </w:r>
      <w:r w:rsidRPr="004B74A9">
        <w:rPr>
          <w:bCs/>
          <w:vertAlign w:val="superscript"/>
        </w:rPr>
        <w:t>11</w:t>
      </w:r>
      <w:r w:rsidRPr="004B74A9">
        <w:rPr>
          <w:bCs/>
          <w:szCs w:val="28"/>
        </w:rPr>
        <w:t>.</w:t>
      </w:r>
    </w:p>
    <w:p w:rsidR="00082C65" w:rsidRPr="004B74A9" w:rsidRDefault="00082C65" w:rsidP="00082C65">
      <w:pPr>
        <w:spacing w:after="60"/>
        <w:ind w:firstLine="567"/>
        <w:jc w:val="both"/>
        <w:rPr>
          <w:szCs w:val="28"/>
          <w:lang w:val="pt-BR"/>
        </w:rPr>
      </w:pPr>
      <w:r w:rsidRPr="004B74A9">
        <w:rPr>
          <w:rFonts w:eastAsia="Times New Roman"/>
          <w:szCs w:val="28"/>
        </w:rPr>
        <w:t xml:space="preserve">Cùng với thi đua sản xuất, kinh doanh giỏi, tinh thần tương thân tương ái của hội viên, nông dân được phát huy tích cực, Hội đã vận động hội viên, nông dân và các hộ sản xuất, kinh doanh giỏi đóng góp ủng hộ Quỹ "Vì người nghèo", vận động tương trợ bằng tiền, ngày công lao động, cây, con giống, phân bón… để giúp </w:t>
      </w:r>
      <w:r w:rsidRPr="004B74A9">
        <w:rPr>
          <w:szCs w:val="28"/>
        </w:rPr>
        <w:t>hộ nghèo phát triển sản xuất</w:t>
      </w:r>
      <w:r w:rsidRPr="004B74A9">
        <w:rPr>
          <w:szCs w:val="28"/>
          <w:vertAlign w:val="superscript"/>
        </w:rPr>
        <w:t>12</w:t>
      </w:r>
      <w:r w:rsidRPr="004B74A9">
        <w:rPr>
          <w:szCs w:val="28"/>
          <w:lang w:val="af-ZA"/>
        </w:rPr>
        <w:t xml:space="preserve">. </w:t>
      </w:r>
      <w:r w:rsidRPr="004B74A9">
        <w:rPr>
          <w:szCs w:val="28"/>
        </w:rPr>
        <w:t xml:space="preserve">Kết quả đã có 8.157 hộ hội viên nghèo thoát nghèo, góp phần tích cực vào chương trình mục tiêu quốc gia giảm nghèo bền vững trên địa bàn tỉnh, bình quân hàng năm tỷ lệ hộ hội viên nông dân nghèo giảm 2,46% </w:t>
      </w:r>
      <w:r w:rsidRPr="004B74A9">
        <w:rPr>
          <w:i/>
          <w:szCs w:val="28"/>
        </w:rPr>
        <w:t>(đạt 98,24% chỉ tiêu Nghị quyết Đại hội</w:t>
      </w:r>
      <w:r w:rsidRPr="004B74A9">
        <w:rPr>
          <w:szCs w:val="28"/>
        </w:rPr>
        <w:t>).</w:t>
      </w:r>
    </w:p>
    <w:p w:rsidR="00082C65" w:rsidRPr="004B74A9" w:rsidRDefault="00082C65" w:rsidP="00082C65">
      <w:pPr>
        <w:spacing w:after="60"/>
        <w:ind w:firstLine="567"/>
        <w:jc w:val="both"/>
        <w:rPr>
          <w:b/>
          <w:szCs w:val="28"/>
          <w:lang w:val="pt-BR"/>
        </w:rPr>
      </w:pPr>
      <w:r w:rsidRPr="004B74A9">
        <w:rPr>
          <w:b/>
          <w:szCs w:val="28"/>
          <w:lang w:val="pt-BR"/>
        </w:rPr>
        <w:t>2. Xây dựng, phát triển các mô hình kinh tế hiệu quả và vận động, hướng dẫn hỗ trợ nông dân tham gia phát triển các hình thức kinh tế tập thể trong nông nghiệp</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szCs w:val="28"/>
          <w:shd w:val="clear" w:color="auto" w:fill="FFFFFF"/>
        </w:rPr>
      </w:pPr>
      <w:r w:rsidRPr="004B74A9">
        <w:rPr>
          <w:szCs w:val="28"/>
          <w:shd w:val="clear" w:color="auto" w:fill="FFFFFF"/>
        </w:rPr>
        <w:t xml:space="preserve">Thực hiện Nghị quyết số 10-NQ/HNDTW ngày 27/7/2020 của Trung ương </w:t>
      </w:r>
      <w:r w:rsidRPr="004B74A9">
        <w:rPr>
          <w:szCs w:val="28"/>
          <w:shd w:val="clear" w:color="auto" w:fill="FFFFFF"/>
        </w:rPr>
        <w:lastRenderedPageBreak/>
        <w:t xml:space="preserve">Hội về phát triển kinh tế tập thể trong nông nghiệp, nông thôn; </w:t>
      </w:r>
      <w:r w:rsidRPr="004B74A9">
        <w:rPr>
          <w:bCs/>
          <w:szCs w:val="28"/>
          <w:shd w:val="clear" w:color="auto" w:fill="FFFFFF"/>
        </w:rPr>
        <w:t xml:space="preserve">Nghị quyết số 09 - NQ/TU </w:t>
      </w:r>
      <w:r w:rsidRPr="004B74A9">
        <w:rPr>
          <w:bCs/>
          <w:iCs/>
          <w:szCs w:val="28"/>
          <w:shd w:val="clear" w:color="auto" w:fill="FFFFFF"/>
        </w:rPr>
        <w:t xml:space="preserve">ngày 22/4/2021 của Ban Chấp hành Đảng bộ tỉnh về phát triển kinh tế tập thể, hợp tác xã, giai đoạn 2021 - 2025; </w:t>
      </w:r>
      <w:r w:rsidRPr="004B74A9">
        <w:rPr>
          <w:bCs/>
          <w:shd w:val="clear" w:color="auto" w:fill="FFFFFF"/>
        </w:rPr>
        <w:t>Nghị quyết số 19 - NQ/TW ngày 16/6/2022, Hội nghị lần thứ năm Ban Chấp hành Trung ương Đảng khóa XIII về nông nghiệp, nông dân, nông thôn đến năm 2030, tầm nhìn đến năm 2045</w:t>
      </w:r>
      <w:r w:rsidRPr="004B74A9">
        <w:rPr>
          <w:szCs w:val="28"/>
          <w:shd w:val="clear" w:color="auto" w:fill="FFFFFF"/>
        </w:rPr>
        <w:t xml:space="preserve">; Nghị quyết số 20-NQ/TW ngày 16/6/2022 của BCH TW Đảng khóa XIII về phát triển và nâng cao hiệu quả kinh tế tập thể trong giai đoạn mới, các cấp Hội đã tập trung vận động, hướng dẫn nông dân tham gia phát triển các hình thức mô hình kinh tế tập thể có hiệu quả. </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szCs w:val="28"/>
        </w:rPr>
      </w:pPr>
      <w:r w:rsidRPr="004B74A9">
        <w:rPr>
          <w:bCs/>
          <w:szCs w:val="28"/>
          <w:lang w:val="da-DK"/>
        </w:rPr>
        <w:t xml:space="preserve">Trong nhiệm kỳ, 104/108 cơ sở Hội xây dựng được mô hình kinh tế tập thể </w:t>
      </w:r>
      <w:r w:rsidRPr="004B74A9">
        <w:rPr>
          <w:bCs/>
          <w:i/>
          <w:szCs w:val="28"/>
          <w:lang w:val="da-DK"/>
        </w:rPr>
        <w:t>(đạt 96,3% chỉ tiêu Nghị quyết Đại hội)</w:t>
      </w:r>
      <w:r w:rsidRPr="004B74A9">
        <w:rPr>
          <w:bCs/>
          <w:szCs w:val="28"/>
          <w:lang w:val="da-DK"/>
        </w:rPr>
        <w:t xml:space="preserve">. Các cấp Hội trực tiếp hướng dẫn thành lập 52 HTX, 625 THT; các HTX, THT </w:t>
      </w:r>
      <w:r w:rsidRPr="004B74A9">
        <w:rPr>
          <w:bCs/>
          <w:szCs w:val="28"/>
        </w:rPr>
        <w:t>bước đầu tổ chức các hoạt động sản xuất, chế biến và có sản phẩm ra thị trường</w:t>
      </w:r>
      <w:r w:rsidRPr="004B74A9">
        <w:rPr>
          <w:bCs/>
          <w:szCs w:val="28"/>
          <w:vertAlign w:val="superscript"/>
        </w:rPr>
        <w:t>13</w:t>
      </w:r>
      <w:r w:rsidRPr="004B74A9">
        <w:rPr>
          <w:bCs/>
          <w:szCs w:val="28"/>
        </w:rPr>
        <w:t xml:space="preserve">. </w:t>
      </w:r>
      <w:r w:rsidRPr="004B74A9">
        <w:rPr>
          <w:szCs w:val="28"/>
        </w:rPr>
        <w:t>Qua các mô hình kinh tế tập thể đã gắn kết nông dân với nông dân, nông dân với doanh nghiệp để cùng nhau phát triển sản xuất, giảm thiểu tác động tiêu cực của thị trường, nâng cao được giá trị của hàng hóa, tạo ra vùng sản xuất tập trung kết nối thị trường, góp phần giải quyết việc làm, tăng thu nhập cho hội viên, nông dân.</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szCs w:val="28"/>
        </w:rPr>
      </w:pPr>
      <w:r w:rsidRPr="004B74A9">
        <w:rPr>
          <w:bCs/>
          <w:spacing w:val="-2"/>
          <w:szCs w:val="28"/>
        </w:rPr>
        <w:t xml:space="preserve">Nhằm khuyến khích, động viên các Hợp tác xã, Tổ hợp tác mới thành lập, Hội Nông dân tỉnh hỗ trợ xây dựng </w:t>
      </w:r>
      <w:r w:rsidRPr="004B74A9">
        <w:rPr>
          <w:bCs/>
          <w:spacing w:val="-2"/>
          <w:szCs w:val="28"/>
          <w:lang w:val="pt-BR"/>
        </w:rPr>
        <w:t>các mô hình kinh tế tập thể liên kết sản xuất, tiêu thụ sản phẩm như:</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bCs/>
          <w:szCs w:val="28"/>
        </w:rPr>
      </w:pPr>
      <w:r w:rsidRPr="004B74A9">
        <w:rPr>
          <w:szCs w:val="28"/>
        </w:rPr>
        <w:t xml:space="preserve">Mô hình “Xây dựng chuỗi liên kết sản xuất, chế biến miến dong” tại xã Yến Dương, huyện Ba Bể. Trung ương Hội Nông dân Việt Nam hỗ trợ triển khai </w:t>
      </w:r>
      <w:r w:rsidRPr="004B74A9">
        <w:rPr>
          <w:bCs/>
          <w:szCs w:val="28"/>
        </w:rPr>
        <w:t>Mô hình sản xuất liên kết theo chuỗi giá trị gắn với tiêu thụ sản phẩm chuối tây tại xã Khang Ninh</w:t>
      </w:r>
      <w:r w:rsidRPr="004B74A9">
        <w:rPr>
          <w:szCs w:val="28"/>
        </w:rPr>
        <w:t>; M</w:t>
      </w:r>
      <w:r w:rsidRPr="004B74A9">
        <w:rPr>
          <w:bCs/>
          <w:szCs w:val="28"/>
        </w:rPr>
        <w:t xml:space="preserve">ô hình sản xuất liên kết theo chuỗi giá trị gắn với tiêu thụ sản phẩm củ nghệ bản địa tại thành phố Bắc Kạn (HTX Tân Dân); triển khai </w:t>
      </w:r>
      <w:r w:rsidRPr="004B74A9">
        <w:rPr>
          <w:szCs w:val="28"/>
        </w:rPr>
        <w:t xml:space="preserve">Chương trình Hỗ trợ rừng và trang trại giai đoạn II (FFF) do tổ chức FAO tài trợ tại xã Phương Viên, huyện Chợ Đồn, xã Mỹ Phương, xã Yến Dương, huyện Ba Bể. </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bCs/>
          <w:szCs w:val="28"/>
        </w:rPr>
      </w:pPr>
      <w:r w:rsidRPr="004B74A9">
        <w:rPr>
          <w:bCs/>
          <w:szCs w:val="28"/>
        </w:rPr>
        <w:t>Hằng năm, Hội Nông dân các cấp đã trực tiếp hướng dẫn xây dựng các sản phẩm OCOP, kết quả trong nhiệm kỳ các cấp Hội đã hướng dẫn xây dựng 60 sản phẩm được công nhận là sản phẩm OCOP  (</w:t>
      </w:r>
      <w:r w:rsidRPr="004B74A9">
        <w:rPr>
          <w:bCs/>
          <w:i/>
          <w:szCs w:val="28"/>
        </w:rPr>
        <w:t xml:space="preserve">đạt 150% Nghị quyết Đại hội) </w:t>
      </w:r>
      <w:r w:rsidRPr="004B74A9">
        <w:rPr>
          <w:bCs/>
          <w:szCs w:val="28"/>
        </w:rPr>
        <w:t>góp phần nâng số lượng sản phẩm OCOP toàn tỉnh đến hết năm 2022 là 181 sản phẩm từ 03 sao trở lên.</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bCs/>
          <w:szCs w:val="28"/>
        </w:rPr>
      </w:pPr>
      <w:r w:rsidRPr="004B74A9">
        <w:rPr>
          <w:bCs/>
          <w:szCs w:val="28"/>
        </w:rPr>
        <w:t>Triển khai thực hiện Nghị quyết Đại hội Đảng bộ tỉnh nhiệm kỳ 2020 -2025</w:t>
      </w:r>
      <w:r w:rsidRPr="004B74A9">
        <w:rPr>
          <w:bCs/>
          <w:i/>
          <w:szCs w:val="28"/>
        </w:rPr>
        <w:t xml:space="preserve">: </w:t>
      </w:r>
      <w:r w:rsidRPr="004B74A9">
        <w:rPr>
          <w:bCs/>
          <w:szCs w:val="28"/>
        </w:rPr>
        <w:t xml:space="preserve">Hội Nông dân tỉnh xây dựng </w:t>
      </w:r>
      <w:r w:rsidRPr="004B74A9">
        <w:rPr>
          <w:bCs/>
          <w:szCs w:val="28"/>
          <w:lang w:val="pt-BR"/>
        </w:rPr>
        <w:t xml:space="preserve">mô hình </w:t>
      </w:r>
      <w:r w:rsidRPr="004B74A9">
        <w:rPr>
          <w:bCs/>
          <w:szCs w:val="28"/>
        </w:rPr>
        <w:t>trồng dong riềng hữu cơ theo tiêu chuẩn PGS tại xã Côn Minh huyện Na Rì; Mô hình vận động hướng dẫn nông dân xây dựng tổ hội nghề nghiệp trồng Lúa Nếp Tài hữu cơ gắn với du lịch nông nghiệp tại xã Yến Dương, huyện Ba Bể.</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szCs w:val="28"/>
          <w:lang w:val="nl-NL"/>
        </w:rPr>
      </w:pPr>
      <w:r w:rsidRPr="004B74A9">
        <w:rPr>
          <w:szCs w:val="28"/>
        </w:rPr>
        <w:t xml:space="preserve">Hội Nông dân tỉnh triển khai có hiệu quả các dự án, mô hình giảm nghèo </w:t>
      </w:r>
      <w:r w:rsidRPr="004B74A9">
        <w:rPr>
          <w:szCs w:val="28"/>
          <w:lang w:val="nl-NL"/>
        </w:rPr>
        <w:t xml:space="preserve">do Trung ương Hội hỗ trợ như: </w:t>
      </w:r>
      <w:r w:rsidRPr="004B74A9">
        <w:rPr>
          <w:szCs w:val="28"/>
        </w:rPr>
        <w:t xml:space="preserve">Dự án </w:t>
      </w:r>
      <w:r w:rsidRPr="004B74A9">
        <w:rPr>
          <w:szCs w:val="28"/>
          <w:lang w:val="nl-NL"/>
        </w:rPr>
        <w:t>“Tuyên truyền, hỗ trợ hội viên nông dân xây dựng, cải tạo hệ thống chuồng trại trong chăn nuôi, ủ phân hữu cơ vi sinh để bảo vệ môi trường” tại xã Yến Dương, huyện Ba Bể</w:t>
      </w:r>
      <w:r w:rsidRPr="004B74A9">
        <w:rPr>
          <w:szCs w:val="28"/>
          <w:vertAlign w:val="superscript"/>
          <w:lang w:val="nl-NL"/>
        </w:rPr>
        <w:t>14</w:t>
      </w:r>
      <w:r w:rsidRPr="004B74A9">
        <w:rPr>
          <w:szCs w:val="28"/>
          <w:lang w:val="nl-NL"/>
        </w:rPr>
        <w:t xml:space="preserve">; Dự án “Xây dựng mô hình ứng dụng chế phẩm vi sinh vật trong nuôi gà mía thương phẩm theo hướng </w:t>
      </w:r>
      <w:r w:rsidRPr="004B74A9">
        <w:rPr>
          <w:szCs w:val="28"/>
          <w:lang w:val="nl-NL"/>
        </w:rPr>
        <w:lastRenderedPageBreak/>
        <w:t>an toàn sinh học” tại xã Nông Thượng và Phường Sông Cầu, thành phố Bắc Kạn</w:t>
      </w:r>
      <w:r w:rsidRPr="004B74A9">
        <w:rPr>
          <w:szCs w:val="28"/>
          <w:vertAlign w:val="superscript"/>
          <w:lang w:val="nl-NL"/>
        </w:rPr>
        <w:t>15</w:t>
      </w:r>
      <w:r w:rsidRPr="004B74A9">
        <w:rPr>
          <w:szCs w:val="28"/>
          <w:lang w:val="nl-NL"/>
        </w:rPr>
        <w:t>; Dự án “Hỗ trợ giống bò bản địa sinh sản tại tỉnh Bắc Kạn” triển khai tại xã Bằng Thành, huyện Pác Nặm</w:t>
      </w:r>
      <w:r w:rsidRPr="004B74A9">
        <w:rPr>
          <w:szCs w:val="28"/>
          <w:vertAlign w:val="superscript"/>
          <w:lang w:val="nl-NL"/>
        </w:rPr>
        <w:t>16</w:t>
      </w:r>
      <w:r w:rsidRPr="004B74A9">
        <w:rPr>
          <w:szCs w:val="28"/>
          <w:lang w:val="nl-NL"/>
        </w:rPr>
        <w:t>.</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szCs w:val="28"/>
          <w:lang w:val="nl-NL"/>
        </w:rPr>
      </w:pPr>
      <w:r w:rsidRPr="004B74A9">
        <w:rPr>
          <w:szCs w:val="28"/>
          <w:lang w:val="nl-NL"/>
        </w:rPr>
        <w:t>Phối hợp với</w:t>
      </w:r>
      <w:r>
        <w:rPr>
          <w:szCs w:val="28"/>
          <w:lang w:val="nl-NL"/>
        </w:rPr>
        <w:t xml:space="preserve"> Ủy ban</w:t>
      </w:r>
      <w:r w:rsidRPr="004B74A9">
        <w:rPr>
          <w:szCs w:val="28"/>
          <w:lang w:val="nl-NL"/>
        </w:rPr>
        <w:t xml:space="preserve"> Mặt trận Tổ quốc tỉnh triển khai dự án Chăn nuôi gà tại xã Quân Hà, huyện Bạch Thông; xã Yên Mỹ, huyện Chợ Đồn</w:t>
      </w:r>
      <w:r w:rsidRPr="004B74A9">
        <w:rPr>
          <w:szCs w:val="28"/>
          <w:vertAlign w:val="superscript"/>
          <w:lang w:val="nl-NL"/>
        </w:rPr>
        <w:t>17</w:t>
      </w:r>
      <w:r w:rsidRPr="004B74A9">
        <w:rPr>
          <w:szCs w:val="28"/>
          <w:lang w:val="nl-NL"/>
        </w:rPr>
        <w:t>.</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bCs/>
          <w:szCs w:val="28"/>
        </w:rPr>
      </w:pPr>
      <w:r w:rsidRPr="004B74A9">
        <w:rPr>
          <w:b/>
          <w:szCs w:val="28"/>
        </w:rPr>
        <w:t>3. Vận động nông dân tích cực thực hiện chương trình mục tiêu quốc gia xây dựng nông thôn mới, đô thị văn minh và bảo vệ môi trường</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bCs/>
          <w:szCs w:val="28"/>
        </w:rPr>
      </w:pPr>
      <w:r w:rsidRPr="004B74A9">
        <w:rPr>
          <w:rStyle w:val="Strong"/>
          <w:b w:val="0"/>
          <w:szCs w:val="28"/>
          <w:lang w:val="af-ZA"/>
        </w:rPr>
        <w:t>Các cấp Hội tiếp tục phổ biến, tuyên truyền trong hội viên, nông dân về Chương trình xây dựng nông thôn mới và Bộ tiêu chí quốc gia về xây dựng nông thôn mới được 775 buổi/230.912 lượt hội viên tham gia; vận động hội viên, nông dân tham gia xây dựng kết cấu hạ tầng nông thôn bằng những việc làm thiết thực, hiệu quả</w:t>
      </w:r>
      <w:r w:rsidRPr="004B74A9">
        <w:rPr>
          <w:rStyle w:val="Strong"/>
          <w:b w:val="0"/>
          <w:szCs w:val="28"/>
          <w:vertAlign w:val="superscript"/>
          <w:lang w:val="af-ZA"/>
        </w:rPr>
        <w:t>18</w:t>
      </w:r>
      <w:r w:rsidRPr="004B74A9">
        <w:rPr>
          <w:rStyle w:val="Strong"/>
          <w:b w:val="0"/>
          <w:szCs w:val="28"/>
          <w:lang w:val="af-ZA"/>
        </w:rPr>
        <w:t>.</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rStyle w:val="Strong"/>
          <w:b w:val="0"/>
          <w:szCs w:val="28"/>
        </w:rPr>
      </w:pPr>
      <w:r w:rsidRPr="004B74A9">
        <w:rPr>
          <w:spacing w:val="-8"/>
          <w:szCs w:val="28"/>
          <w:lang w:val="af-ZA"/>
        </w:rPr>
        <w:t xml:space="preserve">Thực hiện tiêu chí số 17 về bảo vệ môi trường nông thôn của Chương trình mục tiêu Quốc gia xây dựng nông thôn mới, </w:t>
      </w:r>
      <w:r w:rsidRPr="004B74A9">
        <w:rPr>
          <w:rStyle w:val="Strong"/>
          <w:b w:val="0"/>
          <w:spacing w:val="-6"/>
          <w:szCs w:val="28"/>
          <w:lang w:val="af-ZA"/>
        </w:rPr>
        <w:t>Hội Nông dân tỉnh phát động</w:t>
      </w:r>
      <w:r w:rsidRPr="004B74A9">
        <w:rPr>
          <w:spacing w:val="-8"/>
          <w:szCs w:val="28"/>
          <w:lang w:val="af-ZA"/>
        </w:rPr>
        <w:t xml:space="preserve"> xây dựng mô hình </w:t>
      </w:r>
      <w:r w:rsidRPr="004B74A9">
        <w:rPr>
          <w:rStyle w:val="Strong"/>
          <w:b w:val="0"/>
          <w:spacing w:val="-6"/>
          <w:szCs w:val="28"/>
          <w:lang w:val="af-ZA"/>
        </w:rPr>
        <w:t>“sạch nhà, tốt ruộng” đến nay có 108 cơ sở Hội</w:t>
      </w:r>
      <w:r w:rsidRPr="004B74A9">
        <w:rPr>
          <w:szCs w:val="28"/>
          <w:lang w:val="da-DK"/>
        </w:rPr>
        <w:t xml:space="preserve"> xây dựng được 966 </w:t>
      </w:r>
      <w:r w:rsidRPr="004B74A9">
        <w:rPr>
          <w:bCs/>
          <w:szCs w:val="28"/>
          <w:lang w:val="de-DE"/>
        </w:rPr>
        <w:t>mô hình “Sạch nhà, tốt ruộng</w:t>
      </w:r>
      <w:r w:rsidRPr="004B74A9">
        <w:rPr>
          <w:rStyle w:val="Strong"/>
          <w:b w:val="0"/>
          <w:spacing w:val="-6"/>
          <w:szCs w:val="28"/>
          <w:lang w:val="af-ZA"/>
        </w:rPr>
        <w:t xml:space="preserve">” </w:t>
      </w:r>
      <w:r w:rsidRPr="004B74A9">
        <w:rPr>
          <w:rStyle w:val="Strong"/>
          <w:b w:val="0"/>
          <w:i/>
          <w:spacing w:val="-6"/>
          <w:szCs w:val="28"/>
          <w:lang w:val="af-ZA"/>
        </w:rPr>
        <w:t>(đạt 100% chỉ tiêu Nghị quyết Đại hội).</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szCs w:val="28"/>
          <w:lang w:val="da-DK"/>
        </w:rPr>
      </w:pPr>
      <w:r w:rsidRPr="004B74A9">
        <w:rPr>
          <w:szCs w:val="28"/>
          <w:lang w:val="da-DK"/>
        </w:rPr>
        <w:t xml:space="preserve">Các cấp Hội đã tích cực tuyên truyền, vận động nông dân xây dựng gia đình văn hóa; tham gia xây dựng thôn, bản, tổ văn hóa; thực hiện nếp sống mới trong việc cưới, việc tang, lễ hội, bảo vệ môi trường nông thôn, phòng chống các tệ nạn xã hội. Trong nhiệm kỳ đã tuyên truyền, vận động 243.220 lượt hộ hội viên đăng ký gia đình văn hóa </w:t>
      </w:r>
      <w:r w:rsidRPr="004B74A9">
        <w:rPr>
          <w:i/>
          <w:szCs w:val="28"/>
          <w:lang w:val="da-DK"/>
        </w:rPr>
        <w:t xml:space="preserve">(đạt 106,5% chỉ tiêu nghị quyết Đại hội), </w:t>
      </w:r>
      <w:r w:rsidRPr="004B74A9">
        <w:rPr>
          <w:szCs w:val="28"/>
          <w:lang w:val="da-DK"/>
        </w:rPr>
        <w:t xml:space="preserve">kết quả bình xét cuối năm có 226.772 lượt hộ đạt danh hiệu gia đình văn hóa </w:t>
      </w:r>
      <w:r w:rsidRPr="004B74A9">
        <w:rPr>
          <w:i/>
          <w:szCs w:val="28"/>
          <w:lang w:val="da-DK"/>
        </w:rPr>
        <w:t>(đạt 108,6% chỉ tiêu Nghị quyết Đại hội</w:t>
      </w:r>
      <w:r w:rsidRPr="004B74A9">
        <w:rPr>
          <w:szCs w:val="28"/>
          <w:lang w:val="da-DK"/>
        </w:rPr>
        <w:t>).</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szCs w:val="28"/>
          <w:lang w:val="da-DK"/>
        </w:rPr>
      </w:pPr>
      <w:r w:rsidRPr="004B74A9">
        <w:rPr>
          <w:rFonts w:eastAsiaTheme="minorEastAsia"/>
          <w:bCs/>
          <w:szCs w:val="28"/>
        </w:rPr>
        <w:t xml:space="preserve">Thực hiện nhiệm vụ do Tỉnh ủy giao, Hội Nông dân tỉnh trực tiếp giúp đỡ 4 xã </w:t>
      </w:r>
      <w:r w:rsidRPr="004B74A9">
        <w:rPr>
          <w:rFonts w:eastAsiaTheme="minorEastAsia"/>
          <w:bCs/>
          <w:i/>
          <w:szCs w:val="28"/>
        </w:rPr>
        <w:t>(xã Tân sơn, Yên Đĩnh, Thanh Thịnh và xã Nông Hạ)</w:t>
      </w:r>
      <w:r w:rsidRPr="004B74A9">
        <w:rPr>
          <w:rFonts w:eastAsiaTheme="minorEastAsia"/>
          <w:bCs/>
          <w:szCs w:val="28"/>
        </w:rPr>
        <w:t xml:space="preserve"> xây dựng nông thôn mới, theo đó đã tổ chức nhiều hoạt động tại cơ sở, hướng dẫn cơ sở xây dựng kế hoạch xây dựng nông thôn mới; tổ chức tập huấn cho 400 hội viên về bảo vệ môi trường; hỗ trợ vật tư cho 24 hộ hội viên nghèo xã Tân Sơn xây dựng các công trình vệ sinh; giải ngân 04 dự án Quỹ hỗ trợ nông dân cho 40 hội viên vay số tiền 1,75 tỷ đồng để đầu tư phát triển sản xuất; vận động cán bộ tỉnh Hội ủng hộ 30 triệu; duy trì 36 mô hình  “Sạch nhà, tốt ruộng” ở các thôn bản, góp phần giúp  03/04 xã về đích nông thôn mới theo kế hoạch.</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bCs/>
          <w:szCs w:val="28"/>
        </w:rPr>
      </w:pPr>
      <w:r w:rsidRPr="004B74A9">
        <w:rPr>
          <w:b/>
          <w:szCs w:val="28"/>
          <w:lang w:val="af-ZA"/>
        </w:rPr>
        <w:t xml:space="preserve">4. Các hoạt động </w:t>
      </w:r>
      <w:r w:rsidRPr="004B74A9">
        <w:rPr>
          <w:b/>
          <w:iCs/>
          <w:szCs w:val="28"/>
        </w:rPr>
        <w:t xml:space="preserve">tư vấn, </w:t>
      </w:r>
      <w:r w:rsidRPr="004B74A9">
        <w:rPr>
          <w:b/>
          <w:iCs/>
          <w:szCs w:val="28"/>
          <w:lang w:val="af-ZA"/>
        </w:rPr>
        <w:t xml:space="preserve">hỗ trợ, </w:t>
      </w:r>
      <w:r w:rsidRPr="004B74A9">
        <w:rPr>
          <w:b/>
          <w:szCs w:val="28"/>
          <w:lang w:val="af-ZA"/>
        </w:rPr>
        <w:t xml:space="preserve">dịch vụ, dạy nghề cho </w:t>
      </w:r>
      <w:r w:rsidRPr="004B74A9">
        <w:rPr>
          <w:b/>
          <w:iCs/>
          <w:szCs w:val="28"/>
        </w:rPr>
        <w:t>nông dân</w:t>
      </w:r>
      <w:r w:rsidRPr="004B74A9">
        <w:rPr>
          <w:b/>
          <w:iCs/>
          <w:szCs w:val="28"/>
          <w:lang w:val="af-ZA"/>
        </w:rPr>
        <w:t xml:space="preserve"> phát triển sản xuất, kinh doanh</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b/>
          <w:bCs/>
          <w:szCs w:val="28"/>
        </w:rPr>
      </w:pPr>
      <w:r w:rsidRPr="004B74A9">
        <w:rPr>
          <w:b/>
          <w:i/>
          <w:iCs/>
          <w:szCs w:val="28"/>
          <w:lang w:val="af-ZA"/>
        </w:rPr>
        <w:t>4.1. Hỗ trợ vốn cho nông dân</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szCs w:val="28"/>
        </w:rPr>
      </w:pPr>
      <w:r w:rsidRPr="004B74A9">
        <w:rPr>
          <w:szCs w:val="28"/>
          <w:lang w:val="it-IT"/>
        </w:rPr>
        <w:t xml:space="preserve">Hội Nông dân các cấp làm tốt công tác xây dựng, tăng trưởng nguồn vốn Quỹ Hỗ trợ nông dân </w:t>
      </w:r>
      <w:r w:rsidRPr="004B74A9">
        <w:rPr>
          <w:bCs/>
          <w:iCs/>
          <w:szCs w:val="28"/>
          <w:lang w:val="af-ZA"/>
        </w:rPr>
        <w:t xml:space="preserve">trong nhiệm kỳ được 5.968.970.000 đồng </w:t>
      </w:r>
      <w:r w:rsidRPr="004B74A9">
        <w:rPr>
          <w:bCs/>
          <w:szCs w:val="28"/>
        </w:rPr>
        <w:t>(</w:t>
      </w:r>
      <w:r w:rsidRPr="004B74A9">
        <w:rPr>
          <w:bCs/>
          <w:i/>
          <w:szCs w:val="28"/>
        </w:rPr>
        <w:t xml:space="preserve"> đạt 131,5% so với chỉ tiêu Nghị quyết</w:t>
      </w:r>
      <w:r w:rsidRPr="004B74A9">
        <w:rPr>
          <w:bCs/>
          <w:szCs w:val="28"/>
        </w:rPr>
        <w:t>)</w:t>
      </w:r>
      <w:r w:rsidRPr="004B74A9">
        <w:rPr>
          <w:szCs w:val="28"/>
          <w:lang w:val="it-IT"/>
        </w:rPr>
        <w:t xml:space="preserve">, </w:t>
      </w:r>
      <w:r w:rsidRPr="004B74A9">
        <w:rPr>
          <w:bCs/>
          <w:szCs w:val="28"/>
          <w:shd w:val="clear" w:color="auto" w:fill="FFFFFF"/>
        </w:rPr>
        <w:t xml:space="preserve">đã trở thành nguồn vốn hiệu quả giúp hội viên </w:t>
      </w:r>
      <w:r w:rsidRPr="004B74A9">
        <w:rPr>
          <w:szCs w:val="28"/>
        </w:rPr>
        <w:t>có điều kiện phát triển kinh tế, tạo việc làm, nâng cao thu nhập, giảm nghèo và làm giàu bền vững, góp phần ổn định an ninh trật tự ở nông thôn</w:t>
      </w:r>
      <w:r w:rsidRPr="004B74A9">
        <w:rPr>
          <w:szCs w:val="28"/>
          <w:vertAlign w:val="superscript"/>
        </w:rPr>
        <w:t>19</w:t>
      </w:r>
      <w:r w:rsidRPr="004B74A9">
        <w:rPr>
          <w:szCs w:val="28"/>
        </w:rPr>
        <w:t>.</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szCs w:val="28"/>
        </w:rPr>
      </w:pPr>
      <w:r w:rsidRPr="004B74A9">
        <w:rPr>
          <w:szCs w:val="28"/>
        </w:rPr>
        <w:t xml:space="preserve">Tiếp tục tăng cường phối hợp với Ngân hàng chính sách xã hội và chỉ đạo Hội Nông dân huyện, thành phố tham </w:t>
      </w:r>
      <w:r w:rsidRPr="004B74A9">
        <w:rPr>
          <w:w w:val="92"/>
          <w:szCs w:val="28"/>
        </w:rPr>
        <w:t xml:space="preserve">mưu </w:t>
      </w:r>
      <w:r w:rsidRPr="004B74A9">
        <w:rPr>
          <w:szCs w:val="28"/>
        </w:rPr>
        <w:t xml:space="preserve">cho cấp ủy, chính quyền các cấp chỉ </w:t>
      </w:r>
      <w:r w:rsidRPr="004B74A9">
        <w:rPr>
          <w:szCs w:val="28"/>
        </w:rPr>
        <w:lastRenderedPageBreak/>
        <w:t xml:space="preserve">đạo triển khai thực hiện tốt Chỉ thị 40-CT/TW của Ban Bí thư về tăng </w:t>
      </w:r>
      <w:r w:rsidRPr="004B74A9">
        <w:rPr>
          <w:w w:val="94"/>
          <w:szCs w:val="28"/>
        </w:rPr>
        <w:t xml:space="preserve">cường </w:t>
      </w:r>
      <w:r w:rsidRPr="004B74A9">
        <w:rPr>
          <w:szCs w:val="28"/>
        </w:rPr>
        <w:t>sự lãnh đạo của Đảng đối với tín dụng chính sách xã hội nhằm phát huy vai trò và nâng cao hiệu quả của tín dụng chính sách xã hội; Nghị quyết số 11/NQ-CP của Chính phủ về chương trình phục hồi phát triển Kinh tế - Xã hội góp phần thực hiện mục tiêu xóa đói, giảm nghèo, đảm bảo an sinh xã hội trên địa bàn tỉnh</w:t>
      </w:r>
      <w:r w:rsidRPr="004B74A9">
        <w:rPr>
          <w:szCs w:val="28"/>
          <w:vertAlign w:val="superscript"/>
        </w:rPr>
        <w:t>20</w:t>
      </w:r>
      <w:r w:rsidRPr="004B74A9">
        <w:rPr>
          <w:szCs w:val="28"/>
        </w:rPr>
        <w:t>. Phối hợp với Ngân hàng Nông nghiệp và PTNT tín chấp cho hội viên vay vốn</w:t>
      </w:r>
      <w:r w:rsidRPr="004B74A9">
        <w:rPr>
          <w:szCs w:val="28"/>
          <w:vertAlign w:val="superscript"/>
        </w:rPr>
        <w:t>21</w:t>
      </w:r>
      <w:r w:rsidRPr="004B74A9">
        <w:rPr>
          <w:szCs w:val="28"/>
        </w:rPr>
        <w:t>.</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szCs w:val="28"/>
        </w:rPr>
      </w:pPr>
      <w:r w:rsidRPr="004B74A9">
        <w:rPr>
          <w:szCs w:val="28"/>
          <w:shd w:val="clear" w:color="auto" w:fill="FFFFFF"/>
        </w:rPr>
        <w:t xml:space="preserve">Từ năm 2019, </w:t>
      </w:r>
      <w:r w:rsidRPr="004B74A9">
        <w:rPr>
          <w:bCs/>
          <w:szCs w:val="28"/>
        </w:rPr>
        <w:t>Hội Nông dân tỉnh phối hợp với Ngân hàng TMCP Bưu điện Liên Việt - Chi nhánh tỉnh Bắc Kạn ký kết văn bản thỏa thuận hợp tác giữa hai đơn vị,</w:t>
      </w:r>
      <w:r w:rsidRPr="004B74A9">
        <w:rPr>
          <w:szCs w:val="28"/>
        </w:rPr>
        <w:t xml:space="preserve"> tạo điều kiện cho các hộ gia đình là hội viên được tiếp cận thêm nguồn vốn vay thông qua Tổ liên kết vay vốn </w:t>
      </w:r>
      <w:r w:rsidRPr="004B74A9">
        <w:rPr>
          <w:szCs w:val="28"/>
          <w:vertAlign w:val="superscript"/>
        </w:rPr>
        <w:t>22</w:t>
      </w:r>
      <w:r w:rsidRPr="004B74A9">
        <w:rPr>
          <w:szCs w:val="28"/>
        </w:rPr>
        <w:t>.</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bCs/>
          <w:szCs w:val="28"/>
        </w:rPr>
      </w:pPr>
      <w:r w:rsidRPr="004B74A9">
        <w:rPr>
          <w:szCs w:val="28"/>
          <w:shd w:val="clear" w:color="auto" w:fill="FFFFFF"/>
        </w:rPr>
        <w:t xml:space="preserve">Thông qua nguồn vốn Quỹ Hỗ trợ nông dân và nguồn vốn của các ngân hàng </w:t>
      </w:r>
      <w:r w:rsidRPr="004B74A9">
        <w:rPr>
          <w:szCs w:val="28"/>
        </w:rPr>
        <w:t xml:space="preserve">đã phần nào đáp ứng nhu cầu vốn đầu tư phát triển sản xuất, tạo việc làm tại chỗ cho hội viên, hạn chế tình trạng tín dụng không hợp pháp ở nông thôn, từ đó mỗi năm có hàng nghìn hội viên nông dân đã có thêm nguồn vốn, phát triển sản xuất, nâng cao thu nhập, </w:t>
      </w:r>
      <w:r w:rsidRPr="004B74A9">
        <w:rPr>
          <w:rFonts w:eastAsia="Times New Roman"/>
          <w:szCs w:val="28"/>
          <w:lang w:eastAsia="vi-VN"/>
        </w:rPr>
        <w:t xml:space="preserve">hình thành nhiều mô hình sản xuất cho hiệu quả kinh tế cao, là điểm thăm quan, học tập cho các hộ nông dân trong vùng. </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b/>
          <w:i/>
          <w:szCs w:val="28"/>
          <w:shd w:val="clear" w:color="auto" w:fill="FFFFFF"/>
          <w:lang w:val="de-DE"/>
        </w:rPr>
      </w:pPr>
      <w:r w:rsidRPr="004B74A9">
        <w:rPr>
          <w:b/>
          <w:i/>
          <w:szCs w:val="28"/>
          <w:shd w:val="clear" w:color="auto" w:fill="FFFFFF"/>
          <w:lang w:val="de-DE"/>
        </w:rPr>
        <w:t>4.2. Hỗ trợ hội viên nông dân tiếp cận, ứng dụng khoa học, công nghệ, quảng bá, tiêu thụ sản phẩm</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b/>
          <w:bCs/>
          <w:szCs w:val="28"/>
        </w:rPr>
      </w:pPr>
      <w:r w:rsidRPr="004B74A9">
        <w:rPr>
          <w:szCs w:val="28"/>
          <w:lang w:val="af-ZA"/>
        </w:rPr>
        <w:t>Hội Nông dân các cấp đã chủ động tuyên truyền sâu rộng tới hội viên nông dân về vai trò của khoa học và công nghệ đối với phát triển kinh tế - xã hội; thông tin, kiến thức về khoa học và công nghệ, chuyển đổi số trong nông nghiệp, các mô hình, các điển hình nông dân trong hoạt động sáng tạo cũng như ứng dụng các tiến bộ khoa học và công nghệ vào thực tiễn sản xuất, kinh doanh và dịch vụ</w:t>
      </w:r>
      <w:r w:rsidRPr="004B74A9">
        <w:rPr>
          <w:b/>
          <w:bCs/>
          <w:szCs w:val="28"/>
        </w:rPr>
        <w:t xml:space="preserve">. </w:t>
      </w:r>
      <w:r w:rsidRPr="004B74A9">
        <w:rPr>
          <w:bCs/>
          <w:szCs w:val="28"/>
          <w:lang w:val="da-DK"/>
        </w:rPr>
        <w:t xml:space="preserve">Hội Nông dân các cấp đã chủ động phối hợp với các ngành chuyên môn tổ chức </w:t>
      </w:r>
      <w:r w:rsidRPr="004B74A9">
        <w:rPr>
          <w:bCs/>
          <w:szCs w:val="28"/>
          <w:lang w:val="pt-BR"/>
        </w:rPr>
        <w:t xml:space="preserve">4.174 lớp tập huấn về kỹ thuật trồng trọt, chăn nuôi và phòng trừ dịch bệnh, sử dụng phân bón, cải tạo đất nông nghiệp cho 235.973 lượt hội viên tham gia </w:t>
      </w:r>
      <w:r w:rsidRPr="004B74A9">
        <w:rPr>
          <w:bCs/>
          <w:i/>
          <w:szCs w:val="28"/>
          <w:lang w:val="pt-BR"/>
        </w:rPr>
        <w:t xml:space="preserve">(đạt 104,2% chỉ tiêu Nghị quyết Đại hội).   </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bCs/>
          <w:szCs w:val="28"/>
        </w:rPr>
      </w:pPr>
      <w:r w:rsidRPr="004B74A9">
        <w:rPr>
          <w:szCs w:val="28"/>
          <w:shd w:val="clear" w:color="auto" w:fill="FFFFFF"/>
          <w:lang w:val="de-DE"/>
        </w:rPr>
        <w:t xml:space="preserve">Phối hợp </w:t>
      </w:r>
      <w:r w:rsidRPr="004B74A9">
        <w:rPr>
          <w:szCs w:val="28"/>
          <w:lang w:val="da-DK"/>
        </w:rPr>
        <w:t xml:space="preserve">ứng phân bón trả chậm, kết quả </w:t>
      </w:r>
      <w:r w:rsidRPr="004B74A9">
        <w:rPr>
          <w:szCs w:val="28"/>
        </w:rPr>
        <w:t xml:space="preserve">đã cung ứng được hơn 1.879 tấn phân bón các loại </w:t>
      </w:r>
      <w:r w:rsidRPr="004B74A9">
        <w:rPr>
          <w:iCs/>
          <w:szCs w:val="28"/>
          <w:lang w:val="pt-PT"/>
        </w:rPr>
        <w:t>cho hội viên</w:t>
      </w:r>
      <w:r w:rsidRPr="004B74A9">
        <w:rPr>
          <w:szCs w:val="28"/>
          <w:lang w:val="pt-BR"/>
        </w:rPr>
        <w:t xml:space="preserve">. </w:t>
      </w:r>
      <w:r w:rsidRPr="004B74A9">
        <w:rPr>
          <w:bCs/>
          <w:szCs w:val="28"/>
        </w:rPr>
        <w:t>Phối hợp với Trung tâm Hỗ trợ nông dân, nông thôn và Tổng Công ty Máy động lực &amp; Máy nông nghiệp Việt Nam trao tặng 10 máy cày cho hội viên.</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bCs/>
          <w:iCs/>
          <w:szCs w:val="28"/>
          <w:lang w:val="nl-NL"/>
        </w:rPr>
      </w:pPr>
      <w:r w:rsidRPr="004B74A9">
        <w:rPr>
          <w:bCs/>
          <w:iCs/>
          <w:szCs w:val="28"/>
          <w:lang w:val="nl-NL"/>
        </w:rPr>
        <w:t xml:space="preserve">Các cấp Hội đã trực tiếp và phối hợp tổ chức đào tạo nghề cho 4.263 lao động nông thôn </w:t>
      </w:r>
      <w:r w:rsidRPr="004B74A9">
        <w:rPr>
          <w:bCs/>
          <w:i/>
          <w:iCs/>
          <w:szCs w:val="28"/>
          <w:lang w:val="nl-NL"/>
        </w:rPr>
        <w:t>(đạt 324% chỉ tiêu Nghị quyết Đại hội</w:t>
      </w:r>
      <w:r w:rsidRPr="004B74A9">
        <w:rPr>
          <w:bCs/>
          <w:iCs/>
          <w:szCs w:val="28"/>
          <w:lang w:val="nl-NL"/>
        </w:rPr>
        <w:t>), 80% lao động sau đào tạo có việc làm. Các cấp Hội đã nhân rộng mô hình “Nông dân dạy nông dân”, dạy nghề theo phương thức các hộ nông dân sản xuất kinh doanh giỏi trực tiếp “cầm tay chỉ việc”, kết hợp giữa lý thuyết với thực hành tại mô hình, hằng năm giúp hàng trăm hộ hội viên có thêm kinh nghiệm, kỹ năng, kiến thức, quy trình trồng trọt, chăn nuôi an toàn, hiệu quả, chia sẻ các nội dung khác liên quan đến tiếp cận nguồn vốn, cơ chế chính sách của Nhà nước, thị trường tiêu thụ, liên kết sản xuất bền vững.</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spacing w:val="-2"/>
          <w:szCs w:val="28"/>
          <w:lang w:val="it-IT"/>
        </w:rPr>
      </w:pPr>
      <w:r w:rsidRPr="004B74A9">
        <w:rPr>
          <w:bCs/>
          <w:szCs w:val="28"/>
          <w:lang w:val="pt-BR"/>
        </w:rPr>
        <w:t xml:space="preserve">Trong nhiệm kỳ các cấp Hội đã tích cực tổ chức các hoạt động hỗ trợ quảng bá, giới thiệu sản phẩm, xây dựng thương hiệu, nhãn hiệu nông sản, đẩy </w:t>
      </w:r>
      <w:r w:rsidRPr="004B74A9">
        <w:rPr>
          <w:bCs/>
          <w:szCs w:val="28"/>
          <w:lang w:val="pt-BR"/>
        </w:rPr>
        <w:lastRenderedPageBreak/>
        <w:t xml:space="preserve">mạnh các hoạt động liên kết với các doanh nghiệp để kết nối đưa sản phẩm nông nghiệp tiêu thụ tại các trung tâm thương mại, siêu thị như sản phẩm bí xanh thơm Ba Bể, miến dong Bắc Kạn, gạo bao thai Chợ Đồn... </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spacing w:val="-2"/>
          <w:szCs w:val="28"/>
          <w:lang w:val="it-IT"/>
        </w:rPr>
      </w:pPr>
      <w:r w:rsidRPr="004B74A9">
        <w:rPr>
          <w:spacing w:val="-2"/>
          <w:szCs w:val="28"/>
          <w:lang w:val="it-IT"/>
        </w:rPr>
        <w:t xml:space="preserve">Năm 2022, Hội Nông dân tỉnh tham mưu tổ chức ký kết chương trình phối hợp với Bưu điện tỉnh nhằm phối hợp hỗ trợ nông dân chuyển đổi số trong nông nghiệp và hỗ trợ kết nối, tiêu thụ nông sản cho hội viên nông dân thông qua sản giao dịch thương mại điện tử Postmart.vn. Đến nay, Hội đã lựa chọn được 314 sản phẩm nông sản, sản phẩm  OCOP lên sản thương mại điện tử Postmart.vn.    </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b/>
          <w:i/>
          <w:spacing w:val="-2"/>
          <w:szCs w:val="28"/>
          <w:lang w:val="it-IT"/>
        </w:rPr>
      </w:pPr>
      <w:r w:rsidRPr="004B74A9">
        <w:rPr>
          <w:b/>
          <w:i/>
          <w:spacing w:val="-2"/>
          <w:szCs w:val="28"/>
          <w:lang w:val="it-IT"/>
        </w:rPr>
        <w:t>4.3. Kết quả công tác tư vấn phổ biến giáo dục pháp luật, trợ giúp pháp lý cho nông dân</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bCs/>
          <w:szCs w:val="28"/>
        </w:rPr>
      </w:pPr>
      <w:r w:rsidRPr="004B74A9">
        <w:rPr>
          <w:szCs w:val="28"/>
        </w:rPr>
        <w:t xml:space="preserve">Thực hiện Quyết định số 81/2014/QĐ-TTg ngày 31/12/2014 của Thủ tướng Chính phủ về việc “Phối hợp giữa các bộ, ngành, UBND các cấp với các cấp Hội Nông dân Việt Nam trong việc tiếp công dân giải quyết khiếu nại tố cáo của nông dân”. Kết quả trong nhiệm kỳ đã </w:t>
      </w:r>
      <w:r w:rsidRPr="004B74A9">
        <w:rPr>
          <w:szCs w:val="28"/>
          <w:lang w:val="nl-NL"/>
        </w:rPr>
        <w:t xml:space="preserve">phối hợp với các ngành chức năng xây dựng và duy trì hoạt động </w:t>
      </w:r>
      <w:r w:rsidRPr="004B74A9">
        <w:rPr>
          <w:szCs w:val="28"/>
          <w:lang w:val="vi-VN"/>
        </w:rPr>
        <w:t>2</w:t>
      </w:r>
      <w:r w:rsidRPr="004B74A9">
        <w:rPr>
          <w:szCs w:val="28"/>
        </w:rPr>
        <w:t xml:space="preserve">9 </w:t>
      </w:r>
      <w:r w:rsidRPr="004B74A9">
        <w:rPr>
          <w:szCs w:val="28"/>
          <w:lang w:val="sv-SE"/>
        </w:rPr>
        <w:t>Câu lạc bộ “Nông dân với pháp luật”</w:t>
      </w:r>
      <w:r w:rsidRPr="004B74A9">
        <w:rPr>
          <w:szCs w:val="28"/>
          <w:vertAlign w:val="superscript"/>
          <w:lang w:val="sv-SE"/>
        </w:rPr>
        <w:t>23</w:t>
      </w:r>
      <w:r w:rsidRPr="004B74A9">
        <w:rPr>
          <w:szCs w:val="28"/>
          <w:lang w:val="nl-NL"/>
        </w:rPr>
        <w:t xml:space="preserve">. </w:t>
      </w:r>
      <w:r w:rsidRPr="004B74A9">
        <w:rPr>
          <w:szCs w:val="28"/>
        </w:rPr>
        <w:t xml:space="preserve">Các cấp Hội phối hợp tổ chức 1.294 buổi tuyên truyền phổ biến giáo dục pháp luật cho 57.416 lượt hội viên nông dân; tổ chức 114 cuộc trợ giúp pháp lý cho 8.835 lượt hội viên, nông dân, qua đó giúp nông dân hiểu và chấp hành nghiêm pháp luật </w:t>
      </w:r>
      <w:r w:rsidRPr="004B74A9">
        <w:rPr>
          <w:szCs w:val="28"/>
          <w:lang w:val="af-ZA"/>
        </w:rPr>
        <w:t>ở địa phương</w:t>
      </w:r>
      <w:r w:rsidRPr="004B74A9">
        <w:rPr>
          <w:szCs w:val="28"/>
          <w:vertAlign w:val="superscript"/>
          <w:lang w:val="af-ZA"/>
        </w:rPr>
        <w:t>24</w:t>
      </w:r>
      <w:r w:rsidRPr="004B74A9">
        <w:rPr>
          <w:szCs w:val="28"/>
        </w:rPr>
        <w:t xml:space="preserve">. </w:t>
      </w:r>
      <w:r w:rsidRPr="004B74A9">
        <w:rPr>
          <w:rStyle w:val="Strong"/>
          <w:b w:val="0"/>
          <w:szCs w:val="28"/>
        </w:rPr>
        <w:t xml:space="preserve">Hội Nông dân tỉnh tổ chức các lớp tập huấn </w:t>
      </w:r>
      <w:r w:rsidRPr="004B74A9">
        <w:rPr>
          <w:bCs/>
          <w:szCs w:val="28"/>
        </w:rPr>
        <w:t>bồi dưỡng nghiệp vụ, giải quyết khiếu nại, tố cáo và kỹ năng hòa giải cho cán bộ Hội Nông dân cấp huyện và cơ sở, hòa giải viên, công tác viên, thành viên câu lạc bộ “nông dân với pháp luật”</w:t>
      </w:r>
      <w:r w:rsidRPr="004B74A9">
        <w:rPr>
          <w:bCs/>
          <w:szCs w:val="28"/>
          <w:vertAlign w:val="superscript"/>
        </w:rPr>
        <w:t>25</w:t>
      </w:r>
      <w:r w:rsidRPr="004B74A9">
        <w:rPr>
          <w:bCs/>
          <w:szCs w:val="28"/>
        </w:rPr>
        <w:t>.</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b/>
          <w:bCs/>
          <w:szCs w:val="28"/>
        </w:rPr>
      </w:pPr>
      <w:r w:rsidRPr="004B74A9">
        <w:rPr>
          <w:b/>
          <w:bCs/>
          <w:szCs w:val="28"/>
        </w:rPr>
        <w:t>5. Công tác an sinh xã hội</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szCs w:val="28"/>
          <w:lang w:val="da-DK"/>
        </w:rPr>
      </w:pPr>
      <w:r w:rsidRPr="004B74A9">
        <w:rPr>
          <w:bCs/>
          <w:szCs w:val="28"/>
        </w:rPr>
        <w:t>Các cấp Hội chủ động phối hợp với các cấp, các ngành triển khai thực hiện các nội dung hợp tác có hiệu quả nhằm nâng cao phúc lợi góp phần đảm bảo an sinh xã hội cho hội viên nông dân trên địa bàn tỉnh.</w:t>
      </w:r>
      <w:r w:rsidRPr="004B74A9">
        <w:rPr>
          <w:szCs w:val="28"/>
        </w:rPr>
        <w:t xml:space="preserve"> Trong đó, đặc biệt chú trọng đẩy mạnh thực hiện các mô hình phát triển kinh tế và giảm nghèo tại địa phương. Tuyên truyền, vận động </w:t>
      </w:r>
      <w:r w:rsidRPr="004B74A9">
        <w:rPr>
          <w:szCs w:val="28"/>
          <w:shd w:val="clear" w:color="auto" w:fill="FFFFFF"/>
        </w:rPr>
        <w:t xml:space="preserve">ủng hộ đóng góp xây dựng các quỹ do Mặt trận Tổ quốc Việt Nam phát động; </w:t>
      </w:r>
      <w:r w:rsidRPr="004B74A9">
        <w:rPr>
          <w:szCs w:val="28"/>
          <w:lang w:val="da-DK"/>
        </w:rPr>
        <w:t xml:space="preserve">tích cực triển khai các hoạt động xã hội như tuyên truyền tham gia phong trào vệ sinh yêu nước, nâng cao sức khỏe nhân dân; bảo hiểm y tế, bảo hiểm xã hội cho nông dân; an toàn thực phẩm, an toàn lao động, bình đẳng giới, chăm sóc giáo dục trẻ em… được 573 buổi/ 20.599 lượt hội viên tham gia. Các cấp Hội tích cực vận động hội viên tham gia bảo hiểm y tế. Kết quả trong nhiệm kỳ có 244.983 lượt hộ hội viên tham gia Bảo hiểm y tế </w:t>
      </w:r>
      <w:r w:rsidRPr="004B74A9">
        <w:rPr>
          <w:i/>
          <w:szCs w:val="28"/>
          <w:lang w:val="da-DK"/>
        </w:rPr>
        <w:t>(đạt 101% chỉ tiêu Nghị quyết Đại hội).</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szCs w:val="28"/>
          <w:lang w:val="nl-NL"/>
        </w:rPr>
      </w:pPr>
      <w:r w:rsidRPr="004B74A9">
        <w:rPr>
          <w:szCs w:val="28"/>
          <w:lang w:val="nl-NL"/>
        </w:rPr>
        <w:t>Hằng năm, nhân dịp Tết Nguyên đán, các cấp Hội tổ chức tặng quà cho gia đình chính sách, hộ hội viên nghèo, có hoàn cảnh khó khăn nhằm hỗ trợ, động viên hội viên yên tâm lao động sản xuất, ổn định đời sống. Đồng thời kịp thời hỗ trợ, động viên gia đình hội viên bị ảnh hưởng của thiên tai, hỏa hoạn, dịch bệnh</w:t>
      </w:r>
      <w:r w:rsidRPr="004B74A9">
        <w:rPr>
          <w:szCs w:val="28"/>
          <w:vertAlign w:val="superscript"/>
          <w:lang w:val="nl-NL"/>
        </w:rPr>
        <w:t>26</w:t>
      </w:r>
      <w:r w:rsidRPr="004B74A9">
        <w:rPr>
          <w:szCs w:val="28"/>
          <w:lang w:val="nl-NL"/>
        </w:rPr>
        <w:t>.</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spacing w:val="-2"/>
          <w:szCs w:val="28"/>
          <w:lang w:val="it-IT"/>
        </w:rPr>
      </w:pPr>
      <w:r w:rsidRPr="004B74A9">
        <w:rPr>
          <w:spacing w:val="-2"/>
          <w:szCs w:val="28"/>
          <w:lang w:val="it-IT"/>
        </w:rPr>
        <w:t xml:space="preserve">Qua các hoạt động trên đã góp phần tạo sự thống nhất trong nhận thức và hành động của hội viên nông dân trong việc thực hiện các chính sách pháp luật </w:t>
      </w:r>
      <w:r w:rsidRPr="004B74A9">
        <w:rPr>
          <w:spacing w:val="-2"/>
          <w:szCs w:val="28"/>
          <w:lang w:val="it-IT"/>
        </w:rPr>
        <w:lastRenderedPageBreak/>
        <w:t>đồng thời phát huy tính năng động sáng tạo, chủ động khắc phục khó khăn, nỗ lực phát triển kinh tế để giảm nghèo bền vững.</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spacing w:val="-2"/>
          <w:szCs w:val="28"/>
          <w:lang w:val="it-IT"/>
        </w:rPr>
      </w:pPr>
      <w:r w:rsidRPr="004B74A9">
        <w:rPr>
          <w:b/>
          <w:bCs/>
          <w:sz w:val="26"/>
          <w:szCs w:val="26"/>
          <w:lang w:val="nl-NL"/>
        </w:rPr>
        <w:t>III. THAM GIA XÂY DỰNG ĐẢNG, CHÍNH QUYỀN TRONG SẠCH, VỮNG MẠNH VÀ PHÁT HUY SỨC MẠNH CỦA KHỐI ĐẠI ĐOÀN KẾT TOÀN DÂN TỘC</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b/>
          <w:spacing w:val="-2"/>
          <w:szCs w:val="28"/>
          <w:lang w:val="it-IT"/>
        </w:rPr>
      </w:pPr>
      <w:r w:rsidRPr="004B74A9">
        <w:rPr>
          <w:b/>
          <w:bCs/>
          <w:iCs/>
          <w:szCs w:val="28"/>
          <w:lang w:val="da-DK"/>
        </w:rPr>
        <w:t>1.</w:t>
      </w:r>
      <w:r w:rsidRPr="004B74A9">
        <w:rPr>
          <w:b/>
          <w:bCs/>
          <w:iCs/>
          <w:szCs w:val="28"/>
        </w:rPr>
        <w:t xml:space="preserve"> Tham gia xây dựng Đảng</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bCs/>
          <w:szCs w:val="28"/>
          <w:lang w:val="af-ZA"/>
        </w:rPr>
      </w:pPr>
      <w:r w:rsidRPr="004B74A9">
        <w:rPr>
          <w:bCs/>
          <w:szCs w:val="28"/>
          <w:lang w:val="da-DK"/>
        </w:rPr>
        <w:t xml:space="preserve">Các cấp Hội thường xuyên </w:t>
      </w:r>
      <w:r w:rsidRPr="004B74A9">
        <w:rPr>
          <w:bCs/>
          <w:szCs w:val="28"/>
          <w:lang w:val="af-ZA"/>
        </w:rPr>
        <w:t xml:space="preserve">vận động cán bộ, hội viên, nông dân nêu cao trách nhiệm tham gia xây dựng Đảng, chính quyền; góp ý đối với </w:t>
      </w:r>
      <w:r w:rsidRPr="004B74A9">
        <w:rPr>
          <w:bCs/>
          <w:szCs w:val="28"/>
          <w:lang w:val="da-DK"/>
        </w:rPr>
        <w:t xml:space="preserve">cán bộ, đảng viên theo tinh thần Nghị quyết Trung ương 4 (khóa XI) </w:t>
      </w:r>
      <w:r w:rsidRPr="004B74A9">
        <w:rPr>
          <w:bCs/>
          <w:iCs/>
          <w:szCs w:val="28"/>
          <w:lang w:val="da-DK"/>
        </w:rPr>
        <w:t>“Một số vấn đề cấp bách về xây dựng Đảng hiện nay”</w:t>
      </w:r>
      <w:r w:rsidRPr="004B74A9">
        <w:rPr>
          <w:bCs/>
          <w:szCs w:val="28"/>
          <w:lang w:val="da-DK"/>
        </w:rPr>
        <w:t xml:space="preserve">, </w:t>
      </w:r>
      <w:r w:rsidRPr="004B74A9">
        <w:rPr>
          <w:bCs/>
          <w:szCs w:val="28"/>
          <w:shd w:val="clear" w:color="auto" w:fill="FFFFFF"/>
        </w:rPr>
        <w:t xml:space="preserve">Nghị quyết Trung ương 4 </w:t>
      </w:r>
      <w:r w:rsidRPr="004B74A9">
        <w:rPr>
          <w:bCs/>
          <w:szCs w:val="28"/>
          <w:shd w:val="clear" w:color="auto" w:fill="FFFFFF"/>
          <w:lang w:val="da-DK"/>
        </w:rPr>
        <w:t>(k</w:t>
      </w:r>
      <w:r w:rsidRPr="004B74A9">
        <w:rPr>
          <w:bCs/>
          <w:szCs w:val="28"/>
          <w:shd w:val="clear" w:color="auto" w:fill="FFFFFF"/>
        </w:rPr>
        <w:t>hóa XII</w:t>
      </w:r>
      <w:r w:rsidRPr="004B74A9">
        <w:rPr>
          <w:bCs/>
          <w:szCs w:val="28"/>
          <w:shd w:val="clear" w:color="auto" w:fill="FFFFFF"/>
          <w:lang w:val="da-DK"/>
        </w:rPr>
        <w:t>)</w:t>
      </w:r>
      <w:r w:rsidRPr="004B74A9">
        <w:rPr>
          <w:bCs/>
          <w:szCs w:val="28"/>
          <w:shd w:val="clear" w:color="auto" w:fill="FFFFFF"/>
        </w:rPr>
        <w:t> </w:t>
      </w:r>
      <w:r w:rsidRPr="004B74A9">
        <w:rPr>
          <w:bCs/>
          <w:iCs/>
          <w:szCs w:val="28"/>
          <w:shd w:val="clear" w:color="auto" w:fill="FFFFFF"/>
          <w:lang w:val="da-DK"/>
        </w:rPr>
        <w:t>“V</w:t>
      </w:r>
      <w:r w:rsidRPr="004B74A9">
        <w:rPr>
          <w:bCs/>
          <w:iCs/>
          <w:szCs w:val="28"/>
          <w:shd w:val="clear" w:color="auto" w:fill="FFFFFF"/>
        </w:rPr>
        <w:t>ề tăng cường xây dựng, chỉnh đốn Đảng”; ngăn chặn, đẩy lùi sự suy thoái về tư tưởng chính trị, đạo đức, lối sống, những biểu hiện "tự diễn biến" và "tự chuyển hóa" trong nội bộ</w:t>
      </w:r>
      <w:r w:rsidRPr="004B74A9">
        <w:rPr>
          <w:bCs/>
          <w:iCs/>
          <w:szCs w:val="28"/>
          <w:shd w:val="clear" w:color="auto" w:fill="FFFFFF"/>
          <w:lang w:val="da-DK"/>
        </w:rPr>
        <w:t>”;</w:t>
      </w:r>
      <w:r w:rsidRPr="004B74A9">
        <w:rPr>
          <w:bCs/>
          <w:iCs/>
          <w:szCs w:val="28"/>
          <w:shd w:val="clear" w:color="auto" w:fill="FFFFFF"/>
          <w:vertAlign w:val="superscript"/>
          <w:lang w:val="da-DK"/>
        </w:rPr>
        <w:t>27</w:t>
      </w:r>
      <w:r w:rsidRPr="004B74A9">
        <w:rPr>
          <w:bCs/>
          <w:szCs w:val="28"/>
          <w:lang w:val="da-DK"/>
        </w:rPr>
        <w:t xml:space="preserve"> Chỉ thị số 05-CT/TW ngày 15/5/2016 của Bộ Chính trị </w:t>
      </w:r>
      <w:r w:rsidRPr="004B74A9">
        <w:rPr>
          <w:bCs/>
          <w:iCs/>
          <w:szCs w:val="28"/>
          <w:lang w:val="da-DK"/>
        </w:rPr>
        <w:t>“về đẩy mạnh học tập và làm theo tư tưởng đạo đức, phong cách Hồ Chí Minh”;</w:t>
      </w:r>
      <w:r w:rsidRPr="004B74A9">
        <w:rPr>
          <w:bCs/>
          <w:szCs w:val="28"/>
          <w:lang w:val="da-DK"/>
        </w:rPr>
        <w:t xml:space="preserve"> triển khai t</w:t>
      </w:r>
      <w:r w:rsidRPr="004B74A9">
        <w:rPr>
          <w:spacing w:val="-2"/>
          <w:szCs w:val="28"/>
        </w:rPr>
        <w:t xml:space="preserve">hực hiện Quy định số 124-QĐ/TW, ngày 02 tháng 02 năm 2018 của Ban Bí thư Trung ương Đảng;… </w:t>
      </w:r>
      <w:r w:rsidRPr="004B74A9">
        <w:rPr>
          <w:bCs/>
          <w:szCs w:val="28"/>
          <w:lang w:val="af-ZA"/>
        </w:rPr>
        <w:t>Tham gia thực hiện có hiệu quả Quy chế dân chủ ở cơ sở, kịp thời phản ánh với các cấp uỷ, chính quyền về những bức xúc và nguyện vọng của hội viên, nông dân.</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szCs w:val="28"/>
          <w:lang w:val="pt-BR"/>
        </w:rPr>
      </w:pPr>
      <w:r w:rsidRPr="004B74A9">
        <w:rPr>
          <w:bCs/>
          <w:szCs w:val="28"/>
          <w:lang w:val="pt-BR"/>
        </w:rPr>
        <w:t>Thực hiện Quyết định</w:t>
      </w:r>
      <w:r w:rsidRPr="004B74A9">
        <w:rPr>
          <w:szCs w:val="28"/>
          <w:lang w:val="da-DK"/>
        </w:rPr>
        <w:t xml:space="preserve"> Quyết định số 217-QĐ/TW,</w:t>
      </w:r>
      <w:r w:rsidRPr="004B74A9">
        <w:rPr>
          <w:bCs/>
          <w:szCs w:val="28"/>
          <w:lang w:val="pt-BR"/>
        </w:rPr>
        <w:t xml:space="preserve"> 218-QĐ/TW ngày 12/12/2013 của Bộ Chính trị, các cấp Hội </w:t>
      </w:r>
      <w:r w:rsidRPr="004B74A9">
        <w:rPr>
          <w:szCs w:val="28"/>
        </w:rPr>
        <w:t>đã tham gia đóng góp ý kiến vào 415 dự thảo các văn bản của Đảng, Chính phủ, các bộ, ban, ngành trung ương và của tỉnh về chủ trương, cơ chế, chính sách liên quan đến nông nghiệp, nông thôn và tổ chức Hội,</w:t>
      </w:r>
      <w:r w:rsidRPr="004B74A9">
        <w:rPr>
          <w:szCs w:val="28"/>
          <w:lang w:val="pt-BR"/>
        </w:rPr>
        <w:t xml:space="preserve"> dự thảo các văn kiện trình Đại hội XIII của Đảng, Đại hội Đảng các cấp nhiệm kỳ 2020 - 2025</w:t>
      </w:r>
      <w:r w:rsidRPr="004B74A9">
        <w:rPr>
          <w:szCs w:val="28"/>
        </w:rPr>
        <w:t xml:space="preserve">. </w:t>
      </w:r>
      <w:r w:rsidRPr="004B74A9">
        <w:rPr>
          <w:spacing w:val="-2"/>
          <w:szCs w:val="28"/>
          <w:shd w:val="clear" w:color="auto" w:fill="FFFFFF"/>
          <w:lang w:val="pt-BR"/>
        </w:rPr>
        <w:t>T</w:t>
      </w:r>
      <w:r w:rsidRPr="004B74A9">
        <w:rPr>
          <w:szCs w:val="28"/>
          <w:lang w:val="pt-BR"/>
        </w:rPr>
        <w:t>ham mưu cấp ủy tăng cường sự lãnh đạo đối với công tác Hội và phong trào nông dân; công tác đào tạo, bồi dưỡng, giới thiệu hội viên ưu tú cho Đảng xem xet kết nạp, luân chuyển cán bộ Hội</w:t>
      </w:r>
      <w:r w:rsidRPr="004B74A9">
        <w:rPr>
          <w:szCs w:val="28"/>
          <w:vertAlign w:val="superscript"/>
          <w:lang w:val="pt-BR"/>
        </w:rPr>
        <w:t>28</w:t>
      </w:r>
      <w:r w:rsidRPr="004B74A9">
        <w:rPr>
          <w:szCs w:val="28"/>
          <w:lang w:val="pt-BR"/>
        </w:rPr>
        <w:t>.</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rFonts w:eastAsia="SimSun"/>
          <w:spacing w:val="2"/>
          <w:szCs w:val="28"/>
          <w:lang w:val="nl-NL"/>
        </w:rPr>
      </w:pPr>
      <w:r w:rsidRPr="004B74A9">
        <w:rPr>
          <w:szCs w:val="28"/>
          <w:shd w:val="clear" w:color="auto" w:fill="FFFFFF"/>
        </w:rPr>
        <w:t xml:space="preserve">Chủ động, tích cực tham mưu Ban Chỉ đạo các cấp tổ chức </w:t>
      </w:r>
      <w:r w:rsidRPr="004B74A9">
        <w:rPr>
          <w:szCs w:val="28"/>
          <w:lang w:val="pt-BR"/>
        </w:rPr>
        <w:t xml:space="preserve">thực hiện có hiệu quả Kết luận 61 - KL/TW ngày 03/12/2009 ủa Ban Bí thư Trung ương Đảng về Đề án “Nâng cao vai trò, trách nhiệm của Hội Nông dân Việt Nam trong phát triển nông nghiêp, xây dựng nông thôn mới và xây dựng giai cấp nông dân Việt Nam giai đoạn 2010 - 2020” và Quyết định 673/QĐ - TTg của Thủ tướng Chính phủ về việc “Hội Nông dân Việt Nam trực tiếp thực hiện và phối hợp thực hiện một số chương trình, đề án phát triển kinh tế, văn hoá, xã hội nông thôn giai đoạn 2010 - 2020”, </w:t>
      </w:r>
      <w:r w:rsidRPr="004B74A9">
        <w:rPr>
          <w:iCs/>
          <w:szCs w:val="28"/>
          <w:lang w:val="pt-BR"/>
        </w:rPr>
        <w:t>Qua đó v</w:t>
      </w:r>
      <w:r w:rsidRPr="004B74A9">
        <w:rPr>
          <w:rFonts w:eastAsia="SimSun"/>
          <w:spacing w:val="2"/>
          <w:szCs w:val="28"/>
          <w:lang w:val="nl-NL"/>
        </w:rPr>
        <w:t>ai trò, vị thế của tổ chức Hội ngày càng được khẳng định.</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szCs w:val="28"/>
          <w:lang w:val="pt-BR"/>
        </w:rPr>
      </w:pPr>
      <w:r w:rsidRPr="004B74A9">
        <w:rPr>
          <w:szCs w:val="28"/>
          <w:lang w:val="pt-BR"/>
        </w:rPr>
        <w:t xml:space="preserve">Thực hiện nhiệm vụ theo Thông báo của Ban Thường vụ Tỉnh ủy, trong nhiệm kỳ, Tỉnh ủy đã giao 54 nhiệm vụ cho Hội Nông dân tỉnh thực hiện. Hằng năm, Hội Nông dân tỉnh đã xây dựng kế hoạch và phối hợp với các đơn vị liên quan tổ chức triển khai thực hiện. Đến nay, các nhiệm vụ đã hoàn thành, đạt và vượt chỉ tiêu giao. Nổi bật như Triển khai thành công 02 mô hình điểm thực hiện Nghị quyết Đại hội Đảng bộ tỉnh lần thứ XII gắn với Nghị quyết Đại hội MTTQ và các Đoàn thể chính trị-xã hội tỉnh tại cơ sở; 01 Hội nghị Chủ tịch Ủy ban nhân dân tỉnh đối thoại với nông dân về tuyên truyền, triển khai thực hiện chủ </w:t>
      </w:r>
      <w:r w:rsidRPr="004B74A9">
        <w:rPr>
          <w:szCs w:val="28"/>
          <w:lang w:val="pt-BR"/>
        </w:rPr>
        <w:lastRenderedPageBreak/>
        <w:t>trương, chính sách của Đảng và các đề án phát triển kinh tế xã hội của tỉnh; Hội nghị tổng kết 10 năm thực hiện Kết luận 61-KL/TW ngày 03/12/2009 của Ban Bí thư; giúp đỡ 80 lượt chủ tịch Hội cơ sở còn hạn chế về năng lực; Hội thi Nhà nông đua tài...</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b/>
          <w:szCs w:val="28"/>
          <w:lang w:val="da-DK"/>
        </w:rPr>
      </w:pPr>
      <w:r w:rsidRPr="004B74A9">
        <w:rPr>
          <w:b/>
          <w:szCs w:val="28"/>
          <w:lang w:val="af-ZA"/>
        </w:rPr>
        <w:t>2</w:t>
      </w:r>
      <w:r w:rsidRPr="004B74A9">
        <w:rPr>
          <w:b/>
          <w:szCs w:val="28"/>
        </w:rPr>
        <w:t>. Tham gia xây dựng</w:t>
      </w:r>
      <w:r w:rsidRPr="004B74A9">
        <w:rPr>
          <w:b/>
          <w:szCs w:val="28"/>
          <w:lang w:val="da-DK"/>
        </w:rPr>
        <w:t xml:space="preserve"> chính quyền</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b/>
          <w:szCs w:val="28"/>
          <w:lang w:val="da-DK"/>
        </w:rPr>
      </w:pPr>
      <w:r w:rsidRPr="004B74A9">
        <w:rPr>
          <w:szCs w:val="28"/>
          <w:lang w:val="it-IT"/>
        </w:rPr>
        <w:t>Các cấp Hội đã tích cực tuyên truyền, t</w:t>
      </w:r>
      <w:r w:rsidRPr="004B74A9">
        <w:rPr>
          <w:szCs w:val="28"/>
        </w:rPr>
        <w:t xml:space="preserve">ổ chức lấy ý kiến đóng góp của cán bộ, hội viên, nông dân tham gia </w:t>
      </w:r>
      <w:r w:rsidRPr="004B74A9">
        <w:rPr>
          <w:bCs/>
          <w:szCs w:val="28"/>
        </w:rPr>
        <w:t xml:space="preserve">góp ý </w:t>
      </w:r>
      <w:r w:rsidRPr="004B74A9">
        <w:t>xây dựng, sửa đổi, bổ sung chính sách, pháp luật</w:t>
      </w:r>
      <w:r w:rsidRPr="004B74A9">
        <w:rPr>
          <w:szCs w:val="28"/>
        </w:rPr>
        <w:t>, nhất là Luật Đất đai (sửa đổi), Luật Hợp tác xã (sửa đổi); tham gia góp ý các chương trình, dự án phát triển kinh tế, xã hội ở nông thôn về những nội dung liên quan trực tiếp đến quyền lợi, nghĩa vụ của nông dân; t</w:t>
      </w:r>
      <w:r w:rsidRPr="004B74A9">
        <w:rPr>
          <w:iCs/>
          <w:szCs w:val="28"/>
          <w:lang w:val="pt-BR"/>
        </w:rPr>
        <w:t xml:space="preserve">hường xuyên nắm bắt tâm tư nguyện vọng, ý kiến của </w:t>
      </w:r>
      <w:r w:rsidRPr="004B74A9">
        <w:rPr>
          <w:szCs w:val="28"/>
          <w:lang w:val="da-DK"/>
        </w:rPr>
        <w:t xml:space="preserve">hội viên, </w:t>
      </w:r>
      <w:r w:rsidRPr="004B74A9">
        <w:rPr>
          <w:iCs/>
          <w:szCs w:val="28"/>
          <w:lang w:val="pt-BR"/>
        </w:rPr>
        <w:t xml:space="preserve">nông dân, </w:t>
      </w:r>
      <w:r w:rsidRPr="004B74A9">
        <w:rPr>
          <w:szCs w:val="28"/>
          <w:lang w:val="da-DK"/>
        </w:rPr>
        <w:t xml:space="preserve">kịp thời phản ánh với cấp ủy, </w:t>
      </w:r>
      <w:r w:rsidRPr="004B74A9">
        <w:rPr>
          <w:szCs w:val="28"/>
          <w:lang w:val="af-ZA"/>
        </w:rPr>
        <w:t xml:space="preserve">chính quyền cùng cấp </w:t>
      </w:r>
      <w:r w:rsidRPr="004B74A9">
        <w:rPr>
          <w:szCs w:val="28"/>
          <w:lang w:val="pt-BR"/>
        </w:rPr>
        <w:t>để giải quyết,</w:t>
      </w:r>
      <w:r w:rsidRPr="004B74A9">
        <w:rPr>
          <w:szCs w:val="28"/>
          <w:lang w:val="da-DK"/>
        </w:rPr>
        <w:t xml:space="preserve"> góp phần xây dựng chính quyền </w:t>
      </w:r>
      <w:r w:rsidRPr="004B74A9">
        <w:rPr>
          <w:bCs/>
          <w:szCs w:val="28"/>
        </w:rPr>
        <w:t>trong sạch, vững mạnh.</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szCs w:val="28"/>
        </w:rPr>
      </w:pPr>
      <w:r w:rsidRPr="004B74A9">
        <w:rPr>
          <w:bCs/>
          <w:szCs w:val="28"/>
          <w:lang w:val="pt-BR"/>
        </w:rPr>
        <w:t xml:space="preserve">Thực hiện Quyết định 217/QĐ-TW, </w:t>
      </w:r>
      <w:r w:rsidRPr="004B74A9">
        <w:rPr>
          <w:lang w:val="da-DK"/>
        </w:rPr>
        <w:t>218-QĐ/TW</w:t>
      </w:r>
      <w:r w:rsidRPr="004B74A9">
        <w:rPr>
          <w:bCs/>
          <w:szCs w:val="28"/>
          <w:lang w:val="pt-BR"/>
        </w:rPr>
        <w:t xml:space="preserve"> ngày 12/12/2013 của Bộ Chính trị, các cấp Hội thực hiện tốt vai trò đại diện cho giai cấp nông dân tham gia xây dựng và giám sát thực hiện chủ trương, đường lối của Đảng triển khai trên địa bàn nông thôn. Hội Nông dân tỉnh tham mưu tổ chức 08 cuộc giám sát việc thực hiện</w:t>
      </w:r>
      <w:r w:rsidRPr="004B74A9">
        <w:rPr>
          <w:szCs w:val="28"/>
        </w:rPr>
        <w:t xml:space="preserve"> Kết luận 61-KL/TW và Quyết định 673/QĐ-TTg của Thủ tướng Chính phủ tại các huyện, thành phố; Hội các cấp đã thành lập 48 đoàn giám sát tổ chức giám</w:t>
      </w:r>
      <w:r>
        <w:rPr>
          <w:szCs w:val="28"/>
        </w:rPr>
        <w:t xml:space="preserve"> sát việc</w:t>
      </w:r>
      <w:r w:rsidRPr="004B74A9">
        <w:rPr>
          <w:szCs w:val="28"/>
        </w:rPr>
        <w:t xml:space="preserve"> sử dụng vật tư nông nghiệp trên địa bàn tỉnh và giám sát các nội dung liên quan đến nông dân; tham gia 390 đoàn giám sát do các cấp, các ngành thành lập với các nội dung giám sát việc thực hiện các chính sách hỗ trợ của Nhà nước, việc xây dựng và triển khai các chương trình, dự án.</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szCs w:val="28"/>
        </w:rPr>
      </w:pPr>
      <w:r w:rsidRPr="004B74A9">
        <w:rPr>
          <w:bCs/>
          <w:szCs w:val="28"/>
        </w:rPr>
        <w:t>T</w:t>
      </w:r>
      <w:r w:rsidRPr="004B74A9">
        <w:rPr>
          <w:lang w:val="af-ZA"/>
        </w:rPr>
        <w:t xml:space="preserve">ổ chức thực hiện có hiệu quả </w:t>
      </w:r>
      <w:r w:rsidRPr="004B74A9">
        <w:rPr>
          <w:bCs/>
        </w:rPr>
        <w:t xml:space="preserve">việc phối hợp giữa Hội Nông dân Việt Nam với các Bộ, ngành, Ủy ban nhân dân các cấp trong việc tiếp công dân, giải quyết khiếu nại, tố cáo của nông dân </w:t>
      </w:r>
      <w:r w:rsidRPr="004B74A9">
        <w:t>theo Quyết định số 81/2014/QĐ-TTg ngày 31/12/2014 của Thủ tướng Chính phủ,</w:t>
      </w:r>
      <w:r w:rsidRPr="004B74A9">
        <w:rPr>
          <w:lang w:val="nl-NL"/>
        </w:rPr>
        <w:t xml:space="preserve"> góp phần hạn chế việc khiếu kiện vượt cấp, nâng cao ý thức chấp hành pháp luật của hội viên, nông dân.</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b/>
          <w:szCs w:val="28"/>
          <w:lang w:val="da-DK"/>
        </w:rPr>
      </w:pPr>
      <w:r w:rsidRPr="004B74A9">
        <w:rPr>
          <w:b/>
          <w:bCs/>
          <w:szCs w:val="28"/>
          <w:lang w:val="af-ZA"/>
        </w:rPr>
        <w:t xml:space="preserve">3. Tham gia xây dựng mối quan hệ mật thiết giữa Đảng, chính quyền với nhân dân và </w:t>
      </w:r>
      <w:r w:rsidRPr="004B74A9">
        <w:rPr>
          <w:b/>
          <w:szCs w:val="28"/>
          <w:lang w:val="da-DK"/>
        </w:rPr>
        <w:t>phát huy sức mạnh của khối đại đoàn kết toàn dân tộc</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b/>
          <w:i/>
          <w:szCs w:val="28"/>
          <w:lang w:val="da-DK"/>
        </w:rPr>
      </w:pPr>
      <w:r w:rsidRPr="004B74A9">
        <w:rPr>
          <w:szCs w:val="28"/>
        </w:rPr>
        <w:t>Các cấp Hội đẩy mạnh công tác tuyên truyền các chủ trương, chính sách pháp luật của Đảng và Nhà nước, xây dựng khối Đại đoàn kết dân tộc trong tình hình mới. Trong đó, đặc biệt chú trọng tuyên truyền thực hiện cuộc vận động “Toàn dân đoàn kết xây dựng đời sống văn hóa ở khu dân cư”</w:t>
      </w:r>
      <w:r w:rsidRPr="004B74A9">
        <w:rPr>
          <w:szCs w:val="28"/>
          <w:shd w:val="clear" w:color="auto" w:fill="FFFFFF"/>
        </w:rPr>
        <w:t xml:space="preserve">; </w:t>
      </w:r>
      <w:r w:rsidRPr="004B74A9">
        <w:rPr>
          <w:szCs w:val="28"/>
        </w:rPr>
        <w:t xml:space="preserve">Tổ chức vận động ủng hộ xây dựng nhà đại đoàn kết các dân tộc Việt Nam và Nhà tưởng niệm danh nhân Hoàng Hoa Thám do Trung ương Hội Nông dân phát động, kết quả cán bộ, hội viên trong tỉnh đã vận động ủng hộ được 32,5 triệu đồng. </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szCs w:val="28"/>
          <w:shd w:val="clear" w:color="auto" w:fill="FFFFFF"/>
        </w:rPr>
      </w:pPr>
      <w:r w:rsidRPr="004B74A9">
        <w:rPr>
          <w:spacing w:val="-6"/>
          <w:szCs w:val="28"/>
          <w:lang w:val="nl-NL"/>
        </w:rPr>
        <w:t>Hội Nông dân tỉnh phối hợp với Uỷ ban nhân dân tỉnh tổ chức Hội nghị trực tuyến đối thoại Thủ tướng Chính phủ với nông dân tại điểm cầu tỉnh Bắc Kạn; Hội nghị Chủ tịch Uỷ ban nhân dân tỉnh đối thoại với nông dân</w:t>
      </w:r>
      <w:r w:rsidRPr="004B74A9">
        <w:rPr>
          <w:bCs/>
          <w:szCs w:val="28"/>
          <w:lang w:val="pt-BR"/>
        </w:rPr>
        <w:t xml:space="preserve">; </w:t>
      </w:r>
      <w:r w:rsidRPr="004B74A9">
        <w:rPr>
          <w:szCs w:val="28"/>
          <w:lang w:val="da-DK"/>
        </w:rPr>
        <w:t>Hội Nông dân các cấp t</w:t>
      </w:r>
      <w:r w:rsidRPr="004B74A9">
        <w:rPr>
          <w:szCs w:val="28"/>
        </w:rPr>
        <w:t>rực tiếp và phối hợp</w:t>
      </w:r>
      <w:r w:rsidRPr="004B74A9">
        <w:rPr>
          <w:szCs w:val="28"/>
          <w:lang w:val="da-DK"/>
        </w:rPr>
        <w:t xml:space="preserve"> tham gia</w:t>
      </w:r>
      <w:r w:rsidRPr="004B74A9">
        <w:rPr>
          <w:szCs w:val="28"/>
        </w:rPr>
        <w:t xml:space="preserve"> tổ chức được 16 cuộc đối thoại giữa cấp ủy, chính quyền cấp huyện, xã với hội viên, nông dân </w:t>
      </w:r>
      <w:r w:rsidRPr="004B74A9">
        <w:rPr>
          <w:szCs w:val="28"/>
          <w:lang w:val="pt-BR"/>
        </w:rPr>
        <w:t xml:space="preserve">để kịp thời </w:t>
      </w:r>
      <w:r w:rsidRPr="004B74A9">
        <w:rPr>
          <w:szCs w:val="28"/>
          <w:shd w:val="clear" w:color="auto" w:fill="FFFFFF"/>
        </w:rPr>
        <w:t xml:space="preserve">có những giải pháp, </w:t>
      </w:r>
      <w:r w:rsidRPr="004B74A9">
        <w:rPr>
          <w:szCs w:val="28"/>
          <w:shd w:val="clear" w:color="auto" w:fill="FFFFFF"/>
        </w:rPr>
        <w:lastRenderedPageBreak/>
        <w:t>chính sách tháo gỡ vướng mắc, khó khăn cho nông dân, thúc đẩy phát triển sản xuất, kinh doanh.</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szCs w:val="28"/>
          <w:shd w:val="clear" w:color="auto" w:fill="FFFFFF"/>
        </w:rPr>
      </w:pPr>
      <w:r w:rsidRPr="004B74A9">
        <w:t xml:space="preserve">Phối hợp với Mặt trận Tổ quốc Việt Nam các cấp tổ chức hiệp thương lựa chọn, giới thiệu nhân sự và tuyên truyền, vận động hội viên, nông dân thực hiện trách nhiệm của cử tri đi bầu cử đại biểu Quốc hội khóa XV, Hội đồng nhân dân các cấp nhiệm kỳ 2021-2026 với </w:t>
      </w:r>
      <w:r w:rsidRPr="004B74A9">
        <w:rPr>
          <w:iCs/>
        </w:rPr>
        <w:t>tỷ lệ cử tri là hội viên, nông dân đi bầu đạt trên 99%</w:t>
      </w:r>
      <w:r w:rsidRPr="004B74A9">
        <w:t>. Định kỳ, tổng hợp ý kiến phản ánh, kiến nghị, tâm tư, nguyện vọng của hội viên, nông dân chuyển đến Mặt trận Tổ quốc Việt Nam tỉnh Bắc Kạn, các đại biểu dân cử để phản ánh tại các kỳ họp của Quốc hội, Hội đồng nhân dân các cấp.</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lang w:val="da-DK"/>
        </w:rPr>
      </w:pPr>
      <w:r w:rsidRPr="004B74A9">
        <w:t xml:space="preserve">Thực hiện tốt công tác </w:t>
      </w:r>
      <w:r w:rsidRPr="004B74A9">
        <w:rPr>
          <w:bCs/>
        </w:rPr>
        <w:t xml:space="preserve">vận động hội viên nông dân tích cực tham gia </w:t>
      </w:r>
      <w:r w:rsidRPr="004B74A9">
        <w:rPr>
          <w:bCs/>
          <w:lang w:val="da-DK"/>
        </w:rPr>
        <w:t>các p</w:t>
      </w:r>
      <w:r w:rsidRPr="004B74A9">
        <w:rPr>
          <w:bCs/>
        </w:rPr>
        <w:t>hong trào</w:t>
      </w:r>
      <w:r w:rsidRPr="004B74A9">
        <w:rPr>
          <w:bCs/>
          <w:lang w:val="da-DK"/>
        </w:rPr>
        <w:t xml:space="preserve">, các cuộc vận động ở địa phương, thực hiện Quy chế dân chủ ở cơ sở, </w:t>
      </w:r>
      <w:r w:rsidRPr="004B74A9">
        <w:rPr>
          <w:bCs/>
        </w:rPr>
        <w:t xml:space="preserve">tham gia “Ngày hội đại đoàn kết toàn dân tộc”, góp phần tăng cường và </w:t>
      </w:r>
      <w:r w:rsidRPr="004B74A9">
        <w:rPr>
          <w:lang w:val="da-DK"/>
        </w:rPr>
        <w:t>phát huy sức mạnh khối đại đoàn kết toàn dân tộc.</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bCs/>
          <w:sz w:val="26"/>
          <w:szCs w:val="26"/>
          <w:lang w:val="de-DE"/>
        </w:rPr>
      </w:pPr>
      <w:r w:rsidRPr="004B74A9">
        <w:rPr>
          <w:b/>
          <w:bCs/>
          <w:iCs/>
          <w:sz w:val="26"/>
          <w:szCs w:val="26"/>
        </w:rPr>
        <w:t>IV. THỰC HIỆN NHIỆM VỤ QUỐC PHÒNG - AN NINH</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szCs w:val="28"/>
          <w:vertAlign w:val="superscript"/>
        </w:rPr>
      </w:pPr>
      <w:r w:rsidRPr="004B74A9">
        <w:rPr>
          <w:szCs w:val="28"/>
          <w:lang w:val="it-IT"/>
        </w:rPr>
        <w:t xml:space="preserve">Các cấp Hội tiếp tục đẩy mạnh công tác tuyên truyền nâng cao nhận thức, ý thức cho cán bộ, hội viên nông dân về nhiệm vụ quốc phòng, an ninh trong tình hình mới; </w:t>
      </w:r>
      <w:r w:rsidRPr="004B74A9">
        <w:rPr>
          <w:spacing w:val="-2"/>
          <w:szCs w:val="28"/>
          <w:lang w:val="pt-BR"/>
        </w:rPr>
        <w:t>ý thức cảnh giác cách mạng trước âm mưu “diễn biến hoà bình” của các thế lực thù địch</w:t>
      </w:r>
      <w:r w:rsidRPr="004B74A9">
        <w:rPr>
          <w:bCs/>
          <w:szCs w:val="28"/>
          <w:lang w:val="pt-BR"/>
        </w:rPr>
        <w:t xml:space="preserve"> cho 246.265 lượt hội viên </w:t>
      </w:r>
      <w:r w:rsidRPr="004B74A9">
        <w:rPr>
          <w:bCs/>
          <w:i/>
          <w:szCs w:val="28"/>
          <w:lang w:val="pt-BR"/>
        </w:rPr>
        <w:t>( đạt 100,2% chỉ tiêu Nghị quyết Đại hội</w:t>
      </w:r>
      <w:r w:rsidRPr="004B74A9">
        <w:rPr>
          <w:bCs/>
          <w:szCs w:val="28"/>
          <w:lang w:val="pt-BR"/>
        </w:rPr>
        <w:t>)</w:t>
      </w:r>
      <w:r w:rsidRPr="004B74A9">
        <w:rPr>
          <w:spacing w:val="-2"/>
          <w:szCs w:val="28"/>
          <w:lang w:val="pt-BR"/>
        </w:rPr>
        <w:t xml:space="preserve">; </w:t>
      </w:r>
      <w:r w:rsidRPr="004B74A9">
        <w:rPr>
          <w:spacing w:val="-2"/>
          <w:szCs w:val="28"/>
        </w:rPr>
        <w:t>tham gia xây dựng, củng cố hệ thống lực lượng dân quân tự vệ, lực lượng dự bị động viên, tổ dân phòng, tổ tự quản về an ninh trật tự</w:t>
      </w:r>
      <w:r w:rsidRPr="004B74A9">
        <w:rPr>
          <w:spacing w:val="-2"/>
          <w:szCs w:val="28"/>
          <w:lang w:val="pt-BR"/>
        </w:rPr>
        <w:t xml:space="preserve">; </w:t>
      </w:r>
      <w:r w:rsidRPr="004B74A9">
        <w:rPr>
          <w:szCs w:val="28"/>
          <w:shd w:val="clear" w:color="auto" w:fill="FFFFFF"/>
        </w:rPr>
        <w:t xml:space="preserve">tích cực tham gia đấu tranh, tố giác tội phạm và tệ nạn xã hội; </w:t>
      </w:r>
      <w:r w:rsidRPr="004B74A9">
        <w:rPr>
          <w:spacing w:val="-2"/>
          <w:szCs w:val="28"/>
        </w:rPr>
        <w:t>tổ chức ký cam kết gia đình hội viên không có người vi phạm pháp luật</w:t>
      </w:r>
      <w:r w:rsidRPr="004B74A9">
        <w:rPr>
          <w:spacing w:val="-2"/>
          <w:szCs w:val="28"/>
          <w:vertAlign w:val="superscript"/>
        </w:rPr>
        <w:t>29</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szCs w:val="28"/>
          <w:lang w:val="it-IT"/>
        </w:rPr>
      </w:pPr>
      <w:r w:rsidRPr="004B74A9">
        <w:rPr>
          <w:spacing w:val="-2"/>
          <w:szCs w:val="28"/>
        </w:rPr>
        <w:t>Chủ động tích cực tham gia nhiệm vụ, các hoạt động thành viên hội đồng nghĩa vụ quân sự các cấp, t</w:t>
      </w:r>
      <w:r w:rsidRPr="004B74A9">
        <w:rPr>
          <w:szCs w:val="28"/>
          <w:lang w:val="it-IT"/>
        </w:rPr>
        <w:t>ổ chức thăm hỏi, động viên, tặng quà cho con em hội viên, nông dân lên đường làm nghĩa vụ quân sự, góp phần hoàn thành chỉ tiêu các năm; thực hiện tốt chính sách hậu phương quân đội và các hoạt động “Đền ơn đáp nghĩa”</w:t>
      </w:r>
      <w:r w:rsidRPr="004B74A9">
        <w:rPr>
          <w:szCs w:val="28"/>
          <w:vertAlign w:val="superscript"/>
          <w:lang w:val="it-IT"/>
        </w:rPr>
        <w:t>30</w:t>
      </w:r>
      <w:r w:rsidRPr="004B74A9">
        <w:rPr>
          <w:szCs w:val="28"/>
          <w:lang w:val="it-IT"/>
        </w:rPr>
        <w:t>.</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rStyle w:val="bigtieudebaiviet"/>
          <w:szCs w:val="28"/>
          <w:lang w:val="it-IT"/>
        </w:rPr>
      </w:pPr>
      <w:r w:rsidRPr="004B74A9">
        <w:rPr>
          <w:iCs/>
          <w:spacing w:val="-2"/>
        </w:rPr>
        <w:t>C</w:t>
      </w:r>
      <w:r w:rsidRPr="004B74A9">
        <w:t xml:space="preserve">ác cấp hội tăng cường phối hợp với chính quyền, công an, quân đội tuyên truyền, vận động hội viên, nông dân tham gia bảo đảm quốc phòng, an ninh; tuyên truyền, vận động hội viên nông dân ký cam kết tự giác chấp hành các quy định của pháp luật về quản lý vũ khí, vật liệu nổ, công cụ hỗ trợ, không tham gia sản xuất, buôn bán, vận chuyển, tàng trữ các loại pháo trong cán bộ, hội viên nông dân. Các </w:t>
      </w:r>
      <w:r w:rsidRPr="004B74A9">
        <w:rPr>
          <w:spacing w:val="-6"/>
        </w:rPr>
        <w:t xml:space="preserve">cấp hội tổ chức vận động, hướng dẫn xây dựng được 175 mô hình An ninh trật tự - An toàn giao thông  hoạt động hiệu quả, góp phần giữ vững ổn định </w:t>
      </w:r>
      <w:r w:rsidRPr="004B74A9">
        <w:rPr>
          <w:rStyle w:val="bigtieudebaiviet"/>
          <w:spacing w:val="-6"/>
        </w:rPr>
        <w:t>an ninh trật tự ở nông thôn.</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sz w:val="26"/>
          <w:szCs w:val="26"/>
        </w:rPr>
      </w:pPr>
      <w:r w:rsidRPr="004B74A9">
        <w:rPr>
          <w:b/>
          <w:sz w:val="26"/>
          <w:szCs w:val="26"/>
          <w:lang w:val="af-ZA"/>
        </w:rPr>
        <w:t xml:space="preserve">V.  </w:t>
      </w:r>
      <w:r w:rsidRPr="004B74A9">
        <w:rPr>
          <w:rStyle w:val="Strong"/>
          <w:sz w:val="26"/>
          <w:szCs w:val="26"/>
        </w:rPr>
        <w:t>HỢP</w:t>
      </w:r>
      <w:r w:rsidRPr="004B74A9">
        <w:rPr>
          <w:b/>
          <w:bCs/>
          <w:sz w:val="26"/>
          <w:szCs w:val="26"/>
        </w:rPr>
        <w:t xml:space="preserve"> TÁC QUỐC TẾ VÀ NGOẠI GIAO NHÂN DÂN</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szCs w:val="28"/>
        </w:rPr>
      </w:pPr>
      <w:r w:rsidRPr="004B74A9">
        <w:rPr>
          <w:szCs w:val="28"/>
        </w:rPr>
        <w:t xml:space="preserve">Tiếp tục nâng cao hiệu quả hợp tác quốc tế theo đường lối đối ngoại nhân dân của Đảng. Hội đã chủ động mở rộng hợp tác với các tổ chức quốc tế, tổ chức phi chính phủ,… để thu hút nguồn lực giúp hội viên, nông dân phát triển sản xuất, đồng thời tạo điều kiện cho cán bộ Hội được học tập kinh nghiệm xây dựng các mô hình kinh tế, tiếp thu các tiến bộ kỹ thuật mới và các kinh nghiệm </w:t>
      </w:r>
      <w:r w:rsidRPr="004B74A9">
        <w:rPr>
          <w:szCs w:val="28"/>
        </w:rPr>
        <w:lastRenderedPageBreak/>
        <w:t>quản lý, đào tạo cán bộ, hội viên, nông dân.</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b/>
          <w:bCs/>
          <w:spacing w:val="-4"/>
          <w:szCs w:val="28"/>
          <w:lang w:val="pt-BR"/>
        </w:rPr>
      </w:pPr>
      <w:r w:rsidRPr="004B74A9">
        <w:rPr>
          <w:bCs/>
          <w:szCs w:val="28"/>
          <w:shd w:val="clear" w:color="auto" w:fill="FFFFFF"/>
          <w:lang w:val="pt-BR"/>
        </w:rPr>
        <w:t xml:space="preserve">Xây dựng các chương trình, dự án, tìm kiếm các cơ hội, vận động tài trợ từ các tổ chức quốc tế tham gia phát triển nông nghiệp, xây dựng nông thôn mới: </w:t>
      </w:r>
      <w:r w:rsidRPr="004B74A9">
        <w:rPr>
          <w:szCs w:val="28"/>
          <w:lang w:val="de-DE"/>
        </w:rPr>
        <w:t xml:space="preserve">Chương trình Hỗ trợ rừng và trang trại; Dự án Tuyên truyền, vận động nông dân canh tác lúa thân thiện với môi trường; </w:t>
      </w:r>
      <w:r w:rsidRPr="004B74A9">
        <w:rPr>
          <w:spacing w:val="-6"/>
        </w:rPr>
        <w:t xml:space="preserve">Chương trình hợp tác trung hạn giữa Quỹ phát triển nông nghiệp Quốc tế (IFAD), </w:t>
      </w:r>
      <w:r w:rsidRPr="004B74A9">
        <w:t xml:space="preserve">Dự án Hỗ trợ kinh doanh cho nông hộ </w:t>
      </w:r>
      <w:r w:rsidRPr="004B74A9">
        <w:rPr>
          <w:spacing w:val="-6"/>
        </w:rPr>
        <w:t xml:space="preserve">(CSSP). </w:t>
      </w:r>
      <w:r w:rsidRPr="004B74A9">
        <w:rPr>
          <w:szCs w:val="28"/>
          <w:lang w:val="de-DE"/>
        </w:rPr>
        <w:t>Trong nhiệm kỳ, Hội Nông dân tỉnh đã đón 02 đoàn khách quốc tế đến làm việc tại tỉnh.</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bCs/>
          <w:szCs w:val="28"/>
          <w:lang w:val="de-DE"/>
        </w:rPr>
      </w:pPr>
      <w:r w:rsidRPr="004B74A9">
        <w:t>Công tác đối ngoại đã góp phần quảng bá, giới thiệu hình ảnh, con người Bắc Kạn tới bạn bè trong nước và quốc tế, tăng cường học tập, trao đổi kinh nghiệm, thúc đẩy phát triển Kinh tế - Xã hội, nâng cao vai trò của các cấp Hội trong phát triển nông nghiệp, xây dựng nông thôn mới, đô thị văn minh và cải thiện đời sống vật chất, tinh thần cho cán bộ hội viên, nông dân.</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rFonts w:eastAsia="SimSun"/>
          <w:b/>
          <w:spacing w:val="2"/>
          <w:sz w:val="26"/>
          <w:szCs w:val="26"/>
          <w:lang w:val="af-ZA"/>
        </w:rPr>
      </w:pPr>
      <w:r w:rsidRPr="004B74A9">
        <w:rPr>
          <w:b/>
          <w:sz w:val="26"/>
          <w:szCs w:val="26"/>
          <w:lang w:val="pt-BR"/>
        </w:rPr>
        <w:t>C. ĐÁNH GIÁ CHUNG, BÀI HỌC KINH NGHIỆM VÀ NGUYÊN NHÂN</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b/>
          <w:szCs w:val="28"/>
        </w:rPr>
      </w:pPr>
      <w:r w:rsidRPr="004B74A9">
        <w:rPr>
          <w:b/>
          <w:sz w:val="26"/>
          <w:szCs w:val="26"/>
        </w:rPr>
        <w:t>I. ĐÁNH GIÁ CHUNG</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b/>
          <w:szCs w:val="28"/>
        </w:rPr>
      </w:pPr>
      <w:r w:rsidRPr="004B74A9">
        <w:rPr>
          <w:b/>
          <w:szCs w:val="28"/>
        </w:rPr>
        <w:t>1. Những kết quả nổi bật</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pPr>
      <w:r w:rsidRPr="004B74A9">
        <w:t xml:space="preserve">Nhiệm kỳ qua, dưới sự lãnh đạo của Tỉnh ủy, Trung ương Hội Nông dân Việt Nam và các cấp ủy đảng; các </w:t>
      </w:r>
      <w:r w:rsidRPr="004B74A9">
        <w:rPr>
          <w:lang w:val="da-DK"/>
        </w:rPr>
        <w:t xml:space="preserve">cấp hội đã tích cực, chủ động, sáng tạo đổi mới nội dung và phương thức lãnh đạo </w:t>
      </w:r>
      <w:r w:rsidRPr="004B74A9">
        <w:t xml:space="preserve">phấn đấu thực hiện thắng lợi phương hướng, mục tiêu, nhiệm vụ công tác hội và phong trào nông dân. </w:t>
      </w:r>
      <w:r w:rsidRPr="004B74A9">
        <w:rPr>
          <w:szCs w:val="28"/>
          <w:lang w:val="pt-BR"/>
        </w:rPr>
        <w:t xml:space="preserve">Kết quả trong nhiệm kỳ 2018-2023, đã hoàn thành 15/18 chỉ tiêu do Đại hội lần thứ VIII đề ra, một số chỉ tiêu vượt cao </w:t>
      </w:r>
      <w:r w:rsidRPr="004B74A9">
        <w:rPr>
          <w:lang w:val="pt-BR"/>
        </w:rPr>
        <w:t>như: Tuyên truyền chỉ thị nghị quyết (189%), phối hợp đào tạo, bồi dưỡng cán bộ (188,7%), xây dựng chi, tổ hội nghề nghiệp (316,3%), xây dựng sản phẩm OCOP (150%)...</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b/>
          <w:szCs w:val="28"/>
        </w:rPr>
      </w:pPr>
      <w:r w:rsidRPr="004B74A9">
        <w:rPr>
          <w:spacing w:val="-2"/>
          <w:szCs w:val="28"/>
        </w:rPr>
        <w:t>Công tác lãnh đạo, chỉ đạo của Ban Chấp hành, Ban Thường vụ có nhiều đổi mới, sáng tạo, tạo được dấu ấn trong hoạt động nhiệm kỳ; công tác tuyên truyền, giáo dục chính trị tư tưởng được đẩy mạnh thông qua việc đa dạng hóa các hình thức tuyên truyền; tuyên truyền các tập thể, cá nhân điển hình đã thực sự tạo được sức lan tỏa trong các phong trào thi đua.</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b/>
          <w:szCs w:val="28"/>
        </w:rPr>
      </w:pPr>
      <w:r w:rsidRPr="004B74A9">
        <w:rPr>
          <w:spacing w:val="-2"/>
          <w:szCs w:val="28"/>
        </w:rPr>
        <w:t>Công tác xây dựng, củng cố tổ chức Hội được quan tâm, kịp thời củng cố, kiện toàn đội ngũ cán bộ chủ chốt của Hội từ tỉnh đến cơ sở; tổ chức các lớp đào tạo, tập huấn, bồi dưỡng nghiệp vụ cho đội ngũ cán bộ Hội; hoạt động các cấp Hội có đổi mới, chỉ đạo có trọng tâm, trọng điểm, hướng mạnh về cơ sở; công tác kiểm tra, giám sát được tăng cường, bước đầu phát huy được vài trò kiểm tra, giám sát của Ủy ban kiểm tra Hội Nông dân cấp tỉnh, huyện.</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b/>
          <w:szCs w:val="28"/>
        </w:rPr>
      </w:pPr>
      <w:r w:rsidRPr="004B74A9">
        <w:rPr>
          <w:spacing w:val="-2"/>
          <w:szCs w:val="28"/>
        </w:rPr>
        <w:t>Công tác vận động, hướng dẫn hội viên tham gia phát triển nông nghiệp, xây dựng nông thôn mới được tăng cường; đẩy mạnh phong trào thi đua nông dân sản xuất kinh doanh giỏi</w:t>
      </w:r>
      <w:r w:rsidRPr="004B74A9">
        <w:rPr>
          <w:spacing w:val="-6"/>
          <w:szCs w:val="28"/>
          <w:lang w:val="af-ZA"/>
        </w:rPr>
        <w:t xml:space="preserve"> thu hút được hội viên tích cực đăng ký đạt danh hiệu hộ sản xuất kinh doanh giỏi các cấp</w:t>
      </w:r>
      <w:r w:rsidRPr="004B74A9">
        <w:rPr>
          <w:spacing w:val="-2"/>
          <w:szCs w:val="28"/>
        </w:rPr>
        <w:t xml:space="preserve">; </w:t>
      </w:r>
      <w:r w:rsidRPr="004B74A9">
        <w:rPr>
          <w:szCs w:val="28"/>
          <w:shd w:val="clear" w:color="auto" w:fill="FFFFFF"/>
        </w:rPr>
        <w:t>các hoạt động liên kết với doanh nghiệp; tổ chức dịch vụ, tư vấn và hỗ trợ nông dân,</w:t>
      </w:r>
      <w:r w:rsidRPr="004B74A9">
        <w:rPr>
          <w:szCs w:val="28"/>
          <w:lang w:val="da-DK"/>
        </w:rPr>
        <w:t xml:space="preserve"> xây dựng các mô hình kinh tế tập thể, mô hình sản xuất thân thiện với môi trường, mô hình sản xuất hữu cơ theo tiêu chuẩn hữu cơ PGS được </w:t>
      </w:r>
      <w:r w:rsidRPr="004B74A9">
        <w:rPr>
          <w:szCs w:val="28"/>
          <w:shd w:val="clear" w:color="auto" w:fill="FFFFFF"/>
        </w:rPr>
        <w:t xml:space="preserve">tích cực triển khai, bước đầu có hiệu quả; </w:t>
      </w:r>
      <w:r w:rsidRPr="004B74A9">
        <w:rPr>
          <w:spacing w:val="-2"/>
          <w:szCs w:val="28"/>
        </w:rPr>
        <w:t xml:space="preserve">nguồn vốn, </w:t>
      </w:r>
      <w:r w:rsidRPr="004B74A9">
        <w:rPr>
          <w:spacing w:val="-2"/>
          <w:szCs w:val="28"/>
        </w:rPr>
        <w:lastRenderedPageBreak/>
        <w:t>quỹ tăng hằng năm đã trở thành động lực hỗ trợ hội viên phát triển sản xuất, phát triển kinh tế.</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szCs w:val="28"/>
          <w:lang w:val="da-DK"/>
        </w:rPr>
      </w:pPr>
      <w:r w:rsidRPr="004B74A9">
        <w:rPr>
          <w:szCs w:val="28"/>
          <w:lang w:val="da-DK"/>
        </w:rPr>
        <w:t>Đạt được những kết quả trên có nhiều nguyên nhân nhưng chủ yếu là do có sự quan tâm lãnh đạo của Trung ương Hội Nông dân Việt Nam; của Tỉnh ủy, sự quan tâm phối hợp của HĐND, UBND tỉnh; MTTQ và các ban, ngành, đoàn thể từ tỉnh đến cơ sở; sự lãnh đạo, chỉ đạo của Ban Chấp hành Hội Nông dân tỉnh và Hội Nông dân các cấp, cùng với sự nỗ lực, cố gắng của toàn thể cán bộ, hội viên, nông dân trong tỉnh.</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b/>
          <w:szCs w:val="28"/>
        </w:rPr>
      </w:pPr>
      <w:r w:rsidRPr="004B74A9">
        <w:rPr>
          <w:b/>
          <w:szCs w:val="28"/>
          <w:lang w:val="af-ZA"/>
        </w:rPr>
        <w:t>2</w:t>
      </w:r>
      <w:r w:rsidRPr="004B74A9">
        <w:rPr>
          <w:b/>
          <w:szCs w:val="28"/>
        </w:rPr>
        <w:t>. Hạn chế, yếu kém và nguyên nhân</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b/>
          <w:i/>
          <w:szCs w:val="28"/>
        </w:rPr>
      </w:pPr>
      <w:r w:rsidRPr="004B74A9">
        <w:rPr>
          <w:b/>
          <w:i/>
          <w:szCs w:val="28"/>
        </w:rPr>
        <w:t>2.1. Hạn chế, yếu kém</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spacing w:val="-2"/>
          <w:lang w:val="nl-NL"/>
        </w:rPr>
      </w:pPr>
      <w:r w:rsidRPr="004B74A9">
        <w:rPr>
          <w:spacing w:val="-6"/>
          <w:szCs w:val="28"/>
          <w:lang w:val="da-DK"/>
        </w:rPr>
        <w:t xml:space="preserve">Công tác tuyên truyền, </w:t>
      </w:r>
      <w:r w:rsidRPr="004B74A9">
        <w:rPr>
          <w:szCs w:val="28"/>
        </w:rPr>
        <w:t xml:space="preserve">giáo dục chính trị, tư tưởng </w:t>
      </w:r>
      <w:r w:rsidRPr="004B74A9">
        <w:rPr>
          <w:spacing w:val="-6"/>
          <w:szCs w:val="28"/>
          <w:lang w:val="da-DK"/>
        </w:rPr>
        <w:t xml:space="preserve">cho hội viên nông dân </w:t>
      </w:r>
      <w:r w:rsidRPr="004B74A9">
        <w:rPr>
          <w:szCs w:val="28"/>
        </w:rPr>
        <w:t>ở một số cơ sở Hội hiệu quả còn thấp</w:t>
      </w:r>
      <w:r w:rsidRPr="004B74A9">
        <w:rPr>
          <w:spacing w:val="-6"/>
          <w:szCs w:val="28"/>
        </w:rPr>
        <w:t xml:space="preserve">. Việc </w:t>
      </w:r>
      <w:r w:rsidRPr="004B74A9">
        <w:rPr>
          <w:spacing w:val="-6"/>
          <w:szCs w:val="28"/>
          <w:lang w:val="da-DK"/>
        </w:rPr>
        <w:t>nắm tình hình tư tưởng</w:t>
      </w:r>
      <w:r w:rsidRPr="004B74A9">
        <w:rPr>
          <w:spacing w:val="-6"/>
          <w:szCs w:val="28"/>
          <w:lang w:val="vi-VN"/>
        </w:rPr>
        <w:t>, tâm tư nguyện vọng</w:t>
      </w:r>
      <w:r w:rsidRPr="004B74A9">
        <w:rPr>
          <w:spacing w:val="-6"/>
          <w:szCs w:val="28"/>
          <w:lang w:val="da-DK"/>
        </w:rPr>
        <w:t xml:space="preserve"> của hội viên trong nông dân có lúc, có nơi chưa kịp thời, chế độ thông tin, báo cáo chưa thương xuyên.</w:t>
      </w:r>
      <w:r w:rsidRPr="004B74A9">
        <w:rPr>
          <w:lang w:val="da-DK"/>
        </w:rPr>
        <w:t xml:space="preserve"> Công tác xây dựng, củng cố tổ chức Hội ở một số cơ sở chưa được quan tâm đúng mức, v</w:t>
      </w:r>
      <w:r w:rsidRPr="004B74A9">
        <w:rPr>
          <w:spacing w:val="-4"/>
          <w:lang w:val="zu-ZA"/>
        </w:rPr>
        <w:t xml:space="preserve">iệc sinh hoạt chi, tổ hội theo Điều lệ chưa được duy trì, nội dung sinh hoạt chưa phong phú, thiếu hấp dẫn, tỷ lệ hội viên tham gia sinh hoạt chưa cao; </w:t>
      </w:r>
      <w:r w:rsidRPr="004B74A9">
        <w:rPr>
          <w:spacing w:val="-2"/>
          <w:lang w:val="nl-NL"/>
        </w:rPr>
        <w:t>việc quản lý hội viên chưa chặt chẽ.</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b/>
          <w:szCs w:val="28"/>
        </w:rPr>
      </w:pPr>
      <w:r w:rsidRPr="004B74A9">
        <w:rPr>
          <w:spacing w:val="-2"/>
          <w:lang w:val="nl-NL"/>
        </w:rPr>
        <w:t>Công tác tham mưu cho cấp ủy, phối hợp với chính quyền và các ngành chức năng một số nơi chưa làm tốt nên hoạt động của Hội và phong trào nông dân còn hạn chế, chưa mang lại nguồn lực cho tổ chức Hội và đáp ứng yêu cầu của hội viên nông dân.</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szCs w:val="28"/>
        </w:rPr>
      </w:pPr>
      <w:r w:rsidRPr="004B74A9">
        <w:rPr>
          <w:spacing w:val="-2"/>
          <w:szCs w:val="28"/>
        </w:rPr>
        <w:t xml:space="preserve">Tổ chức các phong trào thi đua ở một số cơ sở hiệu quả chưa cao; </w:t>
      </w:r>
      <w:r w:rsidRPr="004B74A9">
        <w:rPr>
          <w:szCs w:val="28"/>
        </w:rPr>
        <w:t xml:space="preserve">công tác sơ, tổng kết, nhân rộng mô hình, điển hình tiêu biểu chưa thường xuyên, kịp thời; </w:t>
      </w:r>
      <w:r w:rsidRPr="004B74A9">
        <w:rPr>
          <w:spacing w:val="-2"/>
          <w:szCs w:val="28"/>
        </w:rPr>
        <w:t xml:space="preserve">một số mô hình kinh tế tập thể (HTX, THT), chi tổ hội nông dân nghề nghiệp hằng năm có tăng nhưng chưa phát triển bền vững; </w:t>
      </w:r>
      <w:r w:rsidRPr="004B74A9">
        <w:rPr>
          <w:szCs w:val="28"/>
        </w:rPr>
        <w:t xml:space="preserve">việc liên kết giữa các hộ hội viên trong sản xuất, chế biến, tiêu thụ sản phẩm chưa nhiều, hiệu quả chưa cao. </w:t>
      </w:r>
      <w:r w:rsidRPr="004B74A9">
        <w:rPr>
          <w:lang w:val="pt-BR"/>
        </w:rPr>
        <w:t>Hoạt động</w:t>
      </w:r>
      <w:r w:rsidRPr="004B74A9">
        <w:rPr>
          <w:lang w:val="da-DK"/>
        </w:rPr>
        <w:t xml:space="preserve"> tư vấn, đào tạo nghề, dịch vụ, hỗ trợ cho nông dân</w:t>
      </w:r>
      <w:r w:rsidRPr="004B74A9">
        <w:rPr>
          <w:lang w:val="pt-BR"/>
        </w:rPr>
        <w:t xml:space="preserve"> ở một số cơ sở hội còn yếu, chưa quan tâm hỗ trợ hội viên, nông dân xây dựng thương hiệu, quảng bá xúc tiến thương mại, tiêu thụ nông sản cho nông dân. </w:t>
      </w:r>
    </w:p>
    <w:p w:rsidR="00082C65" w:rsidRPr="00D0766C"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b/>
          <w:color w:val="FF0000"/>
          <w:szCs w:val="28"/>
        </w:rPr>
      </w:pPr>
      <w:r w:rsidRPr="004B74A9">
        <w:rPr>
          <w:szCs w:val="28"/>
        </w:rPr>
        <w:t>Còn 03/18 chỉ tiêu chưa đạt so với Nghị quyết Đại hội đề ra: Chỉ tiêu: Hộ hội viên đạt danh hiệu sản xuất kinh doanh giỏi (93,3%); HND cấp xã xây dựng được mô hình kinh tế tập thể (96,3</w:t>
      </w:r>
      <w:r w:rsidRPr="00D0766C">
        <w:rPr>
          <w:color w:val="FF0000"/>
          <w:szCs w:val="28"/>
        </w:rPr>
        <w:t>%)…thiếu</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lang w:val="da-DK"/>
        </w:rPr>
      </w:pPr>
      <w:r w:rsidRPr="004B74A9">
        <w:rPr>
          <w:shd w:val="clear" w:color="auto" w:fill="FFFFFF"/>
        </w:rPr>
        <w:t>Hoạt động của UBKT Hội Nông dân các cấp còn lúng túng. Công tác giám sát, phản biện</w:t>
      </w:r>
      <w:r w:rsidRPr="004B74A9">
        <w:rPr>
          <w:lang w:val="da-DK"/>
        </w:rPr>
        <w:t xml:space="preserve"> xã hội về lĩnh vực nông nghiệp, nông thôn của cán bộ và tổ chức Hội ở một số nơi còn hạn chế.</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b/>
          <w:i/>
          <w:szCs w:val="28"/>
        </w:rPr>
      </w:pPr>
      <w:r w:rsidRPr="004B74A9">
        <w:rPr>
          <w:b/>
          <w:i/>
          <w:lang w:val="da-DK"/>
        </w:rPr>
        <w:t>2.2. Nguyên nhân</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b/>
          <w:szCs w:val="28"/>
        </w:rPr>
      </w:pPr>
      <w:r w:rsidRPr="004B74A9">
        <w:rPr>
          <w:i/>
          <w:szCs w:val="28"/>
          <w:lang w:val="nl-NL"/>
        </w:rPr>
        <w:t>2.2.1. Nguyên nhân chủ quan</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b/>
          <w:szCs w:val="28"/>
        </w:rPr>
      </w:pPr>
      <w:r w:rsidRPr="004B74A9">
        <w:rPr>
          <w:szCs w:val="28"/>
          <w:lang w:val="da-DK"/>
        </w:rPr>
        <w:t>Trình độ, năng lực cán bộ các cấp Hội chưa đồng đều, một số cán bộ Hội thiếu phương pháp kỹ năng làm việc, thiếu kinh nghiệm</w:t>
      </w:r>
      <w:r w:rsidRPr="004B74A9">
        <w:rPr>
          <w:szCs w:val="28"/>
          <w:lang w:val="vi-VN"/>
        </w:rPr>
        <w:t xml:space="preserve">; </w:t>
      </w:r>
      <w:r w:rsidRPr="004B74A9">
        <w:rPr>
          <w:szCs w:val="28"/>
          <w:lang w:val="da-DK"/>
        </w:rPr>
        <w:t xml:space="preserve">tính chủ động, sáng tạo và trách nhiệm với công việc chưa cao. </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bCs/>
          <w:lang w:val="nl-NL"/>
        </w:rPr>
      </w:pPr>
      <w:r w:rsidRPr="004B74A9">
        <w:rPr>
          <w:szCs w:val="28"/>
          <w:lang w:val="vi-VN"/>
        </w:rPr>
        <w:t>Công tác tham mưu, đề xuất ở m</w:t>
      </w:r>
      <w:r w:rsidRPr="004B74A9">
        <w:rPr>
          <w:szCs w:val="28"/>
          <w:lang w:val="da-DK"/>
        </w:rPr>
        <w:t xml:space="preserve">ột số tổ chức Hội các cấp </w:t>
      </w:r>
      <w:r w:rsidRPr="004B74A9">
        <w:rPr>
          <w:szCs w:val="28"/>
          <w:lang w:val="vi-VN"/>
        </w:rPr>
        <w:t xml:space="preserve">còn hạn chế, </w:t>
      </w:r>
      <w:r w:rsidRPr="004B74A9">
        <w:rPr>
          <w:szCs w:val="28"/>
          <w:lang w:val="vi-VN"/>
        </w:rPr>
        <w:lastRenderedPageBreak/>
        <w:t>chưa bám sát vào sự lãnh đạo, chỉ đạo của</w:t>
      </w:r>
      <w:r w:rsidRPr="004B74A9">
        <w:rPr>
          <w:szCs w:val="28"/>
          <w:lang w:val="da-DK"/>
        </w:rPr>
        <w:t xml:space="preserve"> cấp ủy, nhiệm vụ chính trị của địa phương. </w:t>
      </w:r>
      <w:r w:rsidRPr="004B74A9">
        <w:rPr>
          <w:bCs/>
          <w:lang w:val="nl-NL"/>
        </w:rPr>
        <w:t>Một số</w:t>
      </w:r>
      <w:r w:rsidRPr="004B74A9">
        <w:rPr>
          <w:bCs/>
        </w:rPr>
        <w:t xml:space="preserve"> nơi, </w:t>
      </w:r>
      <w:r w:rsidRPr="004B74A9">
        <w:rPr>
          <w:bCs/>
          <w:lang w:val="nl-NL"/>
        </w:rPr>
        <w:t xml:space="preserve">cán bộ Hội </w:t>
      </w:r>
      <w:r w:rsidRPr="004B74A9">
        <w:rPr>
          <w:bCs/>
          <w:lang w:val="it-IT"/>
        </w:rPr>
        <w:t>chưa sâu sát cơ sở,</w:t>
      </w:r>
      <w:r w:rsidRPr="004B74A9">
        <w:rPr>
          <w:bCs/>
          <w:lang w:val="da-DK"/>
        </w:rPr>
        <w:t xml:space="preserve"> làm việc còn thụ động</w:t>
      </w:r>
      <w:r w:rsidRPr="004B74A9">
        <w:rPr>
          <w:bCs/>
          <w:lang w:val="nl-NL"/>
        </w:rPr>
        <w:t>; khả năng cụ thể hóa, triển khai thực hiện nghị quyết, nhiệm vụ công tác hội và phong trào nông dân thiếu sáng tạo, hiệu quả chưa cao.</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bCs/>
          <w:shd w:val="clear" w:color="auto" w:fill="FFFFFF"/>
        </w:rPr>
      </w:pPr>
      <w:r w:rsidRPr="004B74A9">
        <w:rPr>
          <w:bCs/>
          <w:lang w:val="it-IT"/>
        </w:rPr>
        <w:t xml:space="preserve">Một số cơ sở Hội chưa quan tâm đúng mức đến công tác kiểm tra, giám sát; </w:t>
      </w:r>
      <w:r w:rsidRPr="004B74A9">
        <w:rPr>
          <w:bCs/>
          <w:shd w:val="clear" w:color="auto" w:fill="FFFFFF"/>
        </w:rPr>
        <w:t>đội ngũ cán bộ ở cơ sở chưa được đào tạo bài bản, thiếu kinh nghiệm làm công tác kiểm tra, giám sát.</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bCs/>
          <w:lang w:val="nl-NL"/>
        </w:rPr>
      </w:pPr>
      <w:r w:rsidRPr="004B74A9">
        <w:rPr>
          <w:bCs/>
          <w:shd w:val="clear" w:color="auto" w:fill="FFFFFF"/>
        </w:rPr>
        <w:t>Năng lực tham mưu, tổ chức triển khai hoạt động tư vấn, dịch vụ hỗ trợ nông dân của cán bộ Hội ở một số nơi còn hạn chế; chưa tích cực phối hợp liên kết với các đơn vị, doanh nghiệp để huy động nguồn lực hỗ trợ nông dân tổ chức các hoạt động quảng bá, tiêu thụ sản phẩm.</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bCs/>
          <w:lang w:val="nl-NL"/>
        </w:rPr>
      </w:pPr>
      <w:r w:rsidRPr="004B74A9">
        <w:rPr>
          <w:spacing w:val="-4"/>
          <w:szCs w:val="28"/>
          <w:lang w:val="nl-NL"/>
        </w:rPr>
        <w:t>Nhận thức của một bộ phận hội viên không đồng đều, còn tư tưởng trông chờ vào sự hỗ trợ của Nhà nước, tập quán sản xuất, cách nghĩ, cách làm chậm đổi mới, chưa chủ động phát huy nội lực để đầu tư phát triển sản xuất.</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i/>
          <w:szCs w:val="28"/>
        </w:rPr>
      </w:pPr>
      <w:r w:rsidRPr="004B74A9">
        <w:rPr>
          <w:i/>
          <w:szCs w:val="28"/>
        </w:rPr>
        <w:t>2.2.2. Nguyên nhân khách quan</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b/>
          <w:szCs w:val="28"/>
        </w:rPr>
      </w:pPr>
      <w:r w:rsidRPr="004B74A9">
        <w:rPr>
          <w:szCs w:val="28"/>
          <w:lang w:val="da-DK"/>
        </w:rPr>
        <w:t>Do ảnh hưởng thiên tai, dịch bệnh trên cây trồng, vật nuôi diễn biến phức tạp; giá cả nhiều mặt hàng vật tư nông nghiệp đầu vào tăng cao; giá nông sản, thực phẩm đầu ra thấp, có lúc còn giảm sâu, đặc biệt là tác động của đại dịch Covid -19 kéo dài đã ảnh hưởng nghiêm trọng đến sức khỏe, việc làm, thu nhập của người nông dân, làm cho đời sống một bộ phận hội viên, nông dân gặp nhiều khó khăn, đã ảnh hưởng không nhỏ đến việc triển khai thực hiện nhiệm vụ công tác Hội và phong trào nông dân ở cơ sở.</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pPr>
      <w:r w:rsidRPr="004B74A9">
        <w:rPr>
          <w:spacing w:val="-2"/>
          <w:szCs w:val="28"/>
        </w:rPr>
        <w:t xml:space="preserve">Trong nhiệm kỳ tình hình cán bộ Hội các cấp có nhiều thay đổi </w:t>
      </w:r>
      <w:r w:rsidRPr="004B74A9">
        <w:rPr>
          <w:spacing w:val="-2"/>
          <w:szCs w:val="28"/>
          <w:lang w:val="vi-VN"/>
        </w:rPr>
        <w:t xml:space="preserve">do </w:t>
      </w:r>
      <w:r w:rsidRPr="004B74A9">
        <w:rPr>
          <w:spacing w:val="-2"/>
          <w:szCs w:val="28"/>
        </w:rPr>
        <w:t xml:space="preserve">nghỉ </w:t>
      </w:r>
      <w:r w:rsidRPr="004B74A9">
        <w:rPr>
          <w:spacing w:val="-2"/>
          <w:szCs w:val="28"/>
          <w:lang w:val="vi-VN"/>
        </w:rPr>
        <w:t>chế độ</w:t>
      </w:r>
      <w:r w:rsidRPr="004B74A9">
        <w:rPr>
          <w:spacing w:val="-2"/>
          <w:szCs w:val="28"/>
        </w:rPr>
        <w:t>, luân chuyển công tác</w:t>
      </w:r>
      <w:r w:rsidRPr="004B74A9">
        <w:rPr>
          <w:spacing w:val="-2"/>
          <w:szCs w:val="28"/>
          <w:lang w:val="vi-VN"/>
        </w:rPr>
        <w:t xml:space="preserve">, sắp xếp vị trí việc làm, sắp xếp sáp nhập địa giới hành chính. </w:t>
      </w:r>
      <w:r w:rsidRPr="004B74A9">
        <w:t xml:space="preserve">Cơ sở vật chất, thiết bị, kinh phí phục vụ hoạt động của các cấp Hội, nhất là cấp cơ sở, chi hội còn khó khăn nên việc tổ chức thực hiện các hoạt động, phong trào có những hạn chế nhất định. </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b/>
          <w:sz w:val="26"/>
          <w:szCs w:val="26"/>
          <w:lang w:val="pt-BR"/>
        </w:rPr>
      </w:pPr>
      <w:r w:rsidRPr="004B74A9">
        <w:rPr>
          <w:b/>
          <w:sz w:val="26"/>
          <w:szCs w:val="26"/>
          <w:lang w:val="pt-BR"/>
        </w:rPr>
        <w:t>II. BÀI HỌC KINH NGHIỆM</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szCs w:val="28"/>
          <w:lang w:val="pt-BR"/>
        </w:rPr>
      </w:pPr>
      <w:r w:rsidRPr="004B74A9">
        <w:rPr>
          <w:szCs w:val="28"/>
          <w:lang w:val="pt-BR"/>
        </w:rPr>
        <w:t>Từ thực tiễn hoạt động công tác Hội và phong trào nông dân trong nhiệm kỳ 2018-2023, Ban Chấp hành khóa VIII rút ra một số kinh  nghiệm sau:</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szCs w:val="28"/>
        </w:rPr>
      </w:pPr>
      <w:r w:rsidRPr="004B74A9">
        <w:rPr>
          <w:b/>
          <w:i/>
          <w:szCs w:val="28"/>
        </w:rPr>
        <w:t>Một là:</w:t>
      </w:r>
      <w:r w:rsidRPr="004B74A9">
        <w:rPr>
          <w:szCs w:val="28"/>
        </w:rPr>
        <w:t xml:space="preserve"> Các cấp Hội phải nắm vững các chỉ thị, nghị quyết của Đảng, chính sách pháp luật của Nhà nước và tranh thủ sự chỉ đạo của cấp ủy, của Hội cấp trên, sự tạo điều kiện của chính quyền để vận dụng sáng tạo, phù hợp với thực tiễn phong trào nông dân của từng địa phương. </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szCs w:val="28"/>
        </w:rPr>
      </w:pPr>
      <w:r w:rsidRPr="004B74A9">
        <w:rPr>
          <w:b/>
          <w:i/>
          <w:szCs w:val="28"/>
        </w:rPr>
        <w:t>Hai là:</w:t>
      </w:r>
      <w:r w:rsidRPr="004B74A9">
        <w:rPr>
          <w:szCs w:val="28"/>
        </w:rPr>
        <w:t xml:space="preserve"> Kịp thời</w:t>
      </w:r>
      <w:r w:rsidRPr="004B74A9">
        <w:rPr>
          <w:szCs w:val="28"/>
          <w:lang w:val="da-DK"/>
        </w:rPr>
        <w:t xml:space="preserve"> đổi mới nội dung phương thức hoạt động, c</w:t>
      </w:r>
      <w:r w:rsidRPr="004B74A9">
        <w:rPr>
          <w:szCs w:val="28"/>
        </w:rPr>
        <w:t xml:space="preserve">án bộ phải thường xuyên bám sát cơ sở, nắm bắt tâm tư nguyện vọng của hội viên, </w:t>
      </w:r>
      <w:r w:rsidRPr="004B74A9">
        <w:rPr>
          <w:szCs w:val="28"/>
          <w:lang w:val="da-DK"/>
        </w:rPr>
        <w:t xml:space="preserve">tăng cường công tác tuyên truyền vận động gắn với hoạt động tư vấn và hỗ trợ nông dân; phát </w:t>
      </w:r>
      <w:r w:rsidRPr="004B74A9">
        <w:t>huy dân chủ trong đối thoại giữa người đứng đầu cấp ủy, chính quyền, tổ chức Hội các cấp với hội viên, nông dân để kịp thời tháo gỡ khó khăn cho nông dân.</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b/>
          <w:szCs w:val="28"/>
          <w:lang w:val="pt-BR"/>
        </w:rPr>
      </w:pPr>
      <w:r w:rsidRPr="004B74A9">
        <w:rPr>
          <w:b/>
          <w:i/>
          <w:szCs w:val="28"/>
        </w:rPr>
        <w:t>Ba là:</w:t>
      </w:r>
      <w:r w:rsidRPr="004B74A9">
        <w:rPr>
          <w:szCs w:val="28"/>
        </w:rPr>
        <w:t xml:space="preserve"> </w:t>
      </w:r>
      <w:r w:rsidRPr="004B74A9">
        <w:rPr>
          <w:spacing w:val="4"/>
          <w:lang w:val="da-DK"/>
        </w:rPr>
        <w:t xml:space="preserve">Chăm lo xây dựng đội ngũ cán bộ Hội thực sự có năng lực, trình độ chuyên môn, nhiệt tình, tâm huyết, trách nhiệm và có uy tín, đáp ứng yêu </w:t>
      </w:r>
      <w:r w:rsidRPr="004B74A9">
        <w:rPr>
          <w:spacing w:val="4"/>
          <w:lang w:val="da-DK"/>
        </w:rPr>
        <w:lastRenderedPageBreak/>
        <w:t>cầu thực hiện nhiệm vụ được giao; lấy hiệu quả công việc để đánh giá cán bộ. Tăng cường kiểm tra đôn đốc, giám sát cấp dưới, uốn nắn kịp thời những thiếu sót, đưa phong trào phát triển đúng định hướng, trọng tâm.</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szCs w:val="28"/>
        </w:rPr>
      </w:pPr>
      <w:r w:rsidRPr="004B74A9">
        <w:rPr>
          <w:b/>
          <w:i/>
          <w:szCs w:val="28"/>
        </w:rPr>
        <w:t>Bốn là:</w:t>
      </w:r>
      <w:r w:rsidRPr="004B74A9">
        <w:rPr>
          <w:szCs w:val="28"/>
        </w:rPr>
        <w:t xml:space="preserve"> Thường xuyên củng cố tổ chức Hội, đa dạng các mô hình hoạt động và các hình thức tập hợp hội viên để thu hút ngày càng đông đảo nông dân tham gia vào tổ chức Hội. Chủ động tham gia thực hiện các chương trình, đề án và các hoạt động lớn của tỉnh, địa phương liên quan đến nông nghiệp, nông dân, nông thôn. </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pPr>
      <w:r w:rsidRPr="004B74A9">
        <w:rPr>
          <w:b/>
          <w:i/>
          <w:szCs w:val="28"/>
        </w:rPr>
        <w:t xml:space="preserve">Năm là: </w:t>
      </w:r>
      <w:r w:rsidRPr="004B74A9">
        <w:rPr>
          <w:szCs w:val="28"/>
        </w:rPr>
        <w:t>Thường xuyên chỉ đạo đẩy mạnh các phong trào thi đua yêu nước; phát hiện, bồi dưỡng, tổng kết, tuyên truyền phổ biến và nhân rộng các điển hình tiên tiến trong công tác Hội và phong trào nông dân.</w:t>
      </w:r>
      <w:r w:rsidRPr="004B74A9">
        <w:t xml:space="preserve"> Khơi dậy khát vọng, phát huy vai trò chủ thể, trung tâm của nông dân trong phát triển nông nghiệp, kinh tế nông thôn và xây dựng nông thôn mới nhằm khai thác có hiệu quả tiềm năng, lợi thế của tỉnh.</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jc w:val="center"/>
        <w:rPr>
          <w:b/>
          <w:szCs w:val="28"/>
        </w:rPr>
      </w:pPr>
      <w:r w:rsidRPr="004B74A9">
        <w:rPr>
          <w:b/>
          <w:szCs w:val="28"/>
        </w:rPr>
        <w:t>Phần thứ hai</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jc w:val="center"/>
        <w:rPr>
          <w:b/>
          <w:sz w:val="26"/>
          <w:szCs w:val="26"/>
        </w:rPr>
      </w:pPr>
      <w:r w:rsidRPr="004B74A9">
        <w:rPr>
          <w:b/>
          <w:sz w:val="26"/>
          <w:szCs w:val="26"/>
        </w:rPr>
        <w:t>PHƯƠNG HƯỚNG, MỤC TIÊU, NHIỆM VỤ VÀ GIẢI PHÁP</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jc w:val="center"/>
        <w:rPr>
          <w:b/>
          <w:sz w:val="26"/>
          <w:szCs w:val="26"/>
        </w:rPr>
      </w:pPr>
      <w:r w:rsidRPr="004B74A9">
        <w:rPr>
          <w:b/>
          <w:sz w:val="26"/>
          <w:szCs w:val="26"/>
        </w:rPr>
        <w:t xml:space="preserve"> CÔNG TÁC HỘI VÀ PHONG TRÀO NÔNG DÂN</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jc w:val="center"/>
        <w:rPr>
          <w:b/>
          <w:sz w:val="26"/>
          <w:szCs w:val="26"/>
        </w:rPr>
      </w:pPr>
      <w:r w:rsidRPr="004B74A9">
        <w:rPr>
          <w:b/>
          <w:sz w:val="26"/>
          <w:szCs w:val="26"/>
        </w:rPr>
        <w:t>NHIỆM KỲ 2023 – 2028</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jc w:val="center"/>
        <w:rPr>
          <w:b/>
          <w:sz w:val="26"/>
          <w:szCs w:val="26"/>
        </w:rPr>
      </w:pP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rFonts w:eastAsia="SimSun"/>
          <w:b/>
          <w:bCs/>
          <w:sz w:val="26"/>
          <w:szCs w:val="26"/>
        </w:rPr>
      </w:pPr>
      <w:r w:rsidRPr="004B74A9">
        <w:rPr>
          <w:rFonts w:eastAsia="SimSun"/>
          <w:b/>
          <w:bCs/>
          <w:sz w:val="26"/>
          <w:szCs w:val="26"/>
        </w:rPr>
        <w:t xml:space="preserve">A. DỰ BÁO TÌNH HÌNH </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b/>
          <w:szCs w:val="28"/>
        </w:rPr>
      </w:pPr>
      <w:r w:rsidRPr="004B74A9">
        <w:rPr>
          <w:szCs w:val="28"/>
        </w:rPr>
        <w:t>Trong những năm tới</w:t>
      </w:r>
      <w:r w:rsidRPr="004B74A9">
        <w:rPr>
          <w:i/>
          <w:szCs w:val="28"/>
        </w:rPr>
        <w:t xml:space="preserve">, </w:t>
      </w:r>
      <w:r w:rsidRPr="004B74A9">
        <w:rPr>
          <w:szCs w:val="28"/>
        </w:rPr>
        <w:t>tình h</w:t>
      </w:r>
      <w:r w:rsidRPr="004B74A9">
        <w:rPr>
          <w:szCs w:val="28"/>
          <w:lang w:val="vi-VN"/>
        </w:rPr>
        <w:t xml:space="preserve">ình thế giới </w:t>
      </w:r>
      <w:r w:rsidRPr="004B74A9">
        <w:rPr>
          <w:szCs w:val="28"/>
        </w:rPr>
        <w:t xml:space="preserve">và trong nước tiếp tục có những thời cơ, thuận lợi, </w:t>
      </w:r>
      <w:r w:rsidRPr="004B74A9">
        <w:rPr>
          <w:szCs w:val="28"/>
          <w:lang w:val="vi-VN"/>
        </w:rPr>
        <w:t>khó khăn</w:t>
      </w:r>
      <w:r w:rsidRPr="004B74A9">
        <w:rPr>
          <w:szCs w:val="28"/>
        </w:rPr>
        <w:t>,</w:t>
      </w:r>
      <w:r w:rsidRPr="004B74A9">
        <w:rPr>
          <w:szCs w:val="28"/>
          <w:lang w:val="vi-VN"/>
        </w:rPr>
        <w:t xml:space="preserve"> thách thức</w:t>
      </w:r>
      <w:r w:rsidRPr="004B74A9">
        <w:rPr>
          <w:szCs w:val="28"/>
        </w:rPr>
        <w:t xml:space="preserve"> đan xen tác động và ảnh hưởng trực tiếp tới nông nghiệp, nông dân, nông thôn. </w:t>
      </w:r>
      <w:r w:rsidRPr="004B74A9">
        <w:rPr>
          <w:szCs w:val="28"/>
          <w:lang w:val="sv-SE"/>
        </w:rPr>
        <w:t xml:space="preserve">Thiên tai, dịch bệnh, biến đổi khí hậu, </w:t>
      </w:r>
      <w:r w:rsidRPr="004B74A9">
        <w:rPr>
          <w:szCs w:val="28"/>
          <w:shd w:val="clear" w:color="auto" w:fill="FFFFFF"/>
        </w:rPr>
        <w:t>tiếp tục tác động tiêu cực đến sản xuất và đời sống của hội viên, nông dân.</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pPr>
      <w:r w:rsidRPr="004B74A9">
        <w:rPr>
          <w:lang w:val="sv-SE"/>
        </w:rPr>
        <w:t xml:space="preserve">Cuộc Cách mạng công nghiệp lần thứ tư tác động nhanh, sâu rộng đến mọi mặt kinh tế, văn hoá, xã hội, môi trường. kinh tế số, kinh tế tuần hoàn, tăng trưởng xanh đang phát triển mạnh mẽ. </w:t>
      </w:r>
      <w:r w:rsidRPr="004B74A9">
        <w:t xml:space="preserve">Các hiệp định thương mại tự do thế hệ mới thúc đẩy xuất nhập khẩu nông sản làm tăng tính cạnh tranh tác động trực tiếp tới sản xuất nông nghiệp, đời sống người nông dân. </w:t>
      </w:r>
      <w:r w:rsidRPr="004B74A9">
        <w:rPr>
          <w:shd w:val="clear" w:color="auto" w:fill="FFFFFF"/>
        </w:rPr>
        <w:t xml:space="preserve">Nông nghiệp, nông dân, nông thôn tiếp tục đóng vai trò quan trọng, có vị trí chiến lược, bảo đảm an ninh lương thực quốc gia, tạo sinh kế, việc làm và thu nhập ổn định cho người dân nông thôn, ổn định chính trị - xã hội. </w:t>
      </w:r>
      <w:r w:rsidRPr="004B74A9">
        <w:rPr>
          <w:spacing w:val="-2"/>
        </w:rPr>
        <w:t xml:space="preserve">Quá trình công nghiệp hoá, đô thị hoá diễn ra mạnh mẽ; </w:t>
      </w:r>
      <w:r w:rsidRPr="004B74A9">
        <w:rPr>
          <w:rStyle w:val="Strong"/>
          <w:b w:val="0"/>
          <w:bCs w:val="0"/>
          <w:shd w:val="clear" w:color="auto" w:fill="FFFFFF"/>
        </w:rPr>
        <w:t xml:space="preserve">xu hướng dịch chuyển lao động nông nghiệp sang phi nông nghiệp, dịch vụ đang diễn ra ở nông thôn; trong đó, </w:t>
      </w:r>
      <w:r w:rsidRPr="004B74A9">
        <w:t xml:space="preserve">một bộ phận nông dân đang dần chuyển từ sản xuất nông nghiệp sang sản xuất công nghiệp (làm công nhân). </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b/>
          <w:szCs w:val="28"/>
        </w:rPr>
      </w:pPr>
      <w:r w:rsidRPr="004B74A9">
        <w:rPr>
          <w:szCs w:val="28"/>
        </w:rPr>
        <w:t>Trên địa bàn tỉnh, hạ tầng kinh tế - xã hội đã và đang đầu tư sẽ là cơ hội để phát huy tiềm năng, lợi thế của địa phương, tạo tiền đề cho phát triển nhanh, bền vững. Xu hướng liên kết, hợp tác trong sản xuất nông, lâm nghiệp để hình thành vùng sản xuất hàng hoá sẽ phát triển. Với truyền thống quê hương cách mạng, nhân dân cần cù chịu khó, lực lượng lao động đã qua đào tạo và trình độ đã từng bước được nâng lên nên việc ứng dụng khoa học kỹ thuật, đặc biệt là công nghệ cao, tạo tiền đề để nâng cao giá trị sản xuất nông, lâm nghiệp và phát triển công nghiệp chế biến sẽ được đẩy mạnh.</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bCs/>
          <w:szCs w:val="28"/>
        </w:rPr>
      </w:pPr>
      <w:r w:rsidRPr="004B74A9">
        <w:rPr>
          <w:bCs/>
          <w:szCs w:val="28"/>
        </w:rPr>
        <w:lastRenderedPageBreak/>
        <w:t xml:space="preserve">Bên cạnh những thuận lợi cơ bản, các cấp Hội phải đối mặt với nhiều khó khăn thách thức như: Nguy cơ khủng hoảng và suy thoái kinh tế toàn cầu; biến đổi khí hậu, thiên tai, dịch bệnh; </w:t>
      </w:r>
      <w:r w:rsidRPr="004B74A9">
        <w:t>hội viên nông dân có xu hướng già hóa; s</w:t>
      </w:r>
      <w:r w:rsidRPr="004B74A9">
        <w:rPr>
          <w:shd w:val="clear" w:color="auto" w:fill="FFFFFF"/>
        </w:rPr>
        <w:t>ố lượng hội viên đang có xu hướng giảm dần do quá trình chuyển dịch cơ cấu lao động nông nghiệp sang lĩnh vực công nghiệp và dịch vụ.</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bCs/>
          <w:szCs w:val="28"/>
        </w:rPr>
      </w:pPr>
      <w:r w:rsidRPr="004B74A9">
        <w:t>Tình hình trên sẽ tạo ra cả những c</w:t>
      </w:r>
      <w:r w:rsidRPr="004B74A9">
        <w:rPr>
          <w:rFonts w:hint="eastAsia"/>
        </w:rPr>
        <w:t>ơ</w:t>
      </w:r>
      <w:r w:rsidRPr="004B74A9">
        <w:t xml:space="preserve"> hội và thách thức </w:t>
      </w:r>
      <w:r w:rsidRPr="004B74A9">
        <w:rPr>
          <w:rFonts w:hint="eastAsia"/>
        </w:rPr>
        <w:t>đ</w:t>
      </w:r>
      <w:r w:rsidRPr="004B74A9">
        <w:t>ối với sự phát triển của nông nghiệp, nông thôn và tổ chức Hội Nông dân trong thời gian tới, đòi hỏi tổ chức Hội Nông dân các cấp phải</w:t>
      </w:r>
      <w:r w:rsidRPr="004B74A9">
        <w:rPr>
          <w:bCs/>
          <w:szCs w:val="28"/>
        </w:rPr>
        <w:t xml:space="preserve"> tiếp tục đổi mới,</w:t>
      </w:r>
      <w:r w:rsidRPr="004B74A9">
        <w:t xml:space="preserve"> v</w:t>
      </w:r>
      <w:r w:rsidRPr="004B74A9">
        <w:rPr>
          <w:rFonts w:hint="eastAsia"/>
        </w:rPr>
        <w:t>ươ</w:t>
      </w:r>
      <w:r w:rsidRPr="004B74A9">
        <w:t>n lên ngang tầm với yêu cầu, nhiệm vụ trong tình hình mới.</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b/>
          <w:bCs/>
          <w:sz w:val="26"/>
          <w:szCs w:val="26"/>
        </w:rPr>
      </w:pPr>
      <w:r w:rsidRPr="004B74A9">
        <w:rPr>
          <w:b/>
          <w:bCs/>
          <w:sz w:val="26"/>
          <w:szCs w:val="26"/>
        </w:rPr>
        <w:t>B. PHƯƠNG HƯỚNG, MỤC TIÊU</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b/>
          <w:bCs/>
          <w:szCs w:val="28"/>
        </w:rPr>
      </w:pPr>
      <w:r w:rsidRPr="004B74A9">
        <w:rPr>
          <w:b/>
          <w:bCs/>
          <w:szCs w:val="28"/>
        </w:rPr>
        <w:t xml:space="preserve">I. </w:t>
      </w:r>
      <w:r w:rsidRPr="004B74A9">
        <w:rPr>
          <w:b/>
          <w:spacing w:val="-8"/>
          <w:sz w:val="26"/>
          <w:szCs w:val="24"/>
          <w:lang w:val="pl-PL"/>
        </w:rPr>
        <w:t>PHƯƠNG HƯỚNG</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szCs w:val="28"/>
        </w:rPr>
      </w:pPr>
      <w:r w:rsidRPr="004B74A9">
        <w:rPr>
          <w:szCs w:val="28"/>
        </w:rPr>
        <w:t>Tiếp tục phát huy sức mạnh đoàn kết, sáng tạo của hội viên, nông dân, xây dựng tổ chức Hội Nông dân Bắc Kạn vững mạnh,</w:t>
      </w:r>
      <w:r w:rsidRPr="004B74A9">
        <w:t xml:space="preserve"> khơi dậy khát vọng, phát huy vai trò chủ thể, trung tâm của nông dân trong phát triển nông nghiệp, kinh tế nông thôn và xây dựng nông thôn mới</w:t>
      </w:r>
      <w:r w:rsidRPr="004B74A9">
        <w:rPr>
          <w:szCs w:val="28"/>
        </w:rPr>
        <w:t xml:space="preserve">, góp phần đưa Bắc Kạn </w:t>
      </w:r>
      <w:r>
        <w:rPr>
          <w:szCs w:val="28"/>
        </w:rPr>
        <w:t>phát triển nhanh, bền vững</w:t>
      </w:r>
      <w:r w:rsidRPr="004B74A9">
        <w:rPr>
          <w:szCs w:val="28"/>
        </w:rPr>
        <w:t xml:space="preserve">. Trong đó xác định khâu đột phá là: Tổ chức các hoạt động hỗ trợ nông dân phát triển sản xuất, nâng cao đời sống; xây dựng các mô hình kinh tế tập thể, phát triển sản xuất theo chuỗi giá trị, kết nối với doanh nghiệp tiêu thụ sản phẩm theo hướng phát triển hàng hóa bền vững. </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b/>
          <w:bCs/>
          <w:sz w:val="26"/>
          <w:szCs w:val="26"/>
        </w:rPr>
      </w:pPr>
      <w:r w:rsidRPr="004B74A9">
        <w:rPr>
          <w:b/>
          <w:bCs/>
          <w:sz w:val="26"/>
          <w:szCs w:val="26"/>
        </w:rPr>
        <w:t>II. MỤC TIÊU TỔNG QUÁT</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szCs w:val="28"/>
        </w:rPr>
      </w:pPr>
      <w:r w:rsidRPr="004B74A9">
        <w:rPr>
          <w:szCs w:val="28"/>
        </w:rPr>
        <w:t xml:space="preserve">1. Xây dựng tổ chức Hội vững mạnh cả về chính trị, tư tưởng và tổ chức. Nâng cao nhận thức cho hội viên, nông dân về ý thức chính trị, làm cho hội viên hiểu và thực hiện đúng chủ trương, đường lối của Đảng, chính sách, pháp luật của Nhà nước, có kiến thức, kinh nghiệm và khả năng tiếp thu khoa học kỹ thuật. </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pPr>
      <w:r w:rsidRPr="004B74A9">
        <w:t xml:space="preserve">2. Đổi mới, nâng cao hiệu quả công tác tuyên truyền, </w:t>
      </w:r>
      <w:r w:rsidRPr="004B74A9">
        <w:rPr>
          <w:bCs/>
        </w:rPr>
        <w:t xml:space="preserve">vận động, </w:t>
      </w:r>
      <w:r w:rsidRPr="004B74A9">
        <w:t>t</w:t>
      </w:r>
      <w:r w:rsidRPr="004B74A9">
        <w:rPr>
          <w:bCs/>
        </w:rPr>
        <w:t>ập hợp, đoàn kết nông dân; chăm lo đời sống vật chất, tinh thần cho nông dân</w:t>
      </w:r>
      <w:r w:rsidRPr="004B74A9">
        <w:t>;</w:t>
      </w:r>
      <w:r w:rsidRPr="004B74A9">
        <w:rPr>
          <w:bCs/>
        </w:rPr>
        <w:t xml:space="preserve"> </w:t>
      </w:r>
      <w:r w:rsidRPr="004B74A9">
        <w:t xml:space="preserve">đẩy mạnh và nâng cao </w:t>
      </w:r>
      <w:r w:rsidRPr="004B74A9">
        <w:rPr>
          <w:bCs/>
        </w:rPr>
        <w:t xml:space="preserve">các hoạt động dịch vụ, tư vấn, hỗ trợ nông dân phát triển sản xuất, kinh doanh </w:t>
      </w:r>
      <w:r w:rsidRPr="004B74A9">
        <w:t>gắn với bảo vệ quyền và lợi ích hợp pháp, chính đáng của hội viên, nông dân</w:t>
      </w:r>
      <w:r w:rsidRPr="004B74A9">
        <w:rPr>
          <w:bCs/>
        </w:rPr>
        <w:t>, nâng cao năng lực làm chủ của nông dân.</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pPr>
      <w:r w:rsidRPr="004B74A9">
        <w:rPr>
          <w:bCs/>
        </w:rPr>
        <w:t>3. N</w:t>
      </w:r>
      <w:r w:rsidRPr="004B74A9">
        <w:rPr>
          <w:bCs/>
          <w:lang w:val="pt-BR"/>
        </w:rPr>
        <w:t xml:space="preserve">âng cao chất lượng hoạt động tham gia giám sát, phản biện xã hội, phát huy sức mạnh </w:t>
      </w:r>
      <w:r w:rsidRPr="004B74A9">
        <w:t xml:space="preserve">khối đại đoàn kết toàn dân tộc; đẩy mạnh hoạt động </w:t>
      </w:r>
      <w:r w:rsidRPr="004B74A9">
        <w:rPr>
          <w:bCs/>
          <w:lang w:val="pt-BR"/>
        </w:rPr>
        <w:t xml:space="preserve">đối ngoại nhân dân, thu hút </w:t>
      </w:r>
      <w:r w:rsidRPr="004B74A9">
        <w:t>các nguồn lực góp phần nâng cao hiệu quả công tác hội và phong trào nông dân.</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spacing w:val="-4"/>
        </w:rPr>
      </w:pPr>
      <w:r w:rsidRPr="004B74A9">
        <w:t xml:space="preserve">4. Nâng cao trình độ sản xuất, kinh doanh của nông dân theo chuỗi giá trị; phấn đấu hình thành thế hệ người nông dân có năng lực quản lý và kỹ năng sản </w:t>
      </w:r>
      <w:r w:rsidRPr="004B74A9">
        <w:rPr>
          <w:spacing w:val="-4"/>
        </w:rPr>
        <w:t xml:space="preserve">xuất chuyên nghiệp, đáp ứng nhu cầu ngày càng cao của thị trường, thực hiện ngày càng tốt vai trò chủ thể trong phát triển nông nghiệp, xây dựng nông thôn mới. </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b/>
          <w:sz w:val="26"/>
          <w:szCs w:val="26"/>
        </w:rPr>
      </w:pPr>
      <w:r w:rsidRPr="004B74A9">
        <w:rPr>
          <w:b/>
          <w:bCs/>
          <w:sz w:val="26"/>
          <w:szCs w:val="26"/>
        </w:rPr>
        <w:t>III. CÁC CHỈ TIÊU CỤ THỂ</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bCs/>
          <w:szCs w:val="28"/>
        </w:rPr>
      </w:pPr>
      <w:r w:rsidRPr="004B74A9">
        <w:rPr>
          <w:bCs/>
          <w:szCs w:val="28"/>
        </w:rPr>
        <w:t>Để cụ thể hóa mục tiêu, phương hướng nhiệm kỳ 2023 - 2028, Đại hội IX Hội Nông dân tỉnh Bắc Kạn xác định một số chỉ tiêu cụ thể về công tác Hội và phong trào nông dân như sau:</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szCs w:val="28"/>
        </w:rPr>
      </w:pPr>
      <w:r w:rsidRPr="004B74A9">
        <w:rPr>
          <w:bCs/>
          <w:szCs w:val="28"/>
        </w:rPr>
        <w:lastRenderedPageBreak/>
        <w:t xml:space="preserve">1. </w:t>
      </w:r>
      <w:r w:rsidRPr="004B74A9">
        <w:rPr>
          <w:szCs w:val="28"/>
        </w:rPr>
        <w:t>Có 100% cán bộ Hội, hội viên nông dân được tuyên truyền các chủ trương, đường lối của Đảng, chính sách pháp luật của Nhà nước và các chỉ thị, nghị quyết của Hội.</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szCs w:val="28"/>
        </w:rPr>
      </w:pPr>
      <w:r w:rsidRPr="004B74A9">
        <w:rPr>
          <w:bCs/>
          <w:szCs w:val="28"/>
        </w:rPr>
        <w:t>2.</w:t>
      </w:r>
      <w:r w:rsidRPr="004B74A9">
        <w:rPr>
          <w:szCs w:val="28"/>
        </w:rPr>
        <w:t xml:space="preserve"> Trên 90% </w:t>
      </w:r>
      <w:r w:rsidRPr="004B74A9">
        <w:rPr>
          <w:bCs/>
          <w:iCs/>
          <w:szCs w:val="28"/>
        </w:rPr>
        <w:t xml:space="preserve">cán bộ Hội chuyên trách các cấp và Chi hội trưởng chi Hội Nông dân được trang bị kiến thức về </w:t>
      </w:r>
      <w:r w:rsidRPr="004B74A9">
        <w:rPr>
          <w:lang w:val="de-DE"/>
        </w:rPr>
        <w:t xml:space="preserve">nông nghiệp, kỹ năng nông vận, </w:t>
      </w:r>
      <w:r w:rsidRPr="004B74A9">
        <w:rPr>
          <w:bCs/>
          <w:iCs/>
          <w:szCs w:val="28"/>
        </w:rPr>
        <w:t>nghiệp vụ công tác Hội.</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bCs/>
          <w:szCs w:val="28"/>
        </w:rPr>
      </w:pPr>
      <w:r w:rsidRPr="004B74A9">
        <w:rPr>
          <w:bCs/>
          <w:szCs w:val="28"/>
        </w:rPr>
        <w:t xml:space="preserve">3. </w:t>
      </w:r>
      <w:r w:rsidRPr="004B74A9">
        <w:rPr>
          <w:szCs w:val="28"/>
        </w:rPr>
        <w:t xml:space="preserve">Kết nạp mới từ 3.500 hội viên trở lên; thành lập mới 200 Tổ hội nông dân nghề nghiệp; </w:t>
      </w:r>
      <w:r w:rsidRPr="004B74A9">
        <w:rPr>
          <w:spacing w:val="2"/>
          <w:szCs w:val="28"/>
        </w:rPr>
        <w:t>8 Chi hội nông dân nghề nghiệp.</w:t>
      </w:r>
      <w:r w:rsidRPr="004B74A9">
        <w:rPr>
          <w:bCs/>
          <w:szCs w:val="28"/>
        </w:rPr>
        <w:t xml:space="preserve"> </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szCs w:val="28"/>
        </w:rPr>
      </w:pPr>
      <w:r w:rsidRPr="004B74A9">
        <w:rPr>
          <w:bCs/>
          <w:szCs w:val="28"/>
        </w:rPr>
        <w:t>4.</w:t>
      </w:r>
      <w:r w:rsidRPr="004B74A9">
        <w:rPr>
          <w:szCs w:val="28"/>
        </w:rPr>
        <w:t xml:space="preserve"> Có trên 97% cơ sở Hội hoàn thành tốt nhiệm vụ trở lên.</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szCs w:val="28"/>
        </w:rPr>
      </w:pPr>
      <w:r w:rsidRPr="004B74A9">
        <w:rPr>
          <w:bCs/>
          <w:szCs w:val="28"/>
        </w:rPr>
        <w:t xml:space="preserve">5. </w:t>
      </w:r>
      <w:r w:rsidRPr="004B74A9">
        <w:rPr>
          <w:szCs w:val="28"/>
        </w:rPr>
        <w:t>Phấn đấu</w:t>
      </w:r>
      <w:r>
        <w:rPr>
          <w:szCs w:val="28"/>
        </w:rPr>
        <w:t xml:space="preserve"> </w:t>
      </w:r>
      <w:r w:rsidRPr="00102113">
        <w:rPr>
          <w:color w:val="FF0000"/>
          <w:szCs w:val="28"/>
        </w:rPr>
        <w:t xml:space="preserve">duy trì </w:t>
      </w:r>
      <w:r w:rsidRPr="004B74A9">
        <w:rPr>
          <w:szCs w:val="28"/>
        </w:rPr>
        <w:t>100% chi hội có Quỹ, số quỹ bình quân/hội viên tăng 10% trở lên/năm.</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spacing w:val="-2"/>
          <w:szCs w:val="28"/>
        </w:rPr>
      </w:pPr>
      <w:r w:rsidRPr="004B74A9">
        <w:rPr>
          <w:bCs/>
          <w:iCs/>
          <w:szCs w:val="28"/>
        </w:rPr>
        <w:t>6. P</w:t>
      </w:r>
      <w:r w:rsidRPr="004B74A9">
        <w:rPr>
          <w:szCs w:val="28"/>
        </w:rPr>
        <w:t xml:space="preserve">hối hợp đào tạo, bồi dưỡng nghề cho 10.000 hội viên trở </w:t>
      </w:r>
      <w:r w:rsidRPr="004B74A9">
        <w:rPr>
          <w:spacing w:val="-2"/>
          <w:szCs w:val="28"/>
        </w:rPr>
        <w:t xml:space="preserve">lên; </w:t>
      </w:r>
      <w:r w:rsidRPr="004B74A9">
        <w:rPr>
          <w:spacing w:val="-2"/>
          <w:szCs w:val="28"/>
          <w:lang w:val="af-ZA"/>
        </w:rPr>
        <w:t xml:space="preserve">Duy trì ít nhất </w:t>
      </w:r>
      <w:r w:rsidRPr="004B74A9">
        <w:rPr>
          <w:spacing w:val="-2"/>
          <w:szCs w:val="28"/>
        </w:rPr>
        <w:t>50.000 hộ nông dân có tài khoản trên sàn thương mại điện tử.</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bCs/>
          <w:szCs w:val="28"/>
        </w:rPr>
      </w:pPr>
      <w:r w:rsidRPr="004B74A9">
        <w:rPr>
          <w:szCs w:val="28"/>
        </w:rPr>
        <w:t>7. Phấn đấu có 97% hội viên tham gia bảo hiểm y tế;</w:t>
      </w:r>
      <w:r w:rsidRPr="004B74A9">
        <w:rPr>
          <w:spacing w:val="6"/>
          <w:szCs w:val="28"/>
        </w:rPr>
        <w:t xml:space="preserve"> vận động từ </w:t>
      </w:r>
      <w:r w:rsidRPr="004B74A9">
        <w:t xml:space="preserve">6.000 </w:t>
      </w:r>
      <w:r w:rsidRPr="004B74A9">
        <w:rPr>
          <w:spacing w:val="6"/>
          <w:szCs w:val="28"/>
        </w:rPr>
        <w:t xml:space="preserve">hội viên trở lên </w:t>
      </w:r>
      <w:r w:rsidRPr="004B74A9">
        <w:t xml:space="preserve">tham gia bảo hiểm </w:t>
      </w:r>
      <w:r w:rsidRPr="004B74A9">
        <w:rPr>
          <w:szCs w:val="28"/>
        </w:rPr>
        <w:t>xã hội tự nguyện.</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szCs w:val="28"/>
        </w:rPr>
      </w:pPr>
      <w:r w:rsidRPr="004B74A9">
        <w:rPr>
          <w:bCs/>
          <w:szCs w:val="28"/>
        </w:rPr>
        <w:t xml:space="preserve">8. </w:t>
      </w:r>
      <w:r w:rsidRPr="004B74A9">
        <w:rPr>
          <w:szCs w:val="28"/>
        </w:rPr>
        <w:t>Hằng năm có 30% trở lên hộ hội viên đăng ký đạt hộ sản xuất kinh doanh giỏi, trong đó có 50% trở lên số hộ đăng ký đạt danh hiệu hộ sản xuất kinh doanh giỏi các cấp.</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szCs w:val="28"/>
        </w:rPr>
      </w:pPr>
      <w:r w:rsidRPr="004B74A9">
        <w:rPr>
          <w:szCs w:val="28"/>
        </w:rPr>
        <w:t>9. Có từ 20% số hội viên trở lên tham gia tổ hợp tác, hợp tác xã; hỗ trợ thành lập mới 120 tổ hợp tác, hợp tác xã trong lĩnh vực nông nghiệp.</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bCs/>
          <w:szCs w:val="28"/>
        </w:rPr>
      </w:pPr>
      <w:r w:rsidRPr="004B74A9">
        <w:rPr>
          <w:szCs w:val="28"/>
        </w:rPr>
        <w:t>10. Phấn đấu 100% hộ hội viên nông dân ký cam kết “Sản xuất kinh doanh nông sản thực phẩm an toàn”.</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szCs w:val="28"/>
          <w:lang w:val="de-DE"/>
        </w:rPr>
      </w:pPr>
      <w:r w:rsidRPr="004B74A9">
        <w:rPr>
          <w:bCs/>
          <w:szCs w:val="28"/>
        </w:rPr>
        <w:t>11.</w:t>
      </w:r>
      <w:r w:rsidRPr="004B74A9">
        <w:rPr>
          <w:szCs w:val="28"/>
        </w:rPr>
        <w:t xml:space="preserve"> Tăng trưởng Quỹ hỗ trợ nông dân </w:t>
      </w:r>
      <w:r w:rsidRPr="004B74A9">
        <w:rPr>
          <w:szCs w:val="28"/>
          <w:lang w:val="de-DE"/>
        </w:rPr>
        <w:t xml:space="preserve">bình quân từ </w:t>
      </w:r>
      <w:r w:rsidRPr="004B74A9">
        <w:rPr>
          <w:szCs w:val="28"/>
        </w:rPr>
        <w:t>10%/năm</w:t>
      </w:r>
      <w:r w:rsidRPr="004B74A9">
        <w:rPr>
          <w:szCs w:val="28"/>
          <w:lang w:val="de-DE"/>
        </w:rPr>
        <w:t xml:space="preserve"> trở lên.</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szCs w:val="28"/>
          <w:lang w:val="af-ZA"/>
        </w:rPr>
      </w:pPr>
      <w:r w:rsidRPr="004B74A9">
        <w:rPr>
          <w:szCs w:val="28"/>
        </w:rPr>
        <w:t xml:space="preserve">12. Phấn đấu </w:t>
      </w:r>
      <w:r w:rsidRPr="004B74A9">
        <w:t xml:space="preserve">100% cơ sở Hội có mô hình về </w:t>
      </w:r>
      <w:r w:rsidRPr="004B74A9">
        <w:rPr>
          <w:lang w:val="de-DE"/>
        </w:rPr>
        <w:t xml:space="preserve">bảo vệ </w:t>
      </w:r>
      <w:r w:rsidRPr="004B74A9">
        <w:t xml:space="preserve">môi trường và </w:t>
      </w:r>
      <w:r w:rsidRPr="004B74A9">
        <w:rPr>
          <w:lang w:val="de-DE"/>
        </w:rPr>
        <w:t xml:space="preserve">thích ứng với </w:t>
      </w:r>
      <w:r w:rsidRPr="004B74A9">
        <w:t>biến đổi khí hậu</w:t>
      </w:r>
      <w:r w:rsidRPr="004B74A9">
        <w:rPr>
          <w:szCs w:val="28"/>
          <w:lang w:val="af-ZA"/>
        </w:rPr>
        <w:t>.</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szCs w:val="28"/>
        </w:rPr>
      </w:pPr>
      <w:r w:rsidRPr="004B74A9">
        <w:rPr>
          <w:bCs/>
          <w:szCs w:val="28"/>
        </w:rPr>
        <w:t>13.</w:t>
      </w:r>
      <w:r w:rsidRPr="004B74A9">
        <w:rPr>
          <w:szCs w:val="28"/>
        </w:rPr>
        <w:t xml:space="preserve"> Hằng năm, có 90% trở lên hộ hội viên đăng ký gia đình văn hoá. </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bCs/>
          <w:szCs w:val="28"/>
        </w:rPr>
      </w:pPr>
      <w:r w:rsidRPr="004B74A9">
        <w:rPr>
          <w:szCs w:val="28"/>
        </w:rPr>
        <w:t>14. Xây dựng mới, củng cố, nâng cao chất lượng 40 sản phẩm OCOP.</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szCs w:val="28"/>
        </w:rPr>
      </w:pPr>
      <w:r w:rsidRPr="004B74A9">
        <w:rPr>
          <w:szCs w:val="28"/>
        </w:rPr>
        <w:t>15. Phấn đấu giới thiệu 540 hội viên trở nên cho đảng xem xét kết nạp.</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b/>
          <w:bCs/>
          <w:sz w:val="26"/>
          <w:szCs w:val="26"/>
        </w:rPr>
      </w:pPr>
      <w:r w:rsidRPr="004B74A9">
        <w:rPr>
          <w:b/>
          <w:bCs/>
          <w:sz w:val="26"/>
          <w:szCs w:val="26"/>
        </w:rPr>
        <w:t xml:space="preserve">C. NHIỆM VỤ VÀ GIẢI PHÁP </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b/>
          <w:sz w:val="26"/>
          <w:szCs w:val="26"/>
        </w:rPr>
      </w:pPr>
      <w:r w:rsidRPr="004B74A9">
        <w:rPr>
          <w:b/>
          <w:spacing w:val="-2"/>
          <w:sz w:val="26"/>
          <w:szCs w:val="26"/>
          <w:lang w:val="af-ZA"/>
        </w:rPr>
        <w:t>I. CÔNG TÁC XÂY DỰNG TỔ CHỨC HỘI VÀ NÔNG DÂN BẮC KẠN VỮNG MẠNH TOÀN DIỆN</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b/>
        </w:rPr>
      </w:pPr>
      <w:r w:rsidRPr="004B74A9">
        <w:rPr>
          <w:b/>
          <w:bCs/>
          <w:spacing w:val="-4"/>
          <w:szCs w:val="28"/>
        </w:rPr>
        <w:t>1</w:t>
      </w:r>
      <w:r w:rsidRPr="004B74A9">
        <w:rPr>
          <w:b/>
        </w:rPr>
        <w:t>. Công tác tuyên truyền, giáo dục chính trị, tư tưởng</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b/>
        </w:rPr>
      </w:pPr>
      <w:r w:rsidRPr="004B74A9">
        <w:rPr>
          <w:szCs w:val="28"/>
        </w:rPr>
        <w:t>Tiếp tục t</w:t>
      </w:r>
      <w:r w:rsidRPr="004B74A9">
        <w:rPr>
          <w:szCs w:val="28"/>
          <w:lang w:val="vi-VN"/>
        </w:rPr>
        <w:t>uyên truyền, phổ biến kịp thời đến đông đảo cán bộ, hội viên, nông dân</w:t>
      </w:r>
      <w:r w:rsidRPr="004B74A9">
        <w:rPr>
          <w:szCs w:val="28"/>
        </w:rPr>
        <w:t xml:space="preserve"> các </w:t>
      </w:r>
      <w:r w:rsidRPr="004B74A9">
        <w:rPr>
          <w:szCs w:val="28"/>
          <w:lang w:val="vi-VN"/>
        </w:rPr>
        <w:t>chủ trương, nghị quyết của Đảng, chính sách, pháp luật của Nhà nước</w:t>
      </w:r>
      <w:r w:rsidRPr="004B74A9">
        <w:rPr>
          <w:szCs w:val="28"/>
        </w:rPr>
        <w:t xml:space="preserve">, </w:t>
      </w:r>
      <w:r w:rsidRPr="004B74A9">
        <w:rPr>
          <w:szCs w:val="28"/>
          <w:lang w:val="vi-VN"/>
        </w:rPr>
        <w:t xml:space="preserve">trọng tâm là các chủ trương, chính sách, pháp luật </w:t>
      </w:r>
      <w:r w:rsidRPr="004B74A9">
        <w:rPr>
          <w:szCs w:val="28"/>
        </w:rPr>
        <w:t xml:space="preserve">mới </w:t>
      </w:r>
      <w:r w:rsidRPr="004B74A9">
        <w:rPr>
          <w:szCs w:val="28"/>
          <w:lang w:val="vi-VN"/>
        </w:rPr>
        <w:t>về nông nghiệp, nông dân, nông thôn;</w:t>
      </w:r>
      <w:r w:rsidRPr="004B74A9">
        <w:rPr>
          <w:szCs w:val="28"/>
        </w:rPr>
        <w:t xml:space="preserve"> </w:t>
      </w:r>
      <w:r w:rsidRPr="004B74A9">
        <w:rPr>
          <w:bCs/>
          <w:iCs/>
          <w:szCs w:val="28"/>
        </w:rPr>
        <w:t xml:space="preserve">phát triển và nâng cao hiệu quả kinh tế tập thể; </w:t>
      </w:r>
      <w:r w:rsidRPr="004B74A9">
        <w:rPr>
          <w:szCs w:val="28"/>
        </w:rPr>
        <w:t>cuộc Cách mạng công nghiệp lần thứ tư, chuyển đổi số; các c</w:t>
      </w:r>
      <w:r w:rsidRPr="004B74A9">
        <w:rPr>
          <w:szCs w:val="28"/>
          <w:lang w:val="vi-VN"/>
        </w:rPr>
        <w:t xml:space="preserve">hương trình </w:t>
      </w:r>
      <w:r w:rsidRPr="004B74A9">
        <w:rPr>
          <w:szCs w:val="28"/>
        </w:rPr>
        <w:t>mục tiêu quốc gia</w:t>
      </w:r>
      <w:r w:rsidRPr="004B74A9">
        <w:rPr>
          <w:szCs w:val="28"/>
          <w:lang w:val="vi-VN"/>
        </w:rPr>
        <w:t>; các chính sách liên quan trực tiếp đến quyền</w:t>
      </w:r>
      <w:r w:rsidRPr="004B74A9">
        <w:rPr>
          <w:szCs w:val="28"/>
        </w:rPr>
        <w:t xml:space="preserve"> lợi, trách nhiệm, </w:t>
      </w:r>
      <w:r w:rsidRPr="004B74A9">
        <w:rPr>
          <w:szCs w:val="28"/>
          <w:lang w:val="vi-VN"/>
        </w:rPr>
        <w:t>nghĩa vụ của nông dân và các nghị quyết của Hội</w:t>
      </w:r>
      <w:r w:rsidRPr="004B74A9">
        <w:rPr>
          <w:szCs w:val="28"/>
        </w:rPr>
        <w:t xml:space="preserve"> Nông dân Việt Nam, nghị quyết Đại hội Đảng bộ các cấp, nghị quyết đại hội hội nông dân các cấp nhiệm kỳ 2023 - </w:t>
      </w:r>
      <w:r w:rsidRPr="004B74A9">
        <w:rPr>
          <w:szCs w:val="28"/>
        </w:rPr>
        <w:lastRenderedPageBreak/>
        <w:t>2028.</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b/>
        </w:rPr>
      </w:pPr>
      <w:r w:rsidRPr="004B74A9">
        <w:t xml:space="preserve">Tiếp tục đẩy mạnh việc thực hiện Kết luận số 01-KL/TW ngày 18/5/2021 của Bộ chính trị về tiếp tục thực hiện </w:t>
      </w:r>
      <w:r w:rsidRPr="004B74A9">
        <w:rPr>
          <w:lang w:val="nl-NL"/>
        </w:rPr>
        <w:t xml:space="preserve">Chỉ thị 05-CT/TW của Bộ chính trị về </w:t>
      </w:r>
      <w:r w:rsidRPr="004B74A9">
        <w:t xml:space="preserve">“Đẩy mạnh học tập và làm theo tư tưởng, đạo đức, phong cách Hồ Chí Minh”; tuyên truyền, hướng dẫn cán bộ, hội viên nông dân nghiên cứu, học tập </w:t>
      </w:r>
      <w:r w:rsidRPr="004B74A9">
        <w:rPr>
          <w:bCs/>
        </w:rPr>
        <w:t>Chuyên đề toàn khóa nhiệm kỳ Đại hội XIII của Đảng về “Học tập và làm theo tư tưởng, đạo đức, phong cách Hồ Chí Minh về ý chí tự lực, tự cường và khát vọng phát triển đất nước phồn vinh, hạnh phúc”</w:t>
      </w:r>
      <w:r w:rsidRPr="004B74A9">
        <w:t>; tổ chức các hoạt động nhân dịp kỷ niệm các ngày lễ, sự kiện lớn của đất nước; giáo dục truyền thống yêu nước, ý thức trách nhiệm xã hội, đoàn kết cộng đồng, chấp hành pháp luật và bảo vệ môi trường cho hội viên, nông dân. Kịp thời phát hiện, biểu dương tuyên truyền các tập thể, cá nhân điển hình tiên tiến, những mô hình mới, sáng kiến, kinh nghiệm hay trong công tác hội và phong trào nông dân. Chú trọng lắng nghe, nắm bắt tâm tư, nguyện vọng chính đáng của hội viên, nông dân.</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spacing w:val="-6"/>
        </w:rPr>
      </w:pPr>
      <w:r w:rsidRPr="004B74A9">
        <w:rPr>
          <w:spacing w:val="-6"/>
        </w:rPr>
        <w:t xml:space="preserve">Đa dạng hoá các hình thức tuyên truyền, vận động hội viên, nông dân, trong đó tăng cường hình thức tuyên truyền miệng, hoạt động đối thoại giữa nông dân với chính quyền;  tổ chức các hội thảo, hội thi, tọa đàm, cổ động, mít tinh, tư vấn trực tiếp; xây dựng các loại hình câu lạc bộ để thu hút đông đảo hội viên, nông dân tham gia sinh hoạt. Đẩy mạnh công tác tuyên truyền, phổ biến, giáo dục pháp luật nhằm nâng cao nhận thức, ý thức chấp hành pháp luật trong cán bộ, hội viên, nông dân. </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b/>
        </w:rPr>
      </w:pPr>
      <w:r w:rsidRPr="004B74A9">
        <w:rPr>
          <w:spacing w:val="-6"/>
        </w:rPr>
        <w:t>Phối hợp chặt chẽ với các cơ quan truyền thông đại chúng ở trung ương, tỉnh để tuyên truyền sâu rộng các hoạt động, các mô hình điển hình trong công tác hội và phong trào nông dân. Chú trọng tuyên truyền, vận động thông qua việc tổ chức xây dựng và nhân rộng các mô hình điểm, khẩu hiệu, pano, áp phích, tờ rơi và thăm quan thực tế.</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b/>
        </w:rPr>
      </w:pPr>
      <w:r w:rsidRPr="004B74A9">
        <w:rPr>
          <w:spacing w:val="-10"/>
        </w:rPr>
        <w:t xml:space="preserve">Tăng cường ứng dụng công nghệ thông tin để nâng cao hiệu quả công tác tuyên truyền; đẩy mạnh việc mua, đọc báo, tạp chí của hội, phục vụ việc học tập, sinh hoạt chi, tổ hội. Kiện toàn nâng cao chất lượng đội ngũ cán bộ hội làm công tác tuyên truyền; củng cố đội ngũ báo cáo viên tuyên truyền miệng và cộng tác viên dư luận xã hội. Nâng cao chất lượng và phát huy hiệu quả hoạt động Cổng thông tin điện tử Hội Nông dân tỉnh. </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bCs/>
          <w:iCs/>
          <w:szCs w:val="28"/>
          <w:shd w:val="clear" w:color="auto" w:fill="FFFFFF"/>
        </w:rPr>
      </w:pPr>
      <w:r w:rsidRPr="004B74A9">
        <w:rPr>
          <w:b/>
          <w:bCs/>
          <w:szCs w:val="26"/>
        </w:rPr>
        <w:t>2. Công tác xây dựng, củng cố tổ chức Hội</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bCs/>
          <w:iCs/>
          <w:shd w:val="clear" w:color="auto" w:fill="FFFFFF"/>
        </w:rPr>
      </w:pPr>
      <w:r w:rsidRPr="004B74A9">
        <w:rPr>
          <w:szCs w:val="28"/>
        </w:rPr>
        <w:t xml:space="preserve">Đổi mới nội dung, phương thức hoạt động của hội theo hướng thiết thực, hướng về cơ sở, đảm bảo quyền, lợi ích chính đáng, đáp ứng nhu cầu, nguyện vọng thiết thực của hội viên, nông dân. Nâng cao chất lượng hoạt động của tổ chức hội, </w:t>
      </w:r>
      <w:r w:rsidRPr="004B74A9">
        <w:rPr>
          <w:bCs/>
          <w:szCs w:val="28"/>
        </w:rPr>
        <w:t>phát huy dân chủ, sức sáng tạo của hội viên nông dân. Tăng cường công tác phát triển, quản lý và nâng cao chất lượng hội viên; mở rộng ứng dụng phần mềm trong quản lý hội viên.</w:t>
      </w:r>
      <w:r w:rsidRPr="004B74A9">
        <w:rPr>
          <w:bCs/>
        </w:rPr>
        <w:t xml:space="preserve"> T</w:t>
      </w:r>
      <w:r w:rsidRPr="004B74A9">
        <w:rPr>
          <w:bCs/>
          <w:szCs w:val="28"/>
        </w:rPr>
        <w:t>iếp tục phân công các đồng chí ủy viên ban chấp hành phụ trách địa bàn.</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bCs/>
          <w:iCs/>
          <w:shd w:val="clear" w:color="auto" w:fill="FFFFFF"/>
        </w:rPr>
      </w:pPr>
      <w:r w:rsidRPr="004B74A9">
        <w:t xml:space="preserve">Xây dựng đội ngũ cán bộ hội các cấp </w:t>
      </w:r>
      <w:r w:rsidRPr="004B74A9">
        <w:rPr>
          <w:rStyle w:val="Strong"/>
          <w:b w:val="0"/>
        </w:rPr>
        <w:t>đảm bảo số lượng, chất lượng</w:t>
      </w:r>
      <w:r w:rsidRPr="004B74A9">
        <w:rPr>
          <w:rStyle w:val="Strong"/>
        </w:rPr>
        <w:t xml:space="preserve">, </w:t>
      </w:r>
      <w:r w:rsidRPr="004B74A9">
        <w:t xml:space="preserve">nhất là quan tâm đến đội ngũ cán bộ hội cấp cơ sở, chi hội; chăm lo xây dựng đội ngũ Ban Chấp hành, Ban Thường vụ Hội Nông dân các cấp có đủ năng lực, bản lĩnh </w:t>
      </w:r>
      <w:r w:rsidRPr="004B74A9">
        <w:lastRenderedPageBreak/>
        <w:t xml:space="preserve">chính trị đáp ứng yêu cầu nhiệm vụ trong tình hình mới. </w:t>
      </w:r>
      <w:r w:rsidRPr="004B74A9">
        <w:rPr>
          <w:spacing w:val="-8"/>
        </w:rPr>
        <w:t xml:space="preserve">Chủ động tham mưu với cấp ủy Đảng về quy hoạch, đào tạo, bồi dưỡng, bố trí, sử dụng cán bộ hội các cấp. </w:t>
      </w:r>
      <w:r w:rsidRPr="004B74A9">
        <w:rPr>
          <w:bdr w:val="none" w:sz="0" w:space="0" w:color="auto" w:frame="1"/>
        </w:rPr>
        <w:t>Kịp thời kiện toàn đội ngũ ban chấp hành, cán bộ hội các cấp bảo đảm số lượng và ngày càng nâng cao về chất lượng.</w:t>
      </w:r>
      <w:r w:rsidRPr="004B74A9">
        <w:t xml:space="preserve"> Đẩy mạnh đào tạo, đào tạo lại và bồi dưỡng nâng cao trình độ chuyên môn, lý luận chính trị, tin học, kỹ năng nghiệp vụ cho cán bộ hội các cấp; chú trọng </w:t>
      </w:r>
      <w:r w:rsidRPr="004B74A9">
        <w:rPr>
          <w:bCs/>
          <w:iCs/>
        </w:rPr>
        <w:t xml:space="preserve">bồi dưỡng, phổ biến, tập huấn cho cán bộ hội chuyên trách và chi hội trưởng các kiến thức cơ bản </w:t>
      </w:r>
      <w:r w:rsidRPr="004B74A9">
        <w:t xml:space="preserve">về nông nghiệp sinh thái, nông nghiệp hữu cơ, nông nghiệp tuần hoàn, chuyển đổi số; về quản trị, quản lý kinh tế nông nghiệp; về dân chủ, thực hành dân chủ; các kỹ năng, phương pháp vận động, tập hợp nông dân, kỹ năng tổ chức và hoạt động xã hội; đào tạo, hướng dẫn sử dụng </w:t>
      </w:r>
      <w:r w:rsidRPr="004B74A9">
        <w:rPr>
          <w:bCs/>
          <w:iCs/>
        </w:rPr>
        <w:t>nền tảng thương mại điện tử cho cán bộ chi hội trở lên, tập trung vào chi hội trưởng chi Hội Nông dân nghề nghiệp.</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bCs/>
          <w:szCs w:val="28"/>
        </w:rPr>
      </w:pPr>
      <w:r w:rsidRPr="004B74A9">
        <w:t xml:space="preserve">Đa dạng hóa các hình thức tập hợp hội viên nông dân, phát triển hội viên gắn với nâng cao chất lượng, tiếp tục đổi mới nội dung, hoạt động của tổ chức Hội các cấp, chú trọng duy trì và nâng cao chất lượng sinh hoạt chi, tổ hội. Phát triển mở rộng thành lập loại hình chi, tổ hội nghề nghiệp, xây dựng chi, tổ hội vững mạnh </w:t>
      </w:r>
      <w:r w:rsidRPr="004B74A9">
        <w:rPr>
          <w:bCs/>
          <w:szCs w:val="28"/>
        </w:rPr>
        <w:t>từ cơ sở gắn với phong trào “Dân vận khéo”.</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rStyle w:val="Emphasis"/>
          <w:i w:val="0"/>
          <w:iCs w:val="0"/>
          <w:szCs w:val="28"/>
        </w:rPr>
      </w:pPr>
      <w:r w:rsidRPr="004B74A9">
        <w:t>Đẩy mạnh công tác xây dựng và phát triển các nguồn quỹ hội bằng nhiều hình thức và thông qua các hoạt động dịch vụ tư vấn hỗ trợ nông dân; quản lý, sử dụng đúng mục đích, hiệu quả các nguồn quỹ. Thực hiện việc thu, nộp hội phí theo đúng quy định của Điều lệ hội</w:t>
      </w:r>
      <w:r w:rsidRPr="004B74A9">
        <w:rPr>
          <w:bCs/>
          <w:szCs w:val="28"/>
        </w:rPr>
        <w:t xml:space="preserve">; tiếp tục </w:t>
      </w:r>
      <w:r w:rsidRPr="004B74A9">
        <w:rPr>
          <w:rStyle w:val="Emphasis"/>
          <w:bCs/>
          <w:i w:val="0"/>
          <w:szCs w:val="28"/>
          <w:lang w:val="da-DK"/>
        </w:rPr>
        <w:t xml:space="preserve">triển khai các hoạt động thực hiện hiệu quả các nhiệm vụ, giải pháp Nghị quyết số 04, 05, 06 của Ban Chấp hành Trung ương Hội; triển khai thực hiện tốt </w:t>
      </w:r>
      <w:r w:rsidRPr="004B74A9">
        <w:rPr>
          <w:szCs w:val="28"/>
        </w:rPr>
        <w:t>Quy chế số 22-QC/TU ngày 30/12/2021 của Ban Thường vụ Tỉnh ủy về Quy chế công tác dân vận của hệ thống chính trị tỉnh Bắc Kạn; Kết luận số 03-KL/TU ngày 10/12/2020 của Ban Thường vụ Tỉnh ủy về tiếp tục thực hiện phong trào "Dân vận khéo".</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b/>
          <w:szCs w:val="28"/>
        </w:rPr>
      </w:pPr>
      <w:r w:rsidRPr="004B74A9">
        <w:rPr>
          <w:b/>
          <w:bCs/>
          <w:szCs w:val="26"/>
        </w:rPr>
        <w:t>3. Công tác kiểm tra, giám sát</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b/>
          <w:szCs w:val="28"/>
        </w:rPr>
      </w:pPr>
      <w:r w:rsidRPr="004B74A9">
        <w:rPr>
          <w:szCs w:val="28"/>
        </w:rPr>
        <w:t>Xây dựng, kiện toàn, củng cố ủy ban kiểm tra các cấp, coi trọng công tác đào tạo, bồi dưỡng, tập huấn nghiệp vụ công tác cho đội ngũ cán bộ kiểm tra các cấp đáp ứng yêu cầu, nhiệm vụ được giao.</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lang w:val="pt-BR"/>
        </w:rPr>
      </w:pPr>
      <w:r w:rsidRPr="004B74A9">
        <w:rPr>
          <w:spacing w:val="-2"/>
        </w:rPr>
        <w:t xml:space="preserve">Đổi mới, nâng cao chất lượng hiệu quả công tác kiểm tra, giám sát các hoạt động của Hội, công tác lãnh đạo, chỉ đạo của Ban chấp hành các cấp trong việc tổ chức thực hiện nhiệm vụ công tác hội và phong trào nông dân. </w:t>
      </w:r>
      <w:r w:rsidRPr="004B74A9">
        <w:t>Hằng năm chủ động xây dựng kế hoạch thực hiện công tác kiểm tra, giám sát công tác hội và phong trào nông dân trên địa bàn; n</w:t>
      </w:r>
      <w:r w:rsidRPr="004B74A9">
        <w:rPr>
          <w:spacing w:val="-2"/>
          <w:lang w:val="pt-BR"/>
        </w:rPr>
        <w:t xml:space="preserve">ội dung kiểm tra tập trung vào việc chấp hành Điều lệ hội; việc triển khai thực hiện các nghị quyết, chỉ thị, chương trình công tác, tài chính của hội. Tăng cường kiểm tra, giám sát theo chuyên đề. </w:t>
      </w:r>
      <w:r w:rsidRPr="004B74A9">
        <w:rPr>
          <w:lang w:val="pt-BR"/>
        </w:rPr>
        <w:t>Tích cực phối hợp với Mặt trận Tổ quốc tỉnh giám sát  việc thực hiện những vấn đề liên quan đến nông nghiệp, nông dân, nông thôn.</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b/>
          <w:szCs w:val="28"/>
        </w:rPr>
      </w:pPr>
      <w:r w:rsidRPr="004B74A9">
        <w:rPr>
          <w:b/>
          <w:bCs/>
          <w:szCs w:val="28"/>
        </w:rPr>
        <w:t xml:space="preserve">4. </w:t>
      </w:r>
      <w:r w:rsidRPr="004B74A9">
        <w:rPr>
          <w:b/>
          <w:bCs/>
          <w:szCs w:val="26"/>
        </w:rPr>
        <w:t>Công tác thi đua, khen thưởng</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b/>
          <w:szCs w:val="28"/>
        </w:rPr>
      </w:pPr>
      <w:r w:rsidRPr="004B74A9">
        <w:rPr>
          <w:szCs w:val="28"/>
        </w:rPr>
        <w:t xml:space="preserve">Đổi mới công tác lãnh đạo, chỉ đạo về công tác thi đua khen thưởng; tiếp tục đổi mới nội dung, hình thức, biện pháp tổ chức các phong trào thi đua theo </w:t>
      </w:r>
      <w:r w:rsidRPr="004B74A9">
        <w:rPr>
          <w:szCs w:val="28"/>
        </w:rPr>
        <w:lastRenderedPageBreak/>
        <w:t>hướng thiết thực, hiệu quả; phát huy tinh thần tích cực, chủ động, sáng tạo của cán bộ, hội viên trong thực hiện nhiệm vụ chính trị của Hội; nâng cao chất lượng công tác khen thưởng, bảo đảm kịp thời, chính xác, công khai, minh bạch, đúng quy định; chú trọng khen thưởng đối với cơ sở, người trực tiếp lao động, công tác, cán bộ chi Hội, hội viên nông dân tiêu biểu.</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b/>
          <w:sz w:val="26"/>
          <w:szCs w:val="26"/>
        </w:rPr>
      </w:pPr>
      <w:r w:rsidRPr="004B74A9">
        <w:rPr>
          <w:b/>
          <w:sz w:val="26"/>
          <w:szCs w:val="26"/>
        </w:rPr>
        <w:t xml:space="preserve">II. VẬN ĐỘNG NÔNG DÂN PHÁT TRIỂN KINH TẾ, XÂY DỰNG NÔNG THÔN MỚI, ĐÔ THỊ VĂN MINH VÀ GIẢM NGHÈO BỀN VỮNG </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rStyle w:val="Strong"/>
          <w:szCs w:val="28"/>
        </w:rPr>
      </w:pPr>
      <w:r w:rsidRPr="004B74A9">
        <w:rPr>
          <w:rStyle w:val="Strong"/>
          <w:szCs w:val="28"/>
        </w:rPr>
        <w:t>1. Đổi mới, nâng cao chất lượng và hiệu quả Phong trào nông dân thi đua sản xuất, kinh doanh giỏi, đoàn kết giúp nhau làm giàu và giảm nghèo bền vững</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b/>
          <w:szCs w:val="28"/>
        </w:rPr>
      </w:pPr>
      <w:r w:rsidRPr="004B74A9">
        <w:rPr>
          <w:szCs w:val="28"/>
          <w:lang w:val="it-IT"/>
        </w:rPr>
        <w:t>Tiếp tục đẩy mạnh công tác tuyên truyền cho hội viên nông dân hiểu rõ mục đích, ý nghĩa của Phong trào nông dân thi đua sản xuất kinh doanh giỏi, đoàn kết giúp nhau làm giàu và giảm nghèo bền vững, phát huy nguồn lực vốn có của hội viên với tinh thần tự lực, tự cường, sáng tạo, ý chí vươn lên; vận động hội viên tham gia giúp đỡ các hộ nghèo, thông qua các hoạt động hướng dẫn cách thức làm ăn, hỗ trợ vốn, tạo việc làm; phát động phong trào thi đua, vận động hội viên đăng ký tham gia, bình xét danh hiệu sản xuất kinh doanh giỏi đảm bảo theo đúng quy định.</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b/>
          <w:szCs w:val="28"/>
        </w:rPr>
      </w:pPr>
      <w:r w:rsidRPr="004B74A9">
        <w:rPr>
          <w:szCs w:val="28"/>
          <w:lang w:val="it-IT"/>
        </w:rPr>
        <w:t xml:space="preserve">Nâng cao chất lượng và hiệu quả trong chỉ đạo tổ chức thực hiện phong trào gắn với chuyển dịch cơ cấu nông nghiệp. </w:t>
      </w:r>
      <w:r w:rsidRPr="004B74A9">
        <w:rPr>
          <w:szCs w:val="28"/>
        </w:rPr>
        <w:t>Phối hợp chặt chẽ với các ngành, doanh nghiệp, tổ chức, cá nhân đẩy mạnh thực hiện các hoạt động tư vấn, dịch vụ hỗ trợ nông dân nhất là về vốn, kiến thức khoa học kỹ thuật, vật tư nông nghiệp, tìm kiếm thị trường tiêu thụ sản phẩm; vận động hội viên đẩy mạnh cơ giới hóa, sản xuất theo chuỗi giá trị để giảm chi phí sản xuất, nâng cao năng suất, chất lượng sản phẩm, xây dựng thương hiệu đủ sức cạnh tranh trên thị trường.</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b/>
          <w:szCs w:val="28"/>
        </w:rPr>
      </w:pPr>
      <w:r w:rsidRPr="004B74A9">
        <w:rPr>
          <w:b/>
          <w:bCs/>
          <w:szCs w:val="28"/>
        </w:rPr>
        <w:t>2. Xây dựng, phát triển các mô hình kinh tế hiệu quả và vận động, hướng dẫn, hỗ trợ nông dân tham gia phát triển các hình thức kinh tế tập thể trong nông nghiệp</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b/>
          <w:szCs w:val="28"/>
        </w:rPr>
      </w:pPr>
      <w:r w:rsidRPr="004B74A9">
        <w:rPr>
          <w:szCs w:val="28"/>
          <w:shd w:val="clear" w:color="auto" w:fill="FFFFFF"/>
        </w:rPr>
        <w:t xml:space="preserve">Đẩy mạnh công tác tuyên truyền vận động, hỗ trợ, hướng dẫn hội viên, xây dựng và phát triển các loại hình kinh tế tập thể phù hợp với từng địa bàn, từng ngành nghề, hình thành các mô hình chuyên canh, mô hình kinh tế nông nghiệp tuần hoàn, các mô hình sản xuất nông nghiệp xanh, hữu cơ, thông minh, công nghệ cao, nông nghiệp kết hợp với dịch vụ, du lịch tạo ra sản phẩm nông nghiệp có giá trị kinh tế cao. </w:t>
      </w:r>
      <w:r w:rsidRPr="004B74A9">
        <w:rPr>
          <w:rFonts w:eastAsia="VNI-Times"/>
          <w:szCs w:val="28"/>
          <w:lang w:val="it-IT"/>
        </w:rPr>
        <w:t>Tập trung vận động, hướng dẫn hình thành các mô hình điểm liên kết sản xuất kinh doanh, tổ hợp tác, tổ tư vấn dịch vụ, chi, tổ Hội nghề nghiệp hướng đến xây dựng hình thành liên kết theo chuỗi giá trị về sản xuất, chế biến đến tiêu thụ sản phẩm.</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rStyle w:val="Strong"/>
          <w:szCs w:val="28"/>
        </w:rPr>
      </w:pPr>
      <w:r w:rsidRPr="004B74A9">
        <w:rPr>
          <w:szCs w:val="28"/>
          <w:lang w:val="fr-FR"/>
        </w:rPr>
        <w:t xml:space="preserve">Tăng cường công tác phối hợp với các ngành, các cấp, liên kết với doanh nghiệp, tranh thủ nguồn lực về vốn, khoa học kỹ thuật, đào tạo, tập huấn, tìm kiếm thị trường để hỗ trợ cho kinh tế tập thể phát triển bền vững. </w:t>
      </w:r>
      <w:r w:rsidRPr="004B74A9">
        <w:rPr>
          <w:szCs w:val="28"/>
          <w:shd w:val="clear" w:color="auto" w:fill="FFFFFF"/>
        </w:rPr>
        <w:t>Tập trung tư vấn pháp luật, trợ giúp pháp lý thành lập hợp tác xã, tổ hợp tác liên kết sản xuất để nhân rộng các mô hình kinh tế.</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szCs w:val="28"/>
          <w:shd w:val="clear" w:color="auto" w:fill="FFFFFF"/>
        </w:rPr>
      </w:pPr>
      <w:r w:rsidRPr="004B74A9">
        <w:rPr>
          <w:rStyle w:val="Strong"/>
          <w:b w:val="0"/>
          <w:szCs w:val="28"/>
        </w:rPr>
        <w:lastRenderedPageBreak/>
        <w:t>H</w:t>
      </w:r>
      <w:r w:rsidRPr="004B74A9">
        <w:rPr>
          <w:szCs w:val="28"/>
          <w:shd w:val="clear" w:color="auto" w:fill="FFFFFF"/>
        </w:rPr>
        <w:t>ỗ trợ hội viên tập trung sản xuất các sản phẩm chủ lực, các đặc sản của địa phương, sản xuất theo quy trình, tiêu chuẩn hữu cơ, xây dựng thương hiệu sản phẩm; thúc đẩy doanh nghiệp đầu tư vào nông nghiệp, nông thôn theo mô hình nhóm liên kết tổ hợp tác, hợp tác xã để sản xuất hàng hóa có chất lượng và giá trị kinh tế cao.</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szCs w:val="28"/>
          <w:shd w:val="clear" w:color="auto" w:fill="FFFFFF"/>
        </w:rPr>
      </w:pPr>
      <w:r w:rsidRPr="004B74A9">
        <w:t>Chủ động tham mưu, đề xuất với cấp ủy, chính quyền địa phương để có chủ trương, biện pháp phát triển mô hình kinh tế tập thể trên địa bàn; tập trung phát triển hợp tác xã nông nghiệp đa ngành nghề gắn với các vùng nguyên liệu, với lợi thế của địa phương. Nâng cao năng lực, hiệu quả sản xuất kinh doanh gắn với nhu cầu, lợi ích của các thành viên; tăng cường liên kết, nâng cao chất lượng chuỗi giá trị sản phẩm, bảo đảm an toàn thực phẩm đáp ứng yêu cầu thị trường.</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shd w:val="clear" w:color="auto" w:fill="FFFFFF"/>
        </w:rPr>
      </w:pPr>
      <w:r w:rsidRPr="004B74A9">
        <w:rPr>
          <w:bCs/>
        </w:rPr>
        <w:t>Phối hợp chỉ đạo triển khai có hiệu quả Nghị quyết số 19-NQ/TW ngày 16/6/2022 của Ban Chấp hành Trung ương về “Nông nghiệp, nông dân, nông thôn đến năm 2030, tầm nhìn đến năm 2045”; Nghị quyết số 20-NQ/TW ngày 16/6/2022 của Ban Chấp hành Trung ương về “Tiếp tục đổi mới, phát triển và nâng cao hiệu quả kinh tế tập thể trong giai đoạn mới”</w:t>
      </w:r>
      <w:r w:rsidRPr="004B74A9">
        <w:rPr>
          <w:lang w:val="nl-NL"/>
        </w:rPr>
        <w:t>;</w:t>
      </w:r>
      <w:r w:rsidRPr="004B74A9">
        <w:rPr>
          <w:b/>
          <w:lang w:val="nl-NL"/>
        </w:rPr>
        <w:t xml:space="preserve"> </w:t>
      </w:r>
      <w:r w:rsidRPr="004B74A9">
        <w:rPr>
          <w:shd w:val="clear" w:color="auto" w:fill="FFFFFF"/>
        </w:rPr>
        <w:t>Nghị quyết số 10 - NQ/HNDTW ngày 27/7/2020 của Ban Chấp hành Trung ương Hội Nông dân Việt Nam về phát triển kinh tế tập thể trong nông nghiệp, nông thôn; Nghị quyết số 106/NQ-CP ngày 18/7/2023 của Chính phủ về phát triển hợp tác xã nông nghiệp trong tái cơ cấu ngành nông nghiệp và xây dựng nông thôn mới.</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b/>
          <w:szCs w:val="28"/>
        </w:rPr>
      </w:pPr>
      <w:r w:rsidRPr="004B74A9">
        <w:rPr>
          <w:lang w:val="nl-NL"/>
        </w:rPr>
        <w:t>Tiếp tục thực triển khai có hiểu quả Chương trình hành động số 15-CTr/TU, ngày 29/8/2022 của Ban Thường vụ Tỉnh ủy về thực hiện Nghị quyết số 20-NQ/TW về tiếp tục đổi mới, phát triển và nâng cao hiệu quả kinh tế tập thể trong giai đoạn mới; Chương trình số 16-CTr/TU ngày 29/8/2022 thực hiện Nghị quyết số 18-NQ/TW về tiếp tục đổi mới, hoàn thiện thể chế, chính sách, nâng cao hiệu lực, hiệu quả quản lý, sử dụng đất, tạo động lực đưa đất nước trở thành nước phát triển có thu nhập cao.</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b/>
          <w:szCs w:val="28"/>
        </w:rPr>
      </w:pPr>
      <w:r w:rsidRPr="004B74A9">
        <w:rPr>
          <w:rFonts w:eastAsia="VNI-Times"/>
          <w:b/>
          <w:szCs w:val="28"/>
          <w:lang w:val="it-IT"/>
        </w:rPr>
        <w:t xml:space="preserve">3. </w:t>
      </w:r>
      <w:r w:rsidRPr="004B74A9">
        <w:rPr>
          <w:b/>
          <w:bCs/>
          <w:szCs w:val="28"/>
        </w:rPr>
        <w:t>Vận động nông dân tích cực thực hiện các chương trình mục tiêu quốc gia và bảo vệ môi trường</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szCs w:val="28"/>
        </w:rPr>
      </w:pPr>
      <w:r w:rsidRPr="004B74A9">
        <w:rPr>
          <w:szCs w:val="28"/>
        </w:rPr>
        <w:t>Các cấp Hội tiếp tục tuyên truyền hội viên, nông dân thực hiện các Chương trình mục tiêu quốc gia. Tham gia tổ chức thực hiện một số tiêu chí trong nội dung Chương trình xây dựng nông thôn mới; v</w:t>
      </w:r>
      <w:r w:rsidRPr="004B74A9">
        <w:rPr>
          <w:lang w:val="nl-NL"/>
        </w:rPr>
        <w:t xml:space="preserve">ận động hội viên, nông dân </w:t>
      </w:r>
      <w:r w:rsidRPr="004B74A9">
        <w:t>nêu cao tinh thần tự giác, đoàn kết trong cộng đồng, tích cực tham gia hiến đất, góp tiền, ngày công lao động</w:t>
      </w:r>
      <w:r w:rsidRPr="004B74A9">
        <w:rPr>
          <w:lang w:val="nl-NL"/>
        </w:rPr>
        <w:t xml:space="preserve"> để góp phần hoàn thành mục tiêu xây dựng nông thôn mới, nông </w:t>
      </w:r>
      <w:r w:rsidRPr="004B74A9">
        <w:rPr>
          <w:spacing w:val="-6"/>
          <w:lang w:val="nl-NL"/>
        </w:rPr>
        <w:t xml:space="preserve">thôn mới nâng cao. </w:t>
      </w:r>
      <w:r w:rsidRPr="004B74A9">
        <w:rPr>
          <w:lang w:val="nl-NL"/>
        </w:rPr>
        <w:t>Đẩy mạnh h</w:t>
      </w:r>
      <w:r w:rsidRPr="004B74A9">
        <w:rPr>
          <w:lang w:val="da-DK"/>
        </w:rPr>
        <w:t xml:space="preserve">ướng dẫn, hỗ trợ, vận động hội viên, nông dân </w:t>
      </w:r>
      <w:r w:rsidRPr="004B74A9">
        <w:rPr>
          <w:lang w:val="it-IT"/>
        </w:rPr>
        <w:t xml:space="preserve">tham gia thực hiện cơ cấu lại ngành nông nghiệp, phát triển kinh tế nông thôn </w:t>
      </w:r>
      <w:r w:rsidRPr="004B74A9">
        <w:rPr>
          <w:shd w:val="clear" w:color="auto" w:fill="FFFFFF"/>
          <w:lang w:val="da-DK"/>
        </w:rPr>
        <w:t xml:space="preserve">gắn với xây dựng nông thôn mới, </w:t>
      </w:r>
      <w:r w:rsidRPr="004B74A9">
        <w:t>chủ động ứng phó với biến đổi khí hậu, phòng, chống thiên tai; thực hiện thu gom, phân loại, xử lý chất thải sinh hoạt, chăn nuôi, phụ phẩm nông nghiệp tại nguồn.</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b/>
          <w:szCs w:val="28"/>
        </w:rPr>
      </w:pPr>
      <w:r w:rsidRPr="004B74A9">
        <w:rPr>
          <w:szCs w:val="28"/>
        </w:rPr>
        <w:t xml:space="preserve">Đẩy mạnh công tác tuyên truyền, vận động nông dân thực hiện tốt Luật Bảo vệ môi trường; xây dựng và duy trì mô hình “Sạch nhà, tốt ruộng”; </w:t>
      </w:r>
      <w:r w:rsidRPr="004B74A9">
        <w:rPr>
          <w:szCs w:val="28"/>
          <w:lang w:val="it-IT"/>
        </w:rPr>
        <w:t>V</w:t>
      </w:r>
      <w:r w:rsidRPr="004B74A9">
        <w:rPr>
          <w:szCs w:val="28"/>
        </w:rPr>
        <w:t>ận động hội viên sản xuất thích ứng với biến đổi khí hậu để phát triển bền vững.</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szCs w:val="28"/>
          <w:bdr w:val="none" w:sz="0" w:space="0" w:color="auto" w:frame="1"/>
        </w:rPr>
      </w:pPr>
      <w:r w:rsidRPr="004B74A9">
        <w:rPr>
          <w:szCs w:val="28"/>
          <w:bdr w:val="none" w:sz="0" w:space="0" w:color="auto" w:frame="1"/>
        </w:rPr>
        <w:lastRenderedPageBreak/>
        <w:t xml:space="preserve">Vận động nông dân xây dựng gia đình văn hóa, tham gia xây dựng thôn, bản, xã văn hóa. Chủ động phối hợp với các ngành, Mặt trận tổ quốc và các tổ chức đoàn thể tổ chức tốt các hoạt động văn hóa thể thao. Vận động cán bộ, hội viên gương mẫu thực hiện nếp sống mới trong việc cưới, việc tang, lễ hội. </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tabs>
          <w:tab w:val="left" w:pos="0"/>
        </w:tabs>
        <w:spacing w:after="60"/>
        <w:ind w:firstLine="709"/>
        <w:jc w:val="both"/>
      </w:pPr>
      <w:r w:rsidRPr="004B74A9">
        <w:rPr>
          <w:lang w:val="nl-NL"/>
        </w:rPr>
        <w:t xml:space="preserve">Tiếp tục triển khai có hiệu quả các Chương trình hành động số 14-CTr/TU ngày 29/8/2022 của BTV Tỉnh ủy về thực hiện Nghị quyết số 19-NQ/TW về nông nghiệp, nông dân, nông thôn đến 2030, tầm nhìn 2045; </w:t>
      </w:r>
      <w:r w:rsidRPr="004B74A9">
        <w:t xml:space="preserve">Chương trình số 20-CTr/TU ngày 12/01/2023 thực hiện Nghị quyết số 29-NQ/TW về tiếp tục đẩy mạnh thực công nghiệp hóa, hiện đại hóa đất nước đến năm 20230, tầm nhìn đến năm 2045; Kết luận số 231-KL/TU ngày 07/7/2023 của Hội nghị Ban Chấp hành Đảng bộ tỉnh lần thứ 12 (khóa XII) về kết quả giữa nhiệm kỳ thực hiện Nghị quyết Đại hội đại biểu </w:t>
      </w:r>
      <w:r w:rsidRPr="004B74A9">
        <w:rPr>
          <w:spacing w:val="-4"/>
        </w:rPr>
        <w:t>Đảng bộ tỉnh lần thứ XII, nhiệm kỳ 2020-2025 và nhiệm vụ trọng tâm thời gian tới;</w:t>
      </w:r>
      <w:r w:rsidRPr="004B74A9">
        <w:t xml:space="preserve"> Kế hoạch số 156-KH/TU ngày 16/01/2023 thực hiện Kết luận số 45-KL/TW về định hướng quy hoạch tổng thể quốc gia thời kỳ 2021-2030, tầm nhìn đến 2050.</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tabs>
          <w:tab w:val="left" w:pos="0"/>
        </w:tabs>
        <w:spacing w:after="60"/>
        <w:ind w:firstLine="567"/>
        <w:jc w:val="both"/>
      </w:pPr>
      <w:r w:rsidRPr="004B74A9">
        <w:rPr>
          <w:b/>
          <w:sz w:val="26"/>
          <w:szCs w:val="26"/>
        </w:rPr>
        <w:t>III. CÁC HOẠT ĐỘNG HỖ TRỢ, DỊCH VỤ, TƯ VẤN, CHUYỂN GIAO KHOA HỌC, KỸ THUẬT CHO NÔNG DÂN PHÁT TRIỂN SẢN XUẤT, KINH DOANH</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tabs>
          <w:tab w:val="left" w:pos="0"/>
        </w:tabs>
        <w:spacing w:after="60"/>
        <w:ind w:firstLine="567"/>
        <w:jc w:val="both"/>
      </w:pPr>
      <w:r w:rsidRPr="004B74A9">
        <w:rPr>
          <w:rFonts w:ascii="Times New Roman Bold" w:hAnsi="Times New Roman Bold"/>
          <w:b/>
          <w:bCs/>
          <w:iCs/>
          <w:spacing w:val="-6"/>
        </w:rPr>
        <w:t>1.</w:t>
      </w:r>
      <w:r w:rsidRPr="004B74A9">
        <w:rPr>
          <w:rFonts w:ascii="Times New Roman Bold" w:hAnsi="Times New Roman Bold"/>
          <w:iCs/>
          <w:spacing w:val="-6"/>
        </w:rPr>
        <w:t xml:space="preserve"> H</w:t>
      </w:r>
      <w:r w:rsidRPr="004B74A9">
        <w:rPr>
          <w:rFonts w:ascii="Times New Roman Bold" w:hAnsi="Times New Roman Bold"/>
          <w:b/>
          <w:spacing w:val="-6"/>
        </w:rPr>
        <w:t>oạt động cung cấp tín dụng, hỗ trợ vốn cho nông dân</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b/>
          <w:szCs w:val="28"/>
        </w:rPr>
      </w:pPr>
      <w:r w:rsidRPr="004B74A9">
        <w:rPr>
          <w:rFonts w:eastAsia="VNI-Times"/>
          <w:szCs w:val="28"/>
          <w:lang w:val="it-IT"/>
        </w:rPr>
        <w:t>Đẩy mạnh tạo nguồn vốn cho hội viên phát triển sản xuất, kinh doanh; Nâng cao chất lượng, hiệu quả hoạt động Quỹ Hỗ trợ nông dân, đảm bảo nguồn vốn ở các cấp đều tăng trưởng, sử dụng vốn đúng mục đích và gắn với xây dựng các mô hình sản xuất, kinh doanh theo hướng quy mô sản xuất hàng hoá, sản xuất an toàn, sản xuất theo chuỗi giá trị, các mô hình kinh tế tập thể.</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b/>
          <w:szCs w:val="28"/>
        </w:rPr>
      </w:pPr>
      <w:r w:rsidRPr="004B74A9">
        <w:rPr>
          <w:rFonts w:eastAsia="VNI-Times"/>
          <w:szCs w:val="28"/>
          <w:lang w:val="it-IT"/>
        </w:rPr>
        <w:t xml:space="preserve">Tiếp tục phối hợp chặt chẽ với Ngân hàng Chính sách xã hội, Ngân hàng Nông nghiệp &amp; PTNT và các ngân hàng thương mại giúp cho hội viên vay vốn và hướng dẫn sử dụng vốn vay có hiệu quả. </w:t>
      </w:r>
      <w:r w:rsidRPr="004B74A9">
        <w:rPr>
          <w:szCs w:val="28"/>
        </w:rPr>
        <w:t>Phối hợp với các ngành chức năng tăng cường tập huấn, chuyển giao tiến bộ khoa học, kỹ thuật, công nghệ tiên tiến cho hội viên nông dân.</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iCs/>
          <w:szCs w:val="28"/>
          <w:lang w:val="af-ZA"/>
        </w:rPr>
      </w:pPr>
      <w:r w:rsidRPr="004B74A9">
        <w:rPr>
          <w:iCs/>
          <w:szCs w:val="28"/>
          <w:lang w:val="af-ZA"/>
        </w:rPr>
        <w:t>Tổ chức tốt các hoạt động hỗ trợ nông dân như cung ứng cây, con giống, phân bón trả chậm, khai thác nguồn vốn, đề tài, dự án; tập huấn chuyển giao tiến bộ kỹ thuật, ứng dụng công nghệ cao trong sản xuất nông nghiệp; tiếp tục nâng cao chất lượng hoạt động của Trung tâm Hỗ trợ nông dân và Giáo dục nghề nghiệp.</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pPr>
      <w:r w:rsidRPr="004B74A9">
        <w:rPr>
          <w:bCs/>
        </w:rPr>
        <w:t xml:space="preserve">Tổ chức thực hiện tốt Nghị định số 37/2023/NĐ-CP ngày 24/6/2023 của Chính phủ và các văn bản hướng dẫn thi hành về tổ chức, thành lập và hoạt động Quỹ Hỗ trợ nông dân, đảm bảo </w:t>
      </w:r>
      <w:r w:rsidRPr="004B74A9">
        <w:t xml:space="preserve">hoạt động hiệu quả; xây dựng Đề án kiện toàn tổ chức và hoạt động của Quỹ Hỗ trợ nông dân cấp tỉnh, cấp huyện, trình cơ quan có thẩm quyền phê duyệt; xây dựng nguồn nhân lực </w:t>
      </w:r>
      <w:r w:rsidRPr="004B74A9">
        <w:rPr>
          <w:bCs/>
        </w:rPr>
        <w:t xml:space="preserve">quản lý, điều hành Quỹ Hỗ trợ nông dân </w:t>
      </w:r>
      <w:r w:rsidRPr="004B74A9">
        <w:t>các cấp theo hướng chuyên nghiệp. Tăng cường kiểm tra, giám sát, kịp thời phát hiện và giải quyết, tháo gỡ những khó khăn, vướng mắc, đảm bảo an toàn, minh bạch, nâng cao hiệu quả sử dụng nguồn vốn.</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b/>
          <w:lang w:val="da-DK"/>
        </w:rPr>
      </w:pPr>
      <w:r w:rsidRPr="004B74A9">
        <w:rPr>
          <w:b/>
          <w:iCs/>
          <w:lang w:val="da-DK"/>
        </w:rPr>
        <w:lastRenderedPageBreak/>
        <w:t>2</w:t>
      </w:r>
      <w:r w:rsidRPr="004B74A9">
        <w:rPr>
          <w:b/>
          <w:i/>
          <w:iCs/>
          <w:lang w:val="da-DK"/>
        </w:rPr>
        <w:t xml:space="preserve">. </w:t>
      </w:r>
      <w:r w:rsidRPr="004B74A9">
        <w:rPr>
          <w:b/>
          <w:iCs/>
          <w:lang w:val="da-DK"/>
        </w:rPr>
        <w:t>T</w:t>
      </w:r>
      <w:r w:rsidRPr="004B74A9">
        <w:rPr>
          <w:b/>
          <w:lang w:val="da-DK"/>
        </w:rPr>
        <w:t xml:space="preserve">ư vấn, </w:t>
      </w:r>
      <w:r w:rsidRPr="004B74A9">
        <w:rPr>
          <w:b/>
          <w:iCs/>
          <w:lang w:val="da-DK"/>
        </w:rPr>
        <w:t>p</w:t>
      </w:r>
      <w:r w:rsidRPr="004B74A9">
        <w:rPr>
          <w:b/>
          <w:lang w:val="da-DK"/>
        </w:rPr>
        <w:t>hổ biến, giáo dục pháp luật, trợ giúp pháp lý cho nông dân</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lang w:val="da-DK"/>
        </w:rPr>
      </w:pPr>
      <w:r w:rsidRPr="004B74A9">
        <w:rPr>
          <w:lang w:val="da-DK"/>
        </w:rPr>
        <w:t xml:space="preserve">Tiếp tục phối hợp mở rộng, nâng cao chất lượng hoạt động tư vấn, phổ biến, giáo dục pháp luật, trợ giúp pháp lý cho hội viên, nông dân bằng nhiều hình thức, biện pháp đa dạng, phù hợp với đối tượng; giúp hội viên, nông dân hiểu đúng, nắm vững pháp luật để tham gia liên doanh, liên kết, hợp tác có hiệu quả gắn với </w:t>
      </w:r>
      <w:r w:rsidRPr="004B74A9">
        <w:rPr>
          <w:bCs/>
          <w:iCs/>
        </w:rPr>
        <w:t xml:space="preserve">bảo vệ </w:t>
      </w:r>
      <w:r w:rsidRPr="004B74A9">
        <w:rPr>
          <w:bCs/>
          <w:iCs/>
          <w:spacing w:val="-6"/>
        </w:rPr>
        <w:t xml:space="preserve">quyền và lợi ích hợp pháp, chính đáng của hội viên, </w:t>
      </w:r>
      <w:r w:rsidRPr="004B74A9">
        <w:rPr>
          <w:spacing w:val="-6"/>
        </w:rPr>
        <w:t>nông dân</w:t>
      </w:r>
      <w:r w:rsidRPr="004B74A9">
        <w:rPr>
          <w:iCs/>
          <w:spacing w:val="-6"/>
        </w:rPr>
        <w:t xml:space="preserve">; </w:t>
      </w:r>
      <w:r w:rsidRPr="004B74A9">
        <w:rPr>
          <w:spacing w:val="-6"/>
        </w:rPr>
        <w:t>cung cấp thông tin, dịch vụ tư vấn, hỗ trợ pháp luật</w:t>
      </w:r>
      <w:r w:rsidRPr="004B74A9">
        <w:rPr>
          <w:b/>
          <w:bCs/>
          <w:spacing w:val="-6"/>
        </w:rPr>
        <w:t xml:space="preserve"> </w:t>
      </w:r>
      <w:r w:rsidRPr="004B74A9">
        <w:rPr>
          <w:spacing w:val="-6"/>
        </w:rPr>
        <w:t>về bảo đảm an ninh, an toàn thực phẩm cho nông dân.</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lang w:val="da-DK"/>
        </w:rPr>
      </w:pPr>
      <w:r w:rsidRPr="004B74A9">
        <w:rPr>
          <w:lang w:val="da-DK"/>
        </w:rPr>
        <w:t xml:space="preserve">Tích cực xây dựng, củng cố, bồi dưỡng đội ngũ cán bộ hội làm công tác tư vấn, phổ biến, giáo dục pháp luật, đặc biệt là đội ngũ cộng tác viên, tuyên </w:t>
      </w:r>
      <w:r w:rsidRPr="004B74A9">
        <w:rPr>
          <w:spacing w:val="-2"/>
          <w:lang w:val="da-DK"/>
        </w:rPr>
        <w:t>truyền viên pháp luật ở cơ sở, vùng sâu, vùng xa, vùng đồng bào dân tộc thiểu số để nâng cao chất lượng hoạt động phổ biến, giáo dục pháp luật cho nông dân.</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rStyle w:val="storyheadline"/>
          <w:b/>
          <w:spacing w:val="-2"/>
          <w:bdr w:val="none" w:sz="0" w:space="0" w:color="auto" w:frame="1"/>
        </w:rPr>
      </w:pPr>
      <w:r w:rsidRPr="004B74A9">
        <w:rPr>
          <w:b/>
        </w:rPr>
        <w:t xml:space="preserve">3. Chuyển giao khoa học, kỹ thuật tiên tiến, công nghệ cao, công nghệ mới trong sản xuất, kinh doanh cho </w:t>
      </w:r>
      <w:r w:rsidRPr="004B74A9">
        <w:rPr>
          <w:rStyle w:val="storyheadline"/>
          <w:b/>
          <w:spacing w:val="-2"/>
          <w:bdr w:val="none" w:sz="0" w:space="0" w:color="auto" w:frame="1"/>
        </w:rPr>
        <w:t>hội viên, nông dân</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lang w:val="da-DK"/>
        </w:rPr>
      </w:pPr>
      <w:r w:rsidRPr="004B74A9">
        <w:rPr>
          <w:szCs w:val="28"/>
          <w:lang w:val="da-DK"/>
        </w:rPr>
        <w:t xml:space="preserve">Các cấp hội tập trung hướng dẫn, hỗ trợ hội viên, nông dân ứng dụng các tiến bộ khoa học, </w:t>
      </w:r>
      <w:r w:rsidRPr="004B74A9">
        <w:rPr>
          <w:szCs w:val="28"/>
        </w:rPr>
        <w:t>công nghệ mới</w:t>
      </w:r>
      <w:r w:rsidRPr="004B74A9">
        <w:rPr>
          <w:szCs w:val="28"/>
          <w:lang w:val="da-DK"/>
        </w:rPr>
        <w:t xml:space="preserve"> vào sản xuất, bảo quản và chế biến nông sản, trong đó chú trọng các </w:t>
      </w:r>
      <w:r w:rsidRPr="004B74A9">
        <w:rPr>
          <w:szCs w:val="28"/>
        </w:rPr>
        <w:t>công nghệ</w:t>
      </w:r>
      <w:r w:rsidRPr="004B74A9">
        <w:rPr>
          <w:szCs w:val="28"/>
          <w:lang w:val="da-DK"/>
        </w:rPr>
        <w:t xml:space="preserve"> đảm bảo vệ sinh, </w:t>
      </w:r>
      <w:r w:rsidRPr="004B74A9">
        <w:rPr>
          <w:szCs w:val="28"/>
          <w:shd w:val="clear" w:color="auto" w:fill="FFFFFF"/>
        </w:rPr>
        <w:t>an toàn thực phẩm</w:t>
      </w:r>
      <w:r w:rsidRPr="004B74A9">
        <w:rPr>
          <w:szCs w:val="28"/>
          <w:lang w:val="da-DK"/>
        </w:rPr>
        <w:t>;</w:t>
      </w:r>
      <w:r w:rsidRPr="004B74A9">
        <w:rPr>
          <w:szCs w:val="28"/>
          <w:shd w:val="clear" w:color="auto" w:fill="FFFFFF"/>
        </w:rPr>
        <w:t xml:space="preserve"> đẩy mạnh việc áp dụng các biện pháp tiên tiến trong kinh doanh, quản lý an toàn thực phẩm; </w:t>
      </w:r>
      <w:r w:rsidRPr="004B74A9">
        <w:rPr>
          <w:bCs/>
          <w:szCs w:val="28"/>
        </w:rPr>
        <w:t xml:space="preserve">phát huy vai trò cầu nối </w:t>
      </w:r>
      <w:r w:rsidRPr="004B74A9">
        <w:rPr>
          <w:szCs w:val="28"/>
        </w:rPr>
        <w:t xml:space="preserve">liên kết giữa nhà nước, nhà khoa học, nhà doanh nghiệp với nhà nông để </w:t>
      </w:r>
      <w:r w:rsidRPr="004B74A9">
        <w:rPr>
          <w:szCs w:val="28"/>
          <w:lang w:val="da-DK"/>
        </w:rPr>
        <w:t>đ</w:t>
      </w:r>
      <w:r w:rsidRPr="004B74A9">
        <w:rPr>
          <w:szCs w:val="28"/>
        </w:rPr>
        <w:t xml:space="preserve">ẩy mạnh chuyển giao khoa học - công nghệ, nhất là công nghệ cao, công nghệ sinh học, công nghệ thân thiện với môi trường trong sản xuất nông nghiệp và chuyển đổi số cho nông dân. </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lang w:val="da-DK"/>
        </w:rPr>
      </w:pPr>
      <w:r w:rsidRPr="004B74A9">
        <w:rPr>
          <w:lang w:val="da-DK"/>
        </w:rPr>
        <w:t>Chủ động phối hợp với các cơ quan chuyên môn tổ chức tập huấn, chuyển giao cho nông dân ứng dụng tiến bộ kỹ thuật vào sản xuất, các mô hình sản xuất nông nghiệp công nghệ mới theo chuỗi giá trị đảm bảo đạt tiêu chuẩn chất lượng như VietGAP, GlobalGAP...</w:t>
      </w:r>
      <w:r w:rsidRPr="004B74A9">
        <w:t xml:space="preserve"> </w:t>
      </w:r>
      <w:r w:rsidRPr="004B74A9">
        <w:rPr>
          <w:bCs/>
          <w:lang w:val="nl-NL"/>
        </w:rPr>
        <w:t xml:space="preserve">Đẩy mạnh các hoạt động tập huấn, phổ biến </w:t>
      </w:r>
      <w:r w:rsidRPr="004B74A9">
        <w:rPr>
          <w:lang w:val="nl-NL"/>
        </w:rPr>
        <w:t>nâng cao nhận thức, tinh thần khởi nghiệp,</w:t>
      </w:r>
      <w:r w:rsidRPr="004B74A9">
        <w:t xml:space="preserve"> tham gia đổi mới sáng tạo </w:t>
      </w:r>
      <w:r w:rsidRPr="004B74A9">
        <w:rPr>
          <w:lang w:val="nl-NL"/>
        </w:rPr>
        <w:t xml:space="preserve">cho hội viên, nông dân; </w:t>
      </w:r>
      <w:r w:rsidRPr="004B74A9">
        <w:rPr>
          <w:lang w:val="pt-BR"/>
        </w:rPr>
        <w:t xml:space="preserve">tăng cường các hoạt động </w:t>
      </w:r>
      <w:r w:rsidRPr="004B74A9">
        <w:rPr>
          <w:lang w:val="nl-NL"/>
        </w:rPr>
        <w:t>h</w:t>
      </w:r>
      <w:r w:rsidRPr="004B74A9">
        <w:rPr>
          <w:lang w:val="pt-BR"/>
        </w:rPr>
        <w:t xml:space="preserve">ỗ trợ hội viên, nông dân </w:t>
      </w:r>
      <w:r w:rsidRPr="004B74A9">
        <w:t>tham gia đổi mới sáng tạo, khởi nghiệp thành công.</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lang w:val="da-DK"/>
        </w:rPr>
      </w:pPr>
      <w:r w:rsidRPr="004B74A9">
        <w:rPr>
          <w:lang w:val="pt-BR"/>
        </w:rPr>
        <w:t xml:space="preserve">Vận động hội viên, nông dân tham gia Cuộc thi sáng tạo kỹ thuật nhà nông, hỗ trợ nhân rộng các giải pháp có hiệu qủa; </w:t>
      </w:r>
      <w:r w:rsidRPr="004B74A9">
        <w:rPr>
          <w:lang w:val="nl-NL"/>
        </w:rPr>
        <w:t>biểu dương, tôn vinh các cá nhân, tập thể tiêu biểu, các gương điển hình tiên tiến khởi nghiệp,</w:t>
      </w:r>
      <w:r w:rsidRPr="004B74A9">
        <w:t xml:space="preserve"> đổi mới sáng tạo trong phát triển nông nghiệp, nông thôn.</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pPr>
      <w:r w:rsidRPr="004B74A9">
        <w:t>Tiếp tục thực hiện có hiểu quả Kết luận số 62-KL/TU ngày 09/6/2022 của Ban Thường vụ Tỉnh ủy về tiếp tục thực hiện Chỉ thị số 21-CT/TU của Ban Thường vụ Tỉnh ủy khóa XI về tăng cường công tác lãnh đạo, chỉ đạo thực hiện Đề án mỗi xã, phường một sản phẩm.</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rFonts w:ascii="Times New Roman Bold" w:hAnsi="Times New Roman Bold"/>
          <w:b/>
          <w:iCs/>
          <w:spacing w:val="-6"/>
          <w:lang w:val="pt-BR"/>
        </w:rPr>
      </w:pPr>
      <w:r w:rsidRPr="004B74A9">
        <w:rPr>
          <w:rFonts w:ascii="Times New Roman Bold" w:hAnsi="Times New Roman Bold"/>
          <w:b/>
          <w:spacing w:val="-6"/>
        </w:rPr>
        <w:t>4. Hoạt động h</w:t>
      </w:r>
      <w:r w:rsidRPr="004B74A9">
        <w:rPr>
          <w:rFonts w:ascii="Times New Roman Bold" w:hAnsi="Times New Roman Bold"/>
          <w:b/>
          <w:iCs/>
          <w:spacing w:val="-6"/>
          <w:lang w:val="pt-BR"/>
        </w:rPr>
        <w:t>ỗ trợ quảng bá và tiêu thụ nông sản, hàng hóa cho nông dân</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pPr>
      <w:r w:rsidRPr="004B74A9">
        <w:rPr>
          <w:szCs w:val="28"/>
        </w:rPr>
        <w:t>Phối hợp với các ngành, đơn vị đẩy mạnh các hoạt động t</w:t>
      </w:r>
      <w:r w:rsidRPr="004B74A9">
        <w:rPr>
          <w:iCs/>
          <w:szCs w:val="28"/>
          <w:lang w:val="pt-BR"/>
        </w:rPr>
        <w:t xml:space="preserve">ư vấn, hỗ trợ </w:t>
      </w:r>
      <w:r w:rsidRPr="004B74A9">
        <w:rPr>
          <w:rStyle w:val="Emphasis"/>
          <w:bCs/>
          <w:i w:val="0"/>
          <w:szCs w:val="28"/>
        </w:rPr>
        <w:t>kết nối thị trường, tổ chức</w:t>
      </w:r>
      <w:r w:rsidRPr="004B74A9">
        <w:rPr>
          <w:rStyle w:val="Emphasis"/>
          <w:bCs/>
          <w:szCs w:val="28"/>
        </w:rPr>
        <w:t xml:space="preserve"> </w:t>
      </w:r>
      <w:r w:rsidRPr="004B74A9">
        <w:rPr>
          <w:szCs w:val="28"/>
        </w:rPr>
        <w:t>các hội chợ triển lãm, xúc tiến thương mại, giới thiệu, quảng bá</w:t>
      </w:r>
      <w:r w:rsidRPr="004B74A9">
        <w:rPr>
          <w:rStyle w:val="Emphasis"/>
          <w:bCs/>
          <w:szCs w:val="28"/>
        </w:rPr>
        <w:t xml:space="preserve">, </w:t>
      </w:r>
      <w:r w:rsidRPr="004B74A9">
        <w:rPr>
          <w:szCs w:val="28"/>
          <w:lang w:val="pt-BR"/>
        </w:rPr>
        <w:t xml:space="preserve">liên kết với hệ thống siêu thị, chợ đầu mối để </w:t>
      </w:r>
      <w:r w:rsidRPr="004B74A9">
        <w:rPr>
          <w:rStyle w:val="Emphasis"/>
          <w:bCs/>
          <w:i w:val="0"/>
          <w:szCs w:val="28"/>
        </w:rPr>
        <w:t>tiêu thụ nông sản, hàng hoá cho hội viên, nông dân</w:t>
      </w:r>
      <w:r w:rsidRPr="004B74A9">
        <w:rPr>
          <w:rStyle w:val="Emphasis"/>
          <w:bCs/>
          <w:szCs w:val="28"/>
        </w:rPr>
        <w:t xml:space="preserve">; </w:t>
      </w:r>
      <w:r w:rsidRPr="004B74A9">
        <w:rPr>
          <w:szCs w:val="28"/>
          <w:lang w:val="pt-BR"/>
        </w:rPr>
        <w:t>t</w:t>
      </w:r>
      <w:r w:rsidRPr="004B74A9">
        <w:rPr>
          <w:szCs w:val="28"/>
          <w:lang w:val="vi-VN"/>
        </w:rPr>
        <w:t>ư vấn</w:t>
      </w:r>
      <w:r w:rsidRPr="004B74A9">
        <w:rPr>
          <w:szCs w:val="28"/>
        </w:rPr>
        <w:t xml:space="preserve">, </w:t>
      </w:r>
      <w:r w:rsidRPr="004B74A9">
        <w:rPr>
          <w:bCs/>
          <w:iCs/>
          <w:szCs w:val="28"/>
        </w:rPr>
        <w:t>h</w:t>
      </w:r>
      <w:r w:rsidRPr="004B74A9">
        <w:rPr>
          <w:iCs/>
          <w:szCs w:val="28"/>
          <w:lang w:val="pt-BR"/>
        </w:rPr>
        <w:t xml:space="preserve">ỗ trợ </w:t>
      </w:r>
      <w:r w:rsidRPr="004B74A9">
        <w:rPr>
          <w:bCs/>
          <w:iCs/>
          <w:szCs w:val="28"/>
        </w:rPr>
        <w:t xml:space="preserve">hội viên, </w:t>
      </w:r>
      <w:r w:rsidRPr="004B74A9">
        <w:rPr>
          <w:szCs w:val="28"/>
          <w:lang w:val="vi-VN"/>
        </w:rPr>
        <w:t>nông dân</w:t>
      </w:r>
      <w:r w:rsidRPr="004B74A9">
        <w:rPr>
          <w:szCs w:val="28"/>
        </w:rPr>
        <w:t xml:space="preserve"> xây dựng thương </w:t>
      </w:r>
      <w:r w:rsidRPr="004B74A9">
        <w:rPr>
          <w:szCs w:val="28"/>
        </w:rPr>
        <w:lastRenderedPageBreak/>
        <w:t xml:space="preserve">hiệu nông sản, hàng hoá, xây dựng </w:t>
      </w:r>
      <w:r w:rsidRPr="004B74A9">
        <w:rPr>
          <w:iCs/>
          <w:szCs w:val="28"/>
          <w:lang w:val="pt-BR"/>
        </w:rPr>
        <w:t xml:space="preserve">chỉ dẫn địa lý, </w:t>
      </w:r>
      <w:r w:rsidRPr="004B74A9">
        <w:rPr>
          <w:szCs w:val="28"/>
        </w:rPr>
        <w:t>thiết lập mã số vùng trồng, đăng ký, bảo hộ thương hiệu hàng hoá nông sản, truy xuất nguồn gốc và kiểm soát an toàn thực phẩm</w:t>
      </w:r>
      <w:r w:rsidRPr="004B74A9">
        <w:rPr>
          <w:iCs/>
          <w:szCs w:val="28"/>
        </w:rPr>
        <w:t xml:space="preserve">. Hỗ trợ, hướng dẫn </w:t>
      </w:r>
      <w:r w:rsidRPr="004B74A9">
        <w:rPr>
          <w:bCs/>
          <w:iCs/>
          <w:szCs w:val="28"/>
        </w:rPr>
        <w:t xml:space="preserve">hội viên, </w:t>
      </w:r>
      <w:r w:rsidRPr="004B74A9">
        <w:rPr>
          <w:szCs w:val="28"/>
          <w:lang w:val="vi-VN"/>
        </w:rPr>
        <w:t>nông dân</w:t>
      </w:r>
      <w:r w:rsidRPr="004B74A9">
        <w:rPr>
          <w:szCs w:val="28"/>
        </w:rPr>
        <w:t xml:space="preserve"> </w:t>
      </w:r>
      <w:r w:rsidRPr="004B74A9">
        <w:rPr>
          <w:szCs w:val="28"/>
          <w:lang w:eastAsia="vi-VN"/>
        </w:rPr>
        <w:t xml:space="preserve">tiếp cận phương thức thương mại điện tử, chuyển đổi số trong nông nghiệp, nông dân, nông thôn, </w:t>
      </w:r>
      <w:r w:rsidRPr="004B74A9">
        <w:rPr>
          <w:szCs w:val="28"/>
        </w:rPr>
        <w:t>tham gia các sàn giao dịch thương mại nông sản. Vận động hội viên, nông dân tích cực tham gia cuộc vận động “Người Việt Nam ưu tiên dùng hàng Việt Nam”.</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b/>
          <w:iCs/>
          <w:sz w:val="26"/>
          <w:szCs w:val="26"/>
          <w:lang w:val="af-ZA"/>
        </w:rPr>
      </w:pPr>
      <w:r w:rsidRPr="004B74A9">
        <w:rPr>
          <w:b/>
          <w:iCs/>
          <w:sz w:val="26"/>
          <w:szCs w:val="26"/>
          <w:lang w:val="af-ZA"/>
        </w:rPr>
        <w:t>IV. THAM GIA XÂY DỰNG ĐẢNG, CHÍNH QUYỀN VỮNG MẠNH VÀ PHÁT HUY SỨC MẠNH CỦA KHỐI ĐẠI ĐOÀN KẾT TOÀN DÂN TỘC</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b/>
          <w:iCs/>
          <w:szCs w:val="28"/>
          <w:lang w:val="af-ZA"/>
        </w:rPr>
      </w:pPr>
      <w:r w:rsidRPr="004B74A9">
        <w:rPr>
          <w:rFonts w:ascii="Times New Roman Bold" w:hAnsi="Times New Roman Bold"/>
          <w:b/>
          <w:spacing w:val="-12"/>
        </w:rPr>
        <w:t>1. Phát huy vai trò Hội Nông dân các cấp tham gia xây dựng Đảng, chính quyền</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b/>
          <w:iCs/>
          <w:szCs w:val="28"/>
          <w:lang w:val="af-ZA"/>
        </w:rPr>
      </w:pPr>
      <w:r w:rsidRPr="004B74A9">
        <w:rPr>
          <w:szCs w:val="28"/>
          <w:lang w:val="nl-NL"/>
        </w:rPr>
        <w:t>Quan tâm bồi dưỡng, giúp đỡ, giới thiệu cán bộ, hội viên ưu tú để các cấp ủy Đảng xem xét, kết nạp vào Đảng. Chú trọng bồi dưỡng, đào tạo cán bộ trẻ của Hội có trình độ, năng lực và phẩm chất đạo đức tốt để giới thiệu bổ sung cán bộ cho Đảng và chính quyền các cấp.</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b/>
          <w:szCs w:val="28"/>
        </w:rPr>
      </w:pPr>
      <w:r w:rsidRPr="004B74A9">
        <w:rPr>
          <w:szCs w:val="28"/>
        </w:rPr>
        <w:t>Tiếp tục tổ chức triển khai thực hiện có hiệu quả Quyết định 217-QĐ/TW, Quyết định 218-QĐ/TW của Bộ Chính trị; Chỉ thị 18 của Ban Bí thư; xây dựng kế hoạch chỉ đạo các cấp Hội tiếp tục phối hợp với các ngành liên quan tổ chức kiểm tra, giám sát việc triển khai thực hiện các cơ chế chính sách liên quan đến nông nghiệp, nông dân, nông thôn. Tập trung phản biện việc xây dựng các cơ chế chính sách, chỉ thị, nghị quyết liên quan đến nông nghiệp, nông dân, nông thôn nhằm bảo đảm quyền và lợi ích hợp pháp của hội viên, nông dân.</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b/>
          <w:szCs w:val="28"/>
        </w:rPr>
      </w:pPr>
      <w:r w:rsidRPr="004B74A9">
        <w:rPr>
          <w:szCs w:val="28"/>
          <w:bdr w:val="none" w:sz="0" w:space="0" w:color="auto" w:frame="1"/>
          <w:lang w:val="it-IT"/>
        </w:rPr>
        <w:t>L</w:t>
      </w:r>
      <w:r w:rsidRPr="004B74A9">
        <w:rPr>
          <w:szCs w:val="28"/>
          <w:bdr w:val="none" w:sz="0" w:space="0" w:color="auto" w:frame="1"/>
        </w:rPr>
        <w:t>àm tốt công tác tham mưu và giữ vai trò nòng cốt trong việc nắm bắt dư luận xã hội</w:t>
      </w:r>
      <w:r>
        <w:rPr>
          <w:szCs w:val="28"/>
          <w:bdr w:val="none" w:sz="0" w:space="0" w:color="auto" w:frame="1"/>
          <w:lang w:val="it-IT"/>
        </w:rPr>
        <w:t xml:space="preserve"> trong hội viên nông dân</w:t>
      </w:r>
      <w:r w:rsidRPr="004B74A9">
        <w:rPr>
          <w:szCs w:val="28"/>
          <w:bdr w:val="none" w:sz="0" w:space="0" w:color="auto" w:frame="1"/>
          <w:lang w:val="it-IT"/>
        </w:rPr>
        <w:t xml:space="preserve">; tích </w:t>
      </w:r>
      <w:r w:rsidRPr="004B74A9">
        <w:rPr>
          <w:szCs w:val="28"/>
          <w:lang w:val="nl-NL"/>
        </w:rPr>
        <w:t>cực tham mưu, phối hợp tổ chức hội nghị để người đứng đầu cấp ủy, chính quyền đối thoại với nông dân, lắng nghe tâm tư, nguyện vọng của nông dân để kịp thời giải quyết những vấn đề bức xúc phát sinh ở cơ sở;</w:t>
      </w:r>
      <w:r w:rsidRPr="004B74A9">
        <w:rPr>
          <w:szCs w:val="28"/>
          <w:lang w:val="it-IT"/>
        </w:rPr>
        <w:t xml:space="preserve"> t</w:t>
      </w:r>
      <w:r w:rsidRPr="004B74A9">
        <w:rPr>
          <w:bCs/>
          <w:szCs w:val="28"/>
          <w:lang w:val="zu-ZA"/>
        </w:rPr>
        <w:t>ích cực tham mưu công tác phòng chống tham nhũng, lãng phí; thực hiện bảo vệ quyền và lợi ích hợp pháp, chính đáng của hội viên, nông dân.</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pPr>
      <w:r w:rsidRPr="004B74A9">
        <w:rPr>
          <w:szCs w:val="28"/>
          <w:lang w:val="it-IT"/>
        </w:rPr>
        <w:t xml:space="preserve">Tiếp tục thực </w:t>
      </w:r>
      <w:r w:rsidRPr="004B74A9">
        <w:rPr>
          <w:szCs w:val="28"/>
          <w:lang w:val="nl-NL"/>
        </w:rPr>
        <w:t>hiện hiệu quả Quyết định số 81/2014/QĐ-TTg của Thủ tướng Chính phủ</w:t>
      </w:r>
      <w:r w:rsidRPr="004B74A9">
        <w:t xml:space="preserve">; Kế hoạch số 90-KH/TU ngày 12/4/2022 thực hiện Kết luận số 21-KL/TW về đẩy mạnh xây dựng, chỉnh đốn đảng và hệ thống chính trị; kiên quyết ngăn chặn, đẩy lùi, xử lý nghiêm cán bộ, đảng viên suy thoái về tư tưởng chính trị, đạo đức, lối sống, biểu hiện </w:t>
      </w:r>
      <w:r w:rsidRPr="004B74A9">
        <w:rPr>
          <w:lang w:val="nl-NL"/>
        </w:rPr>
        <w:t>“</w:t>
      </w:r>
      <w:r w:rsidRPr="004B74A9">
        <w:t xml:space="preserve">tự diễn biến’’, </w:t>
      </w:r>
      <w:r w:rsidRPr="004B74A9">
        <w:rPr>
          <w:lang w:val="nl-NL"/>
        </w:rPr>
        <w:t>“</w:t>
      </w:r>
      <w:r w:rsidRPr="004B74A9">
        <w:t>tự chuyển hóa”;</w:t>
      </w:r>
      <w:r w:rsidRPr="004B74A9">
        <w:rPr>
          <w:lang w:val="nl-NL"/>
        </w:rPr>
        <w:t xml:space="preserve"> Chương trình số 17-CTr/TU, ngày 03/8/2022 thực hiện Nghị quyết số 21-NQ/TW về tăng cường củng cố, xây dựng tổ chức cơ sở Đảng và nâng cao chất lượng đội ngũ đảng viên giai đoạn mới; </w:t>
      </w:r>
      <w:r w:rsidRPr="004B74A9">
        <w:t xml:space="preserve">Chương trình số 23-CTr/TU ngày 02/02/2023 thực hiện Nghị quyết số 28-NQ/TW về tiếp tục đổi mới phương thức lãnh đạo, cầm quyền của Đảng đối với hệ thống chính trị trong giai đoạn mới. </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lang w:val="pt-BR"/>
        </w:rPr>
      </w:pPr>
      <w:r w:rsidRPr="004B74A9">
        <w:t xml:space="preserve">Tiếp tục thực hiện có hiệu quả Kế hoạch số 153-KH/TU ngày 09/01/2023 của Ban Thường vụ Tỉnh ủy về thực hiện Chỉ thị số 18-CT/TW ngày 26/10/2022 của Ban Bí thư Trung ương Đảng về phát huy vai trò, nâng cao chất lượng, hiệu quả công tác giám sát, phản biện của Mặt trận Tổ quốc Việt Nam và các tổ chức </w:t>
      </w:r>
      <w:r w:rsidRPr="004B74A9">
        <w:lastRenderedPageBreak/>
        <w:t xml:space="preserve">chính trị - xã hội; Quyết định số 214-QĐ/TU ngày 01/3/2016 của Ban Thường vụ Tỉnh ủy về Quy định trách nhiệm </w:t>
      </w:r>
      <w:r w:rsidRPr="004B74A9">
        <w:rPr>
          <w:lang w:val="nl-NL"/>
        </w:rPr>
        <w:t>của cấp uỷ, tổ chức Đảng, chính quyền tiếp thu góp ý của Mặt trận Tổ quốc Việt Nam, các đoàn thể chính trị-xã hội và Nhân dân tham gia góp ý xây dựng Đảng, xây dựng chính quyền”</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pPr>
      <w:r w:rsidRPr="004B74A9">
        <w:t xml:space="preserve">Tuyên truyền vận động, hướng dẫn hội viên, nông dân tham gia xây dựng đảng, xây dựng chính quyền, góp phần ngăn chặn, đẩy lùi sự suy thoái, tự diễn biến của cán bộ, đảng viên; giáp sát việc tu dưỡng, rèn luyện đạo đức, lối sống của cán bộ, đảng viên theo </w:t>
      </w:r>
      <w:r w:rsidRPr="004B74A9">
        <w:rPr>
          <w:bCs/>
          <w:shd w:val="clear" w:color="auto" w:fill="FFFFFF"/>
        </w:rPr>
        <w:t>Quy định số 124-QĐ/TW ngày 2/2/2018 của Ban Bí thư.</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b/>
        </w:rPr>
      </w:pPr>
      <w:r w:rsidRPr="004B74A9">
        <w:rPr>
          <w:b/>
        </w:rPr>
        <w:t>2. Phát huy sức mạnh khối đại đoàn kết toàn dân tộc</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b/>
        </w:rPr>
      </w:pPr>
      <w:r w:rsidRPr="004B74A9">
        <w:t>Các cấp hội phối hợp chặt chẽ với Mặt trận Tổ quốc Việt Nam, chính quyền, các ngành chức năng cùng cấp thực hiện tiếp nông dân, tham gia giải quyết khiếu nại, tố cáo, hòa giải những mâu thuẫn trong nội bộ nông thôn; giải quyết hoặc kiến nghị giải quyết kiến nghị, phản ánh khiếu kiện, góp phần hạn chế việc khiếu kiện vượt cấp, giữ gìn đoàn kết trong nội bộ nông dân; phát huy vai trò của Hội Nông dân trong việc truyên truyền, vận động, tham gia giải quyết những khó khăn, bức xúc của nông dân, tạo sự đồng thuận xã hội, phát huy sức mạnh khối đại đoàn kết toàn dân tộc.</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b/>
        </w:rPr>
      </w:pPr>
      <w:r w:rsidRPr="004B74A9">
        <w:rPr>
          <w:rStyle w:val="Strong"/>
          <w:b w:val="0"/>
        </w:rPr>
        <w:t>Chủ động</w:t>
      </w:r>
      <w:r w:rsidRPr="004B74A9">
        <w:t xml:space="preserve"> phối hợp với Mặt trận Tổ quốc Việt Nam và các tổ chức chính trị - xã hội cùng cấp thống nhất xây dựng kế hoạch để chăm lo đời sống vật chất và tinh thần cho các tầng lớp nhân dân, nhất là các gia đình chính sách, người nghèo, đồng bào dân tộc thiểu số, vùng sâu, vùng xa, hộ khó khăn. Đẩy mạnh vận động, hướng dẫn hội viên, nông dân tích cực tham gia các phong trào thi đua yêu nước, các cuộc vận động do Đảng, Nhà nước, Mặt trận Tổ quốc Việt Nam phát động.</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pPr>
      <w:r w:rsidRPr="004B74A9">
        <w:t xml:space="preserve">Tiếp tục thực hiện có hiệu quả Đề án số 06-ĐA/TU ngày 03/02/2023 của Ban Thường vụ Tỉnh ủy về nâng cao chất lượng, hiệu quả hoạt động của Khối Dân vận cơ sở trên địa bàn tỉnh giai đoạn 2023 - 2025; Kết luận số 215-KL/TU ngày 02/3/2023 của Ban Thường vụ Tỉnh ủy về Đề án </w:t>
      </w:r>
      <w:r w:rsidRPr="004B74A9">
        <w:rPr>
          <w:lang w:val="nl-NL"/>
        </w:rPr>
        <w:t>“</w:t>
      </w:r>
      <w:r w:rsidRPr="004B74A9">
        <w:t>Nâng cao chất lượng, hiệu quả hoạt động của Ủy ban Mặt trận Tổ quốc Việt Nam các cấp và Ban công tác Mặt trận ở khu dân cư tỉnh Bắc Kạn”; tham gia công tác xóa đói, giảm nghèo; vận động hỗ trợ xóa nhà tạm.</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b/>
          <w:bCs/>
          <w:sz w:val="26"/>
          <w:szCs w:val="26"/>
        </w:rPr>
      </w:pPr>
      <w:r w:rsidRPr="004B74A9">
        <w:rPr>
          <w:rStyle w:val="Strong"/>
          <w:sz w:val="26"/>
          <w:szCs w:val="26"/>
        </w:rPr>
        <w:t xml:space="preserve">V. THỰC HIỆN NHIỆM VỤ QUỐC PHÒNG - AN NINH; MỞ RỘNG </w:t>
      </w:r>
      <w:r w:rsidRPr="004B74A9">
        <w:rPr>
          <w:b/>
          <w:bCs/>
          <w:sz w:val="26"/>
          <w:szCs w:val="26"/>
        </w:rPr>
        <w:t>CÔNG TÁC QUỐC TẾ VÀ NGOẠI GIAO NHÂN DÂN</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b/>
          <w:bCs/>
          <w:szCs w:val="28"/>
        </w:rPr>
      </w:pPr>
      <w:r w:rsidRPr="004B74A9">
        <w:rPr>
          <w:b/>
          <w:bCs/>
          <w:szCs w:val="28"/>
        </w:rPr>
        <w:t xml:space="preserve">1. </w:t>
      </w:r>
      <w:r w:rsidRPr="004B74A9">
        <w:rPr>
          <w:b/>
        </w:rPr>
        <w:t xml:space="preserve">Mở rộng hợp tác quốc tế và </w:t>
      </w:r>
      <w:r w:rsidRPr="004B74A9">
        <w:rPr>
          <w:b/>
          <w:bCs/>
          <w:lang w:val="pt-BR"/>
        </w:rPr>
        <w:t>ngoại giao nhân dân</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bCs/>
        </w:rPr>
      </w:pPr>
      <w:r w:rsidRPr="004B74A9">
        <w:rPr>
          <w:bCs/>
        </w:rPr>
        <w:t>Tích cực tuyên truyền, nâng cao nhận thức cho cán bộ, hội viên nông dân về chủ trương, đường lối đối ngoại của Đảng, Nhà nước; các quy định của Tỉnh ủy và Trung ương Hội về công tác đối ngoại. Chủ động, đề xuất vận động các nguồn vốn trung ương, các tổ chức để xây dựng và triển khai các dự án; tăng cường hội nhập quốc tế.</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bCs/>
        </w:rPr>
      </w:pPr>
      <w:r w:rsidRPr="004B74A9">
        <w:rPr>
          <w:bCs/>
        </w:rPr>
        <w:t>Tăng cường p</w:t>
      </w:r>
      <w:r w:rsidRPr="004B74A9">
        <w:rPr>
          <w:lang w:val="da-DK"/>
        </w:rPr>
        <w:t xml:space="preserve">hối hợp, trao đổi học tập kinh nghiệm, liên kết với các Ban của Trung ương Hội và các tỉnh bạn trong việc tham gia xây dựng, thực hiện các </w:t>
      </w:r>
      <w:r w:rsidRPr="004B74A9">
        <w:rPr>
          <w:lang w:val="da-DK"/>
        </w:rPr>
        <w:lastRenderedPageBreak/>
        <w:t xml:space="preserve">nhiệm vụ khoa học và công nghệ cho hội viên, nông dân. </w:t>
      </w:r>
      <w:r w:rsidRPr="004B74A9">
        <w:rPr>
          <w:bCs/>
        </w:rPr>
        <w:t>Tích cực phối hợp, triển khai thực hiện có hiệu quả các chương trình, dự án của các tổ chức phi Chính phủ, các nước tài trợ liên quan đến hoạt động của Hội trên địa bàn tỉnh.</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spacing w:val="-2"/>
          <w:szCs w:val="28"/>
          <w:lang w:val="nl-NL"/>
        </w:rPr>
      </w:pPr>
      <w:r w:rsidRPr="004B74A9">
        <w:rPr>
          <w:rStyle w:val="Strong"/>
          <w:szCs w:val="28"/>
        </w:rPr>
        <w:t>2. Thực hiện nhiệm vụ quốc phòng, an ninh</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spacing w:val="-2"/>
          <w:szCs w:val="28"/>
          <w:lang w:val="nl-NL"/>
        </w:rPr>
      </w:pPr>
      <w:r w:rsidRPr="004B74A9">
        <w:rPr>
          <w:spacing w:val="-2"/>
          <w:szCs w:val="28"/>
          <w:lang w:val="nl-NL"/>
        </w:rPr>
        <w:t>Tiếp tục đẩy mạnh công tác tuyên truyền, giáo dục nâng cao nhận thức cho cán bộ, hội viên, nông dân về nhiệm vụ quốc phòng, an ninh trong tình hình mới. Tăng cường giáo dục về truyền thống cách mạng, về quan điểm, đường lối của Đảng, chính sách, pháp luật của Nhà nước đối với công tác quốc phòng, an ninh; giáo dục tinh thần cảnh giác về âm mưu “Diễn biến hòa bình” của các thế lực thù địch; phòng ngừa, ngăn chặn các loại tội phạm và tệ nạn xã hội</w:t>
      </w:r>
      <w:r w:rsidRPr="004B74A9">
        <w:t>.</w:t>
      </w:r>
      <w:r w:rsidRPr="004B74A9">
        <w:rPr>
          <w:spacing w:val="-2"/>
          <w:lang w:val="nl-NL"/>
        </w:rPr>
        <w:t xml:space="preserve"> </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tabs>
          <w:tab w:val="left" w:pos="0"/>
        </w:tabs>
        <w:spacing w:after="60"/>
        <w:ind w:firstLine="709"/>
        <w:jc w:val="both"/>
      </w:pPr>
      <w:r w:rsidRPr="004B74A9">
        <w:t>Tiếp tục thực hiện có hiệu quả Chương trình hành động số 18-CTr/TU ngày 30/9/2022 của BTV Tỉnh ủy về thực hiện Nghị quyết số 11-NQ/TW của Bộ Chính trị về phương hướng phát triển kinh tế - xã hội và đảm bảo an ninh quốc phòng vùng trung du và miền núi Bắc bộ đến 2030, tầm nhìn đến 2045.</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szCs w:val="28"/>
          <w:bdr w:val="none" w:sz="0" w:space="0" w:color="auto" w:frame="1"/>
        </w:rPr>
      </w:pPr>
      <w:r w:rsidRPr="004B74A9">
        <w:rPr>
          <w:spacing w:val="-2"/>
          <w:szCs w:val="28"/>
          <w:bdr w:val="none" w:sz="0" w:space="0" w:color="auto" w:frame="1"/>
        </w:rPr>
        <w:t>Thực hiện có hiệu quả các nghị quyết liên tịch và chương trình phối hợp với các lực lượng Quân đội, Công an cùng cấp; làm tốt công tác hậu phương quân đội, </w:t>
      </w:r>
      <w:r w:rsidRPr="004B74A9">
        <w:rPr>
          <w:szCs w:val="28"/>
          <w:bdr w:val="none" w:sz="0" w:space="0" w:color="auto" w:frame="1"/>
        </w:rPr>
        <w:t>vận động con em hội viên lên đường nhập ngũ theo Luật nghĩa vụ quân sự. Xây dựng và nhân rộng mô hình an ninh tự quản, chi hội không có hội viên mắc các tệ nạn xã hội, không vi phạm pháp luật.</w:t>
      </w:r>
      <w:r w:rsidRPr="004B74A9">
        <w:t xml:space="preserve"> Phối hợp với cơ quan chức năng giải quyết tốt các vụ việc mâu thuẫn trong nội bộ nông dân, góp phần giữ vững an ninh chính trị, trật tự, an toàn xã hội ở địa phương.</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after="60"/>
        <w:ind w:firstLine="567"/>
        <w:jc w:val="both"/>
        <w:rPr>
          <w:bCs/>
        </w:rPr>
      </w:pPr>
      <w:r w:rsidRPr="004B74A9">
        <w:rPr>
          <w:i/>
          <w:szCs w:val="28"/>
        </w:rPr>
        <w:t>Phát huy truyền thống cách mạng vẻ vang và những thành quả đã đạt được của các cấp Hội Nông dân tỉnh Bắc Kạn trong những năm qua. Dưới sự lãnh đạo, chỉ đạo của Tỉnh uỷ, Trung ương Hội Nông dân Việt Nam, các cấp Hội và hội viên, nông dân trong tỉnh tiếp tục phát huy truyền thống đoàn kết, lao động sáng tạo, khắc phục khó khăn, ra sức phấn đấu thực hiện thắng lợi các mục tiêu, nhiệm vụ Nghị quyết Đại hội đại biểu Hội Nông dân tỉnh lần thứ IX đề ra, góp phần cùng Đảng bộ, chính quyền và nhân dân các dân tộc trong tỉnh thực hiện thắng lợi các nhiệm vụ chính trị của tỉnh, xây dựng tỉnh Bắc Kạn phát triển nhanh, bền vững./.</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before="80" w:after="80" w:line="340" w:lineRule="exact"/>
        <w:jc w:val="center"/>
        <w:rPr>
          <w:b/>
        </w:rPr>
      </w:pPr>
      <w:r w:rsidRPr="004B74A9">
        <w:rPr>
          <w:b/>
        </w:rPr>
        <w:t>BCH HỘI NÔNG DÂN TỈNH KHÓA VIII</w:t>
      </w:r>
    </w:p>
    <w:p w:rsidR="00082C65" w:rsidRPr="004B74A9"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before="80" w:after="80" w:line="340" w:lineRule="exact"/>
        <w:jc w:val="center"/>
        <w:rPr>
          <w:b/>
        </w:rPr>
      </w:pPr>
    </w:p>
    <w:p w:rsidR="00082C65"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before="80" w:after="80" w:line="340" w:lineRule="exact"/>
        <w:jc w:val="center"/>
        <w:rPr>
          <w:b/>
        </w:rPr>
      </w:pPr>
    </w:p>
    <w:p w:rsidR="00082C65"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before="80" w:after="80" w:line="340" w:lineRule="exact"/>
        <w:jc w:val="center"/>
        <w:rPr>
          <w:b/>
        </w:rPr>
      </w:pPr>
    </w:p>
    <w:p w:rsidR="00082C65"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before="80" w:after="80" w:line="340" w:lineRule="exact"/>
        <w:jc w:val="center"/>
        <w:rPr>
          <w:b/>
        </w:rPr>
      </w:pPr>
    </w:p>
    <w:p w:rsidR="00082C65"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before="80" w:after="80" w:line="340" w:lineRule="exact"/>
        <w:jc w:val="center"/>
        <w:rPr>
          <w:b/>
        </w:rPr>
      </w:pPr>
    </w:p>
    <w:p w:rsidR="00082C65"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before="80" w:after="80" w:line="340" w:lineRule="exact"/>
        <w:jc w:val="center"/>
        <w:rPr>
          <w:b/>
        </w:rPr>
      </w:pPr>
    </w:p>
    <w:p w:rsidR="00082C65"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before="80" w:after="80" w:line="340" w:lineRule="exact"/>
        <w:jc w:val="center"/>
        <w:rPr>
          <w:b/>
        </w:rPr>
      </w:pPr>
    </w:p>
    <w:p w:rsidR="00082C65"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before="80" w:after="80" w:line="340" w:lineRule="exact"/>
        <w:jc w:val="center"/>
        <w:rPr>
          <w:b/>
        </w:rPr>
      </w:pPr>
    </w:p>
    <w:p w:rsidR="00082C65" w:rsidRDefault="00082C65" w:rsidP="00082C65">
      <w:pPr>
        <w:rPr>
          <w:b/>
          <w:i/>
          <w:szCs w:val="28"/>
        </w:rPr>
      </w:pPr>
      <w:r w:rsidRPr="00E743D3">
        <w:rPr>
          <w:b/>
          <w:i/>
          <w:szCs w:val="28"/>
        </w:rPr>
        <w:lastRenderedPageBreak/>
        <w:t>Chú thích báo cáo</w:t>
      </w:r>
    </w:p>
    <w:p w:rsidR="00082C65" w:rsidRPr="00E743D3" w:rsidRDefault="00082C65" w:rsidP="00082C65">
      <w:pPr>
        <w:rPr>
          <w:b/>
          <w:i/>
          <w:szCs w:val="28"/>
        </w:rPr>
      </w:pPr>
    </w:p>
    <w:p w:rsidR="00082C65" w:rsidRPr="00E743D3" w:rsidRDefault="00082C65" w:rsidP="00082C65">
      <w:pPr>
        <w:pStyle w:val="FootnoteText"/>
        <w:numPr>
          <w:ilvl w:val="0"/>
          <w:numId w:val="27"/>
        </w:numPr>
        <w:spacing w:after="120"/>
        <w:ind w:left="0" w:firstLine="357"/>
        <w:jc w:val="both"/>
        <w:rPr>
          <w:b w:val="0"/>
          <w:sz w:val="28"/>
          <w:szCs w:val="28"/>
        </w:rPr>
      </w:pPr>
      <w:r w:rsidRPr="00E743D3">
        <w:rPr>
          <w:b w:val="0"/>
          <w:sz w:val="28"/>
          <w:szCs w:val="28"/>
        </w:rPr>
        <w:t xml:space="preserve">Nghị quyết số 19-NQ/TW ngày 16/6/2022 của BCH Trung ương Đảng về nông nghiệp, nông dân, nông thôn đến năm 2030, tầm nhìn 2045; Chương trình hành động số 14-CTr/TU ngày 29/8/2022 của Ban Thường vụ Tỉnh ủy về thực hiện Nghị quyết số  19-NQ/TW ngày 16/6/2022 của BCH Trung ương Đảng về nông nghiệp, nông dân, nông thôn đến năm 2030, tầm nhìn 2045; Nghị quyết số 04,05,06 của BCH Trung ương Hội khóa VII về xây dựng tổ chức Hội Nông dân Việt Nam trong sạch, vững mạnh; Chỉ thị số 02 - CT/HNDTW ngày 19/02/2020 của BTV Trung ương Hội phát động đợt thi đua đặc biệt chào mừng Đại hội Đảng các cấp và kỷ niệm 90 năm Ngày thành lập HNDVN; Kết luận số 01-KL/TW ngày 18/5/2021 của Bộ chính trị về tiếp tục thực hiện </w:t>
      </w:r>
      <w:r w:rsidRPr="00E743D3">
        <w:rPr>
          <w:b w:val="0"/>
          <w:sz w:val="28"/>
          <w:szCs w:val="28"/>
          <w:lang w:val="nl-NL"/>
        </w:rPr>
        <w:t xml:space="preserve">Chỉ thị 05-CT/TW của Bộ chính trị về </w:t>
      </w:r>
      <w:r w:rsidRPr="00E743D3">
        <w:rPr>
          <w:b w:val="0"/>
          <w:iCs/>
          <w:sz w:val="28"/>
          <w:szCs w:val="28"/>
          <w:lang w:val="nl-NL"/>
        </w:rPr>
        <w:t>“Đẩy mạnh học tập và làm theo tư tưởng, đạo đức, phong cách Hồ Chí Minh”;</w:t>
      </w:r>
      <w:r w:rsidRPr="00E743D3">
        <w:rPr>
          <w:b w:val="0"/>
          <w:sz w:val="28"/>
          <w:szCs w:val="28"/>
          <w:lang w:val="nl-NL"/>
        </w:rPr>
        <w:t xml:space="preserve"> Kỷ niệm ngày thành lập Đảng (03/02); ngày Quốc khánh (02/9); ngày giải phóng miền Nam, thống nhất đất nước (30/4);</w:t>
      </w:r>
      <w:r w:rsidRPr="00E743D3">
        <w:rPr>
          <w:b w:val="0"/>
          <w:sz w:val="28"/>
          <w:szCs w:val="28"/>
          <w:shd w:val="clear" w:color="auto" w:fill="FFFFFF"/>
          <w:lang w:val="de-DE"/>
        </w:rPr>
        <w:t xml:space="preserve"> Ngày sinh Chủ tịch Hồ Chí Minh;</w:t>
      </w:r>
      <w:r w:rsidRPr="00E743D3">
        <w:rPr>
          <w:b w:val="0"/>
          <w:bCs/>
          <w:sz w:val="28"/>
          <w:szCs w:val="28"/>
          <w:lang w:val="de-DE"/>
        </w:rPr>
        <w:t xml:space="preserve"> Ngày </w:t>
      </w:r>
      <w:r w:rsidRPr="00E743D3">
        <w:rPr>
          <w:b w:val="0"/>
          <w:sz w:val="28"/>
          <w:szCs w:val="28"/>
          <w:lang w:val="pt-BR"/>
        </w:rPr>
        <w:t xml:space="preserve">thành lập Hội Nông dân Việt Nam (14/10)... </w:t>
      </w:r>
      <w:r w:rsidRPr="00E743D3">
        <w:rPr>
          <w:b w:val="0"/>
          <w:sz w:val="28"/>
          <w:szCs w:val="28"/>
        </w:rPr>
        <w:t xml:space="preserve"> các cấp và kỷ niệm 90 năm Ngày thành lập HNDVN; Kết luận số 01-KL/TW ngày 18/5/2021 của Bộ chính trị về tiếp tục thực hiện </w:t>
      </w:r>
      <w:r w:rsidRPr="00E743D3">
        <w:rPr>
          <w:b w:val="0"/>
          <w:sz w:val="28"/>
          <w:szCs w:val="28"/>
          <w:lang w:val="nl-NL"/>
        </w:rPr>
        <w:t xml:space="preserve">Chỉ thị 05-CT/TW của Bộ chính trị về </w:t>
      </w:r>
      <w:r w:rsidRPr="00E743D3">
        <w:rPr>
          <w:b w:val="0"/>
          <w:iCs/>
          <w:sz w:val="28"/>
          <w:szCs w:val="28"/>
          <w:lang w:val="nl-NL"/>
        </w:rPr>
        <w:t>“Đẩy mạnh học tập và làm theo tư tưởng, đạo đức, phong cách Hồ Chí Minh”;</w:t>
      </w:r>
      <w:r w:rsidRPr="00E743D3">
        <w:rPr>
          <w:b w:val="0"/>
          <w:sz w:val="28"/>
          <w:szCs w:val="28"/>
          <w:lang w:val="nl-NL"/>
        </w:rPr>
        <w:t xml:space="preserve"> Kỷ niệm ngày thành lập Đảng (03/02); ngày Quốc khánh (02/9); ngày giải phóng miền Nam, thống nhất đất nước (30/4);</w:t>
      </w:r>
      <w:r w:rsidRPr="00E743D3">
        <w:rPr>
          <w:b w:val="0"/>
          <w:sz w:val="28"/>
          <w:szCs w:val="28"/>
          <w:shd w:val="clear" w:color="auto" w:fill="FFFFFF"/>
          <w:lang w:val="de-DE"/>
        </w:rPr>
        <w:t xml:space="preserve"> Ngày sinh Chủ tịch Hồ Chí Minh;</w:t>
      </w:r>
      <w:r w:rsidRPr="00E743D3">
        <w:rPr>
          <w:b w:val="0"/>
          <w:bCs/>
          <w:sz w:val="28"/>
          <w:szCs w:val="28"/>
          <w:lang w:val="de-DE"/>
        </w:rPr>
        <w:t xml:space="preserve"> Ngày </w:t>
      </w:r>
      <w:r w:rsidRPr="00E743D3">
        <w:rPr>
          <w:b w:val="0"/>
          <w:sz w:val="28"/>
          <w:szCs w:val="28"/>
          <w:lang w:val="pt-BR"/>
        </w:rPr>
        <w:t xml:space="preserve">thành lập Hội Nông dân Việt Nam (14/10)... </w:t>
      </w:r>
    </w:p>
    <w:p w:rsidR="00082C65" w:rsidRPr="00E743D3" w:rsidRDefault="00082C65" w:rsidP="00082C65">
      <w:pPr>
        <w:pStyle w:val="FootnoteText"/>
        <w:numPr>
          <w:ilvl w:val="0"/>
          <w:numId w:val="27"/>
        </w:numPr>
        <w:spacing w:after="120"/>
        <w:ind w:left="0" w:firstLine="357"/>
        <w:jc w:val="both"/>
        <w:rPr>
          <w:b w:val="0"/>
          <w:sz w:val="28"/>
          <w:szCs w:val="28"/>
        </w:rPr>
      </w:pPr>
      <w:r w:rsidRPr="00E743D3">
        <w:rPr>
          <w:b w:val="0"/>
          <w:sz w:val="28"/>
          <w:szCs w:val="28"/>
        </w:rPr>
        <w:t>120 chuyên mục “Nông dân với Hội- Hội với nông dân”;  60 chuyên mục “Nông dân Bắc Kạn”</w:t>
      </w:r>
      <w:r>
        <w:rPr>
          <w:b w:val="0"/>
          <w:sz w:val="28"/>
          <w:szCs w:val="28"/>
          <w:lang w:val="en-US"/>
        </w:rPr>
        <w:t>.</w:t>
      </w:r>
    </w:p>
    <w:p w:rsidR="00082C65" w:rsidRPr="00E743D3" w:rsidRDefault="00082C65" w:rsidP="00082C65">
      <w:pPr>
        <w:pStyle w:val="FootnoteText"/>
        <w:numPr>
          <w:ilvl w:val="0"/>
          <w:numId w:val="27"/>
        </w:numPr>
        <w:spacing w:after="120"/>
        <w:ind w:left="0" w:firstLine="357"/>
        <w:jc w:val="both"/>
        <w:rPr>
          <w:b w:val="0"/>
          <w:sz w:val="28"/>
          <w:szCs w:val="28"/>
        </w:rPr>
      </w:pPr>
      <w:r w:rsidRPr="00E743D3">
        <w:rPr>
          <w:b w:val="0"/>
          <w:sz w:val="28"/>
          <w:szCs w:val="28"/>
        </w:rPr>
        <w:t>Nghị quyết Trung ương 4 (khóa XII) về Tăng cường xây dựng, chỉnh đốn Đảng; ngăn chặn, đẩy lùi sự suy thoái về tư tưởng chính trị, đạo đức, lối sống, những biểu hiện "tự diễn biến", "tự chuyển hóa" trong nội bộ.</w:t>
      </w:r>
    </w:p>
    <w:p w:rsidR="00082C65" w:rsidRPr="00E743D3" w:rsidRDefault="00082C65" w:rsidP="00082C65">
      <w:pPr>
        <w:pStyle w:val="FootnoteText"/>
        <w:numPr>
          <w:ilvl w:val="0"/>
          <w:numId w:val="27"/>
        </w:numPr>
        <w:spacing w:after="120"/>
        <w:ind w:left="0" w:firstLine="357"/>
        <w:jc w:val="both"/>
        <w:rPr>
          <w:b w:val="0"/>
          <w:sz w:val="28"/>
          <w:szCs w:val="28"/>
          <w:lang w:val="nl-NL"/>
        </w:rPr>
      </w:pPr>
      <w:r w:rsidRPr="00E743D3">
        <w:rPr>
          <w:rStyle w:val="Emphasis"/>
          <w:b w:val="0"/>
          <w:bCs/>
          <w:i w:val="0"/>
          <w:sz w:val="28"/>
          <w:szCs w:val="28"/>
          <w:shd w:val="clear" w:color="auto" w:fill="FFFFFF"/>
          <w:lang w:val="nl-NL"/>
        </w:rPr>
        <w:t>Nghị quyết Số 04-NQ/HNDTW về đẩy mạnh xây dựng chi Hội Nông dân nghề nghiệp, tổ Hội Nông dân nghề nghiệp.</w:t>
      </w:r>
      <w:r w:rsidRPr="00E743D3">
        <w:rPr>
          <w:rStyle w:val="Heading3Char"/>
          <w:szCs w:val="28"/>
          <w:shd w:val="clear" w:color="auto" w:fill="FFFFFF"/>
          <w:lang w:val="nl-NL"/>
        </w:rPr>
        <w:t xml:space="preserve"> </w:t>
      </w:r>
      <w:r w:rsidRPr="00E743D3">
        <w:rPr>
          <w:rStyle w:val="Emphasis"/>
          <w:b w:val="0"/>
          <w:bCs/>
          <w:i w:val="0"/>
          <w:sz w:val="28"/>
          <w:szCs w:val="28"/>
          <w:shd w:val="clear" w:color="auto" w:fill="FFFFFF"/>
          <w:lang w:val="nl-NL"/>
        </w:rPr>
        <w:t>Nghị quyết số 05-NQ/HNDTW về tăng cường công tác phát triển, quản lý và nâng cao chất lượng hội viên Hội Nông dân Việt Nam.</w:t>
      </w:r>
      <w:r w:rsidRPr="00E743D3">
        <w:rPr>
          <w:rStyle w:val="Heading3Char"/>
          <w:szCs w:val="28"/>
          <w:shd w:val="clear" w:color="auto" w:fill="FFFFFF"/>
          <w:lang w:val="nl-NL"/>
        </w:rPr>
        <w:t xml:space="preserve"> </w:t>
      </w:r>
      <w:r w:rsidRPr="00E743D3">
        <w:rPr>
          <w:rStyle w:val="Emphasis"/>
          <w:b w:val="0"/>
          <w:bCs/>
          <w:i w:val="0"/>
          <w:sz w:val="28"/>
          <w:szCs w:val="28"/>
          <w:shd w:val="clear" w:color="auto" w:fill="FFFFFF"/>
          <w:lang w:val="nl-NL"/>
        </w:rPr>
        <w:t>Nghị quyết số 06-NQ/HNDTW về nâng cao chất lượng đội ngũ cán bộ Hội Nông dân Việt Nam đáp ứng yêu cầu, nhiệm vụ trong thời kỳ mới.</w:t>
      </w:r>
    </w:p>
    <w:p w:rsidR="00082C65" w:rsidRPr="00E743D3" w:rsidRDefault="00082C65" w:rsidP="00082C65">
      <w:pPr>
        <w:pStyle w:val="ListParagraph"/>
        <w:numPr>
          <w:ilvl w:val="0"/>
          <w:numId w:val="27"/>
        </w:numPr>
        <w:autoSpaceDE w:val="0"/>
        <w:autoSpaceDN w:val="0"/>
        <w:adjustRightInd w:val="0"/>
        <w:spacing w:after="120" w:line="240" w:lineRule="auto"/>
        <w:ind w:left="0" w:firstLine="357"/>
        <w:jc w:val="both"/>
        <w:rPr>
          <w:rFonts w:ascii="Times New Roman" w:hAnsi="Times New Roman"/>
          <w:sz w:val="28"/>
          <w:szCs w:val="28"/>
        </w:rPr>
      </w:pPr>
      <w:r w:rsidRPr="00E743D3">
        <w:rPr>
          <w:rFonts w:ascii="Times New Roman" w:hAnsi="Times New Roman"/>
          <w:sz w:val="28"/>
          <w:szCs w:val="28"/>
        </w:rPr>
        <w:t xml:space="preserve">Có 100% chi Hội xây dựng được quỹ Hội hoạt động, bình quân 82.900 đồng/ hội viên </w:t>
      </w:r>
      <w:r w:rsidRPr="00E743D3">
        <w:rPr>
          <w:rFonts w:ascii="Times New Roman" w:hAnsi="Times New Roman"/>
          <w:sz w:val="28"/>
          <w:szCs w:val="28"/>
          <w:lang w:val="da-DK"/>
        </w:rPr>
        <w:t>(đạt 104,4% Nghị quyết Đại hộic)</w:t>
      </w:r>
      <w:r w:rsidRPr="00E743D3">
        <w:rPr>
          <w:rFonts w:ascii="Times New Roman" w:hAnsi="Times New Roman"/>
          <w:sz w:val="28"/>
          <w:szCs w:val="28"/>
        </w:rPr>
        <w:t>.</w:t>
      </w:r>
    </w:p>
    <w:p w:rsidR="00082C65" w:rsidRPr="00E743D3" w:rsidRDefault="00082C65" w:rsidP="00082C65">
      <w:pPr>
        <w:pStyle w:val="FootnoteText"/>
        <w:numPr>
          <w:ilvl w:val="0"/>
          <w:numId w:val="27"/>
        </w:numPr>
        <w:spacing w:after="120"/>
        <w:ind w:left="0" w:firstLine="357"/>
        <w:jc w:val="both"/>
        <w:rPr>
          <w:b w:val="0"/>
          <w:bCs/>
          <w:sz w:val="28"/>
          <w:szCs w:val="28"/>
        </w:rPr>
      </w:pPr>
      <w:r w:rsidRPr="00E743D3">
        <w:rPr>
          <w:b w:val="0"/>
          <w:bCs/>
          <w:sz w:val="28"/>
          <w:szCs w:val="28"/>
          <w:bdr w:val="none" w:sz="0" w:space="0" w:color="auto" w:frame="1"/>
        </w:rPr>
        <w:t xml:space="preserve">Kiện toàn </w:t>
      </w:r>
      <w:r w:rsidRPr="00E743D3">
        <w:rPr>
          <w:b w:val="0"/>
          <w:bCs/>
          <w:sz w:val="28"/>
          <w:szCs w:val="28"/>
        </w:rPr>
        <w:t>08 ủy viên BCH,01 chức danh Phó Chủ tịch Hội Nông dân tỉnh; 73 ủy viên BCH, 16 ủy viên BTV, 07chủ tịch, 04 phó chủ tịch Hội Nông dân cấp huyện</w:t>
      </w:r>
      <w:r w:rsidRPr="00E743D3">
        <w:rPr>
          <w:b w:val="0"/>
          <w:bCs/>
          <w:sz w:val="28"/>
          <w:szCs w:val="28"/>
          <w:lang w:val="de-DE"/>
        </w:rPr>
        <w:t xml:space="preserve"> và 60 cơ sở Hội.</w:t>
      </w:r>
    </w:p>
    <w:p w:rsidR="00082C65" w:rsidRPr="00E743D3" w:rsidRDefault="00082C65" w:rsidP="00082C65">
      <w:pPr>
        <w:pStyle w:val="FootnoteText"/>
        <w:numPr>
          <w:ilvl w:val="0"/>
          <w:numId w:val="27"/>
        </w:numPr>
        <w:spacing w:after="120"/>
        <w:ind w:left="0" w:firstLine="357"/>
        <w:jc w:val="both"/>
        <w:rPr>
          <w:b w:val="0"/>
          <w:sz w:val="28"/>
          <w:szCs w:val="28"/>
        </w:rPr>
      </w:pPr>
      <w:r w:rsidRPr="00E743D3">
        <w:rPr>
          <w:rFonts w:eastAsia="Calibri"/>
          <w:b w:val="0"/>
          <w:sz w:val="28"/>
          <w:szCs w:val="28"/>
        </w:rPr>
        <w:t>Các cấp Hội</w:t>
      </w:r>
      <w:r w:rsidRPr="00E743D3">
        <w:rPr>
          <w:rFonts w:eastAsia="Calibri"/>
          <w:b w:val="0"/>
          <w:sz w:val="28"/>
          <w:szCs w:val="28"/>
          <w:lang w:val="nl-NL"/>
        </w:rPr>
        <w:t xml:space="preserve"> phối hợp tổ chức được 114 lớp tập huấn, bồi dưỡng nghiệp vụ công tác Hội và nghiệp vụ khác cho 5.236 lượt cán bộ Hội</w:t>
      </w:r>
      <w:r>
        <w:rPr>
          <w:rFonts w:eastAsia="Calibri"/>
          <w:b w:val="0"/>
          <w:sz w:val="28"/>
          <w:szCs w:val="28"/>
          <w:lang w:val="nl-NL"/>
        </w:rPr>
        <w:t>.</w:t>
      </w:r>
    </w:p>
    <w:p w:rsidR="00082C65" w:rsidRPr="00E743D3" w:rsidRDefault="00082C65" w:rsidP="00082C65">
      <w:pPr>
        <w:pStyle w:val="FootnoteText"/>
        <w:numPr>
          <w:ilvl w:val="0"/>
          <w:numId w:val="27"/>
        </w:numPr>
        <w:spacing w:after="120"/>
        <w:ind w:left="0" w:firstLine="357"/>
        <w:jc w:val="both"/>
        <w:rPr>
          <w:rFonts w:eastAsia="Calibri"/>
          <w:b w:val="0"/>
          <w:sz w:val="28"/>
          <w:szCs w:val="28"/>
          <w:shd w:val="clear" w:color="auto" w:fill="FFFFFF"/>
        </w:rPr>
      </w:pPr>
      <w:r w:rsidRPr="00E743D3">
        <w:rPr>
          <w:rFonts w:eastAsia="Calibri"/>
          <w:b w:val="0"/>
          <w:sz w:val="28"/>
          <w:szCs w:val="28"/>
          <w:shd w:val="clear" w:color="auto" w:fill="FFFFFF"/>
        </w:rPr>
        <w:lastRenderedPageBreak/>
        <w:t>Trung ương Hội tặng 02 cờ thi đua; tặng bằng khen cho 18 tập thể, 28 cá nhân (là cán bộ, hội viên); Uỷ ban nhân dân tỉnh tặng bằng khen cho 14 tập thể, 114 cá nhân; Hội Nông dân tỉnh tặng bằng khen cho 34 tập thể, 204 cá nhân; Uỷ ban nhân dân huyện tặng bằng khen cho178 cá nhân; Hội Nông dân cấp huyện tặng giấy khen cho 285 cá nhân; có 174 cá nhân (là cán bộ trong và ngoài tổ chức Hội)được trao tặng kỷ niệm chương “Vì giai cấp nông dân Việt Nam”</w:t>
      </w:r>
      <w:r w:rsidRPr="00E743D3">
        <w:rPr>
          <w:b w:val="0"/>
          <w:sz w:val="28"/>
          <w:szCs w:val="28"/>
        </w:rPr>
        <w:t>; 05 hội viên được bình chọn là nông dân Việt Nam xuất sắc,  08 giải pháp của 07 hội viên đạt giải tại các cuộc thi sáng tạo kỹ thuật của tỉnh, của TW Hội;  01 hội viên được vinh danh “</w:t>
      </w:r>
      <w:r>
        <w:rPr>
          <w:b w:val="0"/>
          <w:sz w:val="28"/>
          <w:szCs w:val="28"/>
          <w:lang w:val="en-US"/>
        </w:rPr>
        <w:t>N</w:t>
      </w:r>
      <w:r w:rsidRPr="00E743D3">
        <w:rPr>
          <w:b w:val="0"/>
          <w:sz w:val="28"/>
          <w:szCs w:val="28"/>
        </w:rPr>
        <w:t>hà khoa học của nhà nông”</w:t>
      </w:r>
      <w:r>
        <w:rPr>
          <w:b w:val="0"/>
          <w:sz w:val="28"/>
          <w:szCs w:val="28"/>
          <w:lang w:val="en-US"/>
        </w:rPr>
        <w:t>.</w:t>
      </w:r>
    </w:p>
    <w:p w:rsidR="00082C65" w:rsidRPr="00E743D3" w:rsidRDefault="00082C65" w:rsidP="00082C65">
      <w:pPr>
        <w:pStyle w:val="ListParagraph"/>
        <w:numPr>
          <w:ilvl w:val="0"/>
          <w:numId w:val="27"/>
        </w:numPr>
        <w:spacing w:after="120" w:line="240" w:lineRule="auto"/>
        <w:ind w:left="0" w:firstLine="357"/>
        <w:jc w:val="both"/>
        <w:rPr>
          <w:rFonts w:ascii="Times New Roman" w:hAnsi="Times New Roman"/>
          <w:sz w:val="28"/>
          <w:szCs w:val="28"/>
          <w:lang w:val="da-DK"/>
        </w:rPr>
      </w:pPr>
      <w:r>
        <w:rPr>
          <w:rFonts w:ascii="Times New Roman" w:hAnsi="Times New Roman"/>
          <w:sz w:val="28"/>
          <w:szCs w:val="28"/>
          <w:lang w:val="da-DK"/>
        </w:rPr>
        <w:t>M</w:t>
      </w:r>
      <w:r w:rsidRPr="00E743D3">
        <w:rPr>
          <w:rFonts w:ascii="Times New Roman" w:hAnsi="Times New Roman"/>
          <w:sz w:val="28"/>
          <w:szCs w:val="28"/>
          <w:lang w:val="da-DK"/>
        </w:rPr>
        <w:t>ô hình trồng cây ăn quả của hộ của b</w:t>
      </w:r>
      <w:r>
        <w:rPr>
          <w:rFonts w:ascii="Times New Roman" w:hAnsi="Times New Roman"/>
          <w:sz w:val="28"/>
          <w:szCs w:val="28"/>
          <w:lang w:val="da-DK"/>
        </w:rPr>
        <w:t>à Trần Thị Rộng, xã Dương Phong;</w:t>
      </w:r>
      <w:r w:rsidRPr="00E743D3">
        <w:rPr>
          <w:rFonts w:ascii="Times New Roman" w:hAnsi="Times New Roman"/>
          <w:sz w:val="28"/>
          <w:szCs w:val="28"/>
          <w:lang w:val="da-DK"/>
        </w:rPr>
        <w:t xml:space="preserve"> Phùng Khắc Tuấn, thị trấn Phủ Thông huyện Bạch Thông; mô hình SXKD trồng trọt - dịch vụ của hộ bà Nguyễn Thị Hồng Minh, xã Nông Thượng, thành phố Bắc Kạn; mô hình trồng rừng, vườn ươm giống cây lâm nghiệp của hộ ông Quản Trọng Quỳnh ở xã Bình Trung, huyện Chợ Đồn; mô hình chăn nuôi của hộ bà Vũ Thị Thơm ở xã Đồng Thắng, huyện Chợ Đồn, đồng thời, dần hình thành các vùng sản xuất hàng hóa như Chè Như Cố, huyện Chợ Mới; Cam, Quýt xã Quang Thuận, Dương Phong, huyện Bạch Thông; Hồng không hạt huyện Chợ Đồn, chăn nuôi vỗ béo trâu bò huyện Pác Nặm; Trồng bí xanh thơm huyện Ba Bể; sản xuất miến dong tại huyện Na Rì</w:t>
      </w:r>
      <w:r>
        <w:rPr>
          <w:rFonts w:ascii="Times New Roman" w:hAnsi="Times New Roman"/>
          <w:sz w:val="28"/>
          <w:szCs w:val="28"/>
          <w:lang w:val="da-DK"/>
        </w:rPr>
        <w:t>.</w:t>
      </w:r>
    </w:p>
    <w:p w:rsidR="00082C65" w:rsidRPr="00E743D3" w:rsidRDefault="00082C65" w:rsidP="00082C65">
      <w:pPr>
        <w:pStyle w:val="FootnoteText"/>
        <w:numPr>
          <w:ilvl w:val="0"/>
          <w:numId w:val="27"/>
        </w:numPr>
        <w:spacing w:after="120"/>
        <w:ind w:left="0" w:firstLine="357"/>
        <w:jc w:val="both"/>
        <w:rPr>
          <w:b w:val="0"/>
          <w:sz w:val="28"/>
          <w:szCs w:val="28"/>
        </w:rPr>
      </w:pPr>
      <w:r w:rsidRPr="00E743D3">
        <w:rPr>
          <w:b w:val="0"/>
          <w:sz w:val="28"/>
          <w:szCs w:val="28"/>
        </w:rPr>
        <w:t xml:space="preserve">  Trong đó phân theo lĩnh vực như sau:  Lĩnh vực Văn hóa</w:t>
      </w:r>
      <w:r>
        <w:rPr>
          <w:b w:val="0"/>
          <w:sz w:val="28"/>
          <w:szCs w:val="28"/>
          <w:lang w:val="en-US"/>
        </w:rPr>
        <w:t xml:space="preserve"> </w:t>
      </w:r>
      <w:r w:rsidRPr="00E743D3">
        <w:rPr>
          <w:b w:val="0"/>
          <w:sz w:val="28"/>
          <w:szCs w:val="28"/>
        </w:rPr>
        <w:t>-</w:t>
      </w:r>
      <w:r>
        <w:rPr>
          <w:b w:val="0"/>
          <w:sz w:val="28"/>
          <w:szCs w:val="28"/>
          <w:lang w:val="en-US"/>
        </w:rPr>
        <w:t xml:space="preserve"> </w:t>
      </w:r>
      <w:r>
        <w:rPr>
          <w:b w:val="0"/>
          <w:sz w:val="28"/>
          <w:szCs w:val="28"/>
        </w:rPr>
        <w:t>xã hội</w:t>
      </w:r>
      <w:r>
        <w:rPr>
          <w:b w:val="0"/>
          <w:sz w:val="28"/>
          <w:szCs w:val="28"/>
          <w:lang w:val="en-US"/>
        </w:rPr>
        <w:t xml:space="preserve"> - </w:t>
      </w:r>
      <w:r w:rsidRPr="00E743D3">
        <w:rPr>
          <w:b w:val="0"/>
          <w:sz w:val="28"/>
          <w:szCs w:val="28"/>
        </w:rPr>
        <w:t>Du lịch cộng đồng: 07 sản phẩm, Lĩnh vực kinh tế</w:t>
      </w:r>
      <w:r>
        <w:rPr>
          <w:b w:val="0"/>
          <w:sz w:val="28"/>
          <w:szCs w:val="28"/>
          <w:lang w:val="en-US"/>
        </w:rPr>
        <w:t xml:space="preserve">  </w:t>
      </w:r>
      <w:r w:rsidRPr="00E743D3">
        <w:rPr>
          <w:b w:val="0"/>
          <w:sz w:val="28"/>
          <w:szCs w:val="28"/>
        </w:rPr>
        <w:t>kỹ thuật: 08 sản phẩm, Lĩnh vực nông-sinh-y: 16 sản phẩm.</w:t>
      </w:r>
    </w:p>
    <w:p w:rsidR="00082C65" w:rsidRPr="00E743D3" w:rsidRDefault="00082C65" w:rsidP="00082C65">
      <w:pPr>
        <w:pStyle w:val="ListParagraph"/>
        <w:numPr>
          <w:ilvl w:val="0"/>
          <w:numId w:val="27"/>
        </w:numPr>
        <w:tabs>
          <w:tab w:val="left" w:pos="426"/>
        </w:tabs>
        <w:spacing w:after="120" w:line="240" w:lineRule="auto"/>
        <w:ind w:left="0" w:firstLine="357"/>
        <w:jc w:val="both"/>
        <w:rPr>
          <w:rFonts w:ascii="Times New Roman" w:hAnsi="Times New Roman"/>
          <w:sz w:val="28"/>
          <w:szCs w:val="28"/>
        </w:rPr>
      </w:pPr>
      <w:r w:rsidRPr="00E743D3">
        <w:rPr>
          <w:rFonts w:ascii="Times New Roman" w:hAnsi="Times New Roman"/>
          <w:bCs/>
          <w:sz w:val="28"/>
          <w:szCs w:val="28"/>
        </w:rPr>
        <w:t xml:space="preserve"> Tổ chức </w:t>
      </w:r>
      <w:r w:rsidRPr="00E743D3">
        <w:rPr>
          <w:rFonts w:ascii="Times New Roman" w:hAnsi="Times New Roman"/>
          <w:sz w:val="28"/>
          <w:szCs w:val="28"/>
        </w:rPr>
        <w:t>tuyên truyền sản xuất, kinh doanh nông sản an toàn  được 45 lớp/2.585 lượt cán bộ, hội viên tham gia; tổ chức cho 62.498 lượt hội viên sản xuất kinh doanh nông sản ký cam kết sản xuất, kinh doanh thực phẩm an toàn; phối hợp với các ngành, lựa chọn, bình xét và đề nghị Chủ tịch UBND tỉnh tặng bằng khen cho 36 tập thể, hộ gia đình vì có thành tích xuất sắc trong sản xuất, kinh doanh nông sản thực phẩm an toàn.</w:t>
      </w:r>
    </w:p>
    <w:p w:rsidR="00082C65" w:rsidRPr="00E743D3" w:rsidRDefault="00082C65" w:rsidP="00082C65">
      <w:pPr>
        <w:pStyle w:val="FootnoteText"/>
        <w:numPr>
          <w:ilvl w:val="0"/>
          <w:numId w:val="27"/>
        </w:numPr>
        <w:spacing w:after="120"/>
        <w:ind w:left="0" w:firstLine="357"/>
        <w:jc w:val="both"/>
        <w:rPr>
          <w:b w:val="0"/>
          <w:sz w:val="28"/>
          <w:szCs w:val="28"/>
        </w:rPr>
      </w:pPr>
      <w:r w:rsidRPr="00E743D3">
        <w:rPr>
          <w:rFonts w:eastAsia="Calibri"/>
          <w:b w:val="0"/>
          <w:sz w:val="28"/>
          <w:szCs w:val="28"/>
          <w:lang w:val="pt-BR"/>
        </w:rPr>
        <w:t xml:space="preserve"> Quyên góp, hỗ trợ 4.666,78 triệu đồng tiền mặt; giúp sửa chữa nhà ở, làm chuồng trại chăn nuôi, thu hoạch mùa vụ được 61.381 ngày công lao động; 32.998</w:t>
      </w:r>
      <w:r w:rsidRPr="00E743D3">
        <w:rPr>
          <w:b w:val="0"/>
          <w:sz w:val="28"/>
          <w:szCs w:val="28"/>
          <w:lang w:val="da-DK"/>
        </w:rPr>
        <w:t xml:space="preserve"> vác củi; 46.842 kg gạo trị giá trên 500 triệu đồng</w:t>
      </w:r>
      <w:r>
        <w:rPr>
          <w:b w:val="0"/>
          <w:sz w:val="28"/>
          <w:szCs w:val="28"/>
          <w:lang w:val="da-DK"/>
        </w:rPr>
        <w:t>.</w:t>
      </w:r>
    </w:p>
    <w:p w:rsidR="00082C65" w:rsidRPr="00E743D3" w:rsidRDefault="00082C65" w:rsidP="00082C65">
      <w:pPr>
        <w:pStyle w:val="FootnoteText"/>
        <w:numPr>
          <w:ilvl w:val="0"/>
          <w:numId w:val="27"/>
        </w:numPr>
        <w:spacing w:after="120"/>
        <w:ind w:left="0" w:firstLine="357"/>
        <w:jc w:val="both"/>
        <w:rPr>
          <w:b w:val="0"/>
          <w:sz w:val="28"/>
          <w:szCs w:val="28"/>
        </w:rPr>
      </w:pPr>
      <w:r w:rsidRPr="00E743D3">
        <w:rPr>
          <w:b w:val="0"/>
          <w:bCs/>
          <w:sz w:val="28"/>
          <w:szCs w:val="28"/>
          <w:lang w:val="pt-BR"/>
        </w:rPr>
        <w:t xml:space="preserve">  Một số HTX tiêu biểu hoạt động có hiệu quả:</w:t>
      </w:r>
      <w:r w:rsidRPr="00E743D3">
        <w:rPr>
          <w:b w:val="0"/>
          <w:bCs/>
          <w:sz w:val="28"/>
          <w:szCs w:val="28"/>
        </w:rPr>
        <w:t>HTX Hoàng Huynh, đã có các sản phẩm sản xuất gắn với chế biến như: chuối hột sấy, thịt trâu sấy, quả mác mật sấy, chuối sấy, giảo cổ lam, măng khô,...; HTX Yến Dương có các sản phẩm chế biến từ bí thơm, tre trúc, gạo Nếp Tài, miến dong; HTX Thắm Lượng có các sản phẩm từ dong riềng</w:t>
      </w:r>
      <w:r>
        <w:rPr>
          <w:b w:val="0"/>
          <w:bCs/>
          <w:sz w:val="28"/>
          <w:szCs w:val="28"/>
          <w:lang w:val="en-US"/>
        </w:rPr>
        <w:t>.</w:t>
      </w:r>
    </w:p>
    <w:p w:rsidR="00082C65" w:rsidRPr="00E743D3" w:rsidRDefault="00082C65" w:rsidP="00082C65">
      <w:pPr>
        <w:pStyle w:val="FootnoteText"/>
        <w:numPr>
          <w:ilvl w:val="0"/>
          <w:numId w:val="27"/>
        </w:numPr>
        <w:spacing w:after="120"/>
        <w:ind w:left="0" w:firstLine="357"/>
        <w:jc w:val="both"/>
        <w:rPr>
          <w:b w:val="0"/>
          <w:sz w:val="28"/>
          <w:szCs w:val="28"/>
        </w:rPr>
      </w:pPr>
      <w:r w:rsidRPr="00E743D3">
        <w:rPr>
          <w:b w:val="0"/>
          <w:sz w:val="28"/>
          <w:szCs w:val="28"/>
          <w:lang w:val="nl-NL"/>
        </w:rPr>
        <w:t xml:space="preserve">  Đã tổ chức tuyên truyền bảo vệ môi trường và hướng dẫn kỹ thuật ủ phân vi sinh từ phế thải nông nghiệp, hướng dẫn cách làm chuồng trại chăn nuôi cho hội viên. Dự án đã góp phần giúp bảo vệ cảnh quan, môi trường ở nông thôn; giúp người dân nâng cao nhận thức, thay đổi hành vi về làm chuồng trại </w:t>
      </w:r>
      <w:r w:rsidRPr="00E743D3">
        <w:rPr>
          <w:b w:val="0"/>
          <w:sz w:val="28"/>
          <w:szCs w:val="28"/>
          <w:lang w:val="nl-NL"/>
        </w:rPr>
        <w:lastRenderedPageBreak/>
        <w:t>chăn nuôi, thu gom phân chuồng, phân xanh để ủ phân vi sinh bảo vệ môi trường, đồng thời giảm chi phí sản xuất</w:t>
      </w:r>
      <w:r>
        <w:rPr>
          <w:b w:val="0"/>
          <w:sz w:val="28"/>
          <w:szCs w:val="28"/>
          <w:lang w:val="nl-NL"/>
        </w:rPr>
        <w:t>.</w:t>
      </w:r>
    </w:p>
    <w:p w:rsidR="00082C65" w:rsidRPr="00E743D3" w:rsidRDefault="00082C65" w:rsidP="00082C65">
      <w:pPr>
        <w:pStyle w:val="FootnoteText"/>
        <w:numPr>
          <w:ilvl w:val="0"/>
          <w:numId w:val="27"/>
        </w:numPr>
        <w:spacing w:after="120"/>
        <w:ind w:left="0" w:firstLine="357"/>
        <w:jc w:val="both"/>
        <w:rPr>
          <w:b w:val="0"/>
          <w:sz w:val="28"/>
          <w:szCs w:val="28"/>
        </w:rPr>
      </w:pPr>
      <w:r w:rsidRPr="00E743D3">
        <w:rPr>
          <w:b w:val="0"/>
          <w:sz w:val="28"/>
          <w:szCs w:val="28"/>
          <w:lang w:val="nl-NL"/>
        </w:rPr>
        <w:t xml:space="preserve">  Đã tổ chức tập huấn ký thuật cho 15 hộ tham gia mô hình, cấp phát 3.450 con gà giống, 16.650kg thức ăn và 7,5kg chế phẩm BiOWhish cho các hộ tham gia mô hình, thành lập được 02 tổ nghề nghiệp/15 hộ tham gia</w:t>
      </w:r>
      <w:r>
        <w:rPr>
          <w:b w:val="0"/>
          <w:sz w:val="28"/>
          <w:szCs w:val="28"/>
          <w:lang w:val="nl-NL"/>
        </w:rPr>
        <w:t>.</w:t>
      </w:r>
    </w:p>
    <w:p w:rsidR="00082C65" w:rsidRPr="00E743D3" w:rsidRDefault="00082C65" w:rsidP="00082C65">
      <w:pPr>
        <w:pStyle w:val="FootnoteText"/>
        <w:numPr>
          <w:ilvl w:val="0"/>
          <w:numId w:val="27"/>
        </w:numPr>
        <w:spacing w:after="120"/>
        <w:ind w:left="0" w:firstLine="357"/>
        <w:jc w:val="both"/>
        <w:rPr>
          <w:b w:val="0"/>
          <w:sz w:val="28"/>
          <w:szCs w:val="28"/>
        </w:rPr>
      </w:pPr>
      <w:r w:rsidRPr="00E743D3">
        <w:rPr>
          <w:b w:val="0"/>
          <w:sz w:val="28"/>
          <w:szCs w:val="28"/>
          <w:lang w:val="nl-NL"/>
        </w:rPr>
        <w:t xml:space="preserve">  Đã hỗ trợ 20 con bò cái sinh sản, 2.000kg thức ăn cho 20 hộ hội viên nghèo</w:t>
      </w:r>
      <w:r>
        <w:rPr>
          <w:b w:val="0"/>
          <w:sz w:val="28"/>
          <w:szCs w:val="28"/>
          <w:lang w:val="nl-NL"/>
        </w:rPr>
        <w:t>.</w:t>
      </w:r>
    </w:p>
    <w:p w:rsidR="00082C65" w:rsidRPr="00E743D3" w:rsidRDefault="00082C65" w:rsidP="00082C65">
      <w:pPr>
        <w:pStyle w:val="FootnoteText"/>
        <w:numPr>
          <w:ilvl w:val="0"/>
          <w:numId w:val="27"/>
        </w:numPr>
        <w:spacing w:after="120"/>
        <w:ind w:left="0" w:firstLine="357"/>
        <w:jc w:val="both"/>
        <w:rPr>
          <w:b w:val="0"/>
          <w:sz w:val="28"/>
          <w:szCs w:val="28"/>
        </w:rPr>
      </w:pPr>
      <w:r w:rsidRPr="00E743D3">
        <w:rPr>
          <w:b w:val="0"/>
          <w:sz w:val="28"/>
          <w:szCs w:val="28"/>
          <w:lang w:val="nl-NL"/>
        </w:rPr>
        <w:t xml:space="preserve">  Với 5 hộ nghèo, 10 hộ cận nghèo; đã hỗ trợ vốn 15 trgiệu đồng/01 hộ/02 năm; tổ chức 01 lớp tập huấn về kỹ thuật chăn nuôi gà, thành lập được 01 THT</w:t>
      </w:r>
    </w:p>
    <w:p w:rsidR="00082C65" w:rsidRPr="00E743D3" w:rsidRDefault="00082C65" w:rsidP="00082C65">
      <w:pPr>
        <w:pStyle w:val="FootnoteText"/>
        <w:numPr>
          <w:ilvl w:val="0"/>
          <w:numId w:val="27"/>
        </w:numPr>
        <w:spacing w:after="120"/>
        <w:ind w:left="0" w:firstLine="357"/>
        <w:jc w:val="both"/>
        <w:rPr>
          <w:b w:val="0"/>
          <w:sz w:val="28"/>
          <w:szCs w:val="28"/>
        </w:rPr>
      </w:pPr>
      <w:r w:rsidRPr="00E743D3">
        <w:rPr>
          <w:b w:val="0"/>
          <w:sz w:val="28"/>
          <w:szCs w:val="28"/>
          <w:lang w:val="da-DK"/>
        </w:rPr>
        <w:t xml:space="preserve">  Đóng góp được 42,562 tỷ đồng, 346.375 ngày công lao động; hiến 222.551m</w:t>
      </w:r>
      <w:r w:rsidRPr="00E743D3">
        <w:rPr>
          <w:b w:val="0"/>
          <w:sz w:val="28"/>
          <w:szCs w:val="28"/>
          <w:vertAlign w:val="superscript"/>
          <w:lang w:val="da-DK"/>
        </w:rPr>
        <w:t>2</w:t>
      </w:r>
      <w:r w:rsidRPr="00E743D3">
        <w:rPr>
          <w:b w:val="0"/>
          <w:sz w:val="28"/>
          <w:szCs w:val="28"/>
          <w:lang w:val="da-DK"/>
        </w:rPr>
        <w:t xml:space="preserve"> đất để xây dựng các công trình ở nông thôn, tu sửa 271km đường, 157 km kênh mương.</w:t>
      </w:r>
    </w:p>
    <w:p w:rsidR="00082C65" w:rsidRPr="00E743D3" w:rsidRDefault="00082C65" w:rsidP="00082C65">
      <w:pPr>
        <w:pStyle w:val="FootnoteText"/>
        <w:numPr>
          <w:ilvl w:val="0"/>
          <w:numId w:val="27"/>
        </w:numPr>
        <w:spacing w:after="120"/>
        <w:ind w:left="0" w:firstLine="357"/>
        <w:jc w:val="both"/>
        <w:rPr>
          <w:b w:val="0"/>
          <w:bCs/>
          <w:sz w:val="28"/>
          <w:szCs w:val="28"/>
        </w:rPr>
      </w:pPr>
      <w:r w:rsidRPr="00E743D3">
        <w:rPr>
          <w:b w:val="0"/>
          <w:bCs/>
          <w:sz w:val="28"/>
          <w:szCs w:val="28"/>
        </w:rPr>
        <w:t xml:space="preserve"> Tổng nguồn vốn Quỹ Hỗ trợ nông dân trên địa bàn tỉnh trên 26 tỷ đồng</w:t>
      </w:r>
      <w:r w:rsidRPr="00E743D3">
        <w:rPr>
          <w:b w:val="0"/>
          <w:bCs/>
          <w:color w:val="FF0000"/>
          <w:sz w:val="28"/>
          <w:szCs w:val="28"/>
        </w:rPr>
        <w:t>,</w:t>
      </w:r>
      <w:r w:rsidRPr="00E743D3">
        <w:rPr>
          <w:b w:val="0"/>
          <w:bCs/>
          <w:sz w:val="28"/>
          <w:szCs w:val="28"/>
        </w:rPr>
        <w:t xml:space="preserve"> trong đó: Nguồn vốn Trung ương ủy thác là 12,370 tỷ đồng; nguồn các cấp Hội trong tỉnh vận động là 13,079 tỷ đồng; Trong 5 năm qua, từ nguồn vốn Quỹ HTND cấp tỉnh và Trung ương đã giải ngân được 73 dự án cho 760 hộ vay, doanh số giải ngân là 33,843 tỷ đồng. Mục đích sử dụng vốn của các dự án chủ yếu là cho các hộ vay để phát triển chăn nuôi, trồng trọt. </w:t>
      </w:r>
    </w:p>
    <w:p w:rsidR="00082C65" w:rsidRPr="00E743D3" w:rsidRDefault="00082C65" w:rsidP="00082C65">
      <w:pPr>
        <w:pStyle w:val="FootnoteText"/>
        <w:numPr>
          <w:ilvl w:val="0"/>
          <w:numId w:val="27"/>
        </w:numPr>
        <w:spacing w:after="120"/>
        <w:ind w:left="0" w:firstLine="357"/>
        <w:rPr>
          <w:b w:val="0"/>
          <w:bCs/>
          <w:sz w:val="28"/>
          <w:szCs w:val="28"/>
        </w:rPr>
      </w:pPr>
      <w:r w:rsidRPr="00E743D3">
        <w:rPr>
          <w:b w:val="0"/>
          <w:sz w:val="28"/>
          <w:szCs w:val="28"/>
        </w:rPr>
        <w:t xml:space="preserve"> Tổng dư nợ nguồn Ngân hàng chính sách xã hội 744,852 tỷ đồng/ 441 Tổ TK&amp;VV/ 11.987 hộ, tăng 196,594 tỷ đồng so với đầu nhiệm kỳ</w:t>
      </w:r>
      <w:r>
        <w:rPr>
          <w:b w:val="0"/>
          <w:sz w:val="28"/>
          <w:szCs w:val="28"/>
          <w:lang w:val="en-US"/>
        </w:rPr>
        <w:t>.</w:t>
      </w:r>
    </w:p>
    <w:p w:rsidR="00082C65" w:rsidRPr="00E743D3" w:rsidRDefault="00082C65" w:rsidP="00082C65">
      <w:pPr>
        <w:pStyle w:val="FootnoteText"/>
        <w:numPr>
          <w:ilvl w:val="0"/>
          <w:numId w:val="27"/>
        </w:numPr>
        <w:spacing w:after="120"/>
        <w:ind w:left="0" w:firstLine="357"/>
        <w:jc w:val="both"/>
        <w:rPr>
          <w:b w:val="0"/>
          <w:bCs/>
          <w:sz w:val="28"/>
          <w:szCs w:val="28"/>
        </w:rPr>
      </w:pPr>
      <w:r w:rsidRPr="00E743D3">
        <w:rPr>
          <w:b w:val="0"/>
          <w:sz w:val="28"/>
          <w:szCs w:val="28"/>
        </w:rPr>
        <w:t xml:space="preserve"> Tổng dư nợ nguồn Ngân hàng Nông nghiệp và PTNT là 140,194 tỷ đồng/90 tổ/1.416 hộ, tăng 87,497 tỷ đồng so với đầu nhiệm kỳ</w:t>
      </w:r>
      <w:r>
        <w:rPr>
          <w:b w:val="0"/>
          <w:sz w:val="28"/>
          <w:szCs w:val="28"/>
          <w:lang w:val="en-US"/>
        </w:rPr>
        <w:t>.</w:t>
      </w:r>
    </w:p>
    <w:p w:rsidR="00082C65" w:rsidRPr="00E743D3" w:rsidRDefault="00082C65" w:rsidP="00082C65">
      <w:pPr>
        <w:pStyle w:val="ListParagraph"/>
        <w:widowControl w:val="0"/>
        <w:numPr>
          <w:ilvl w:val="0"/>
          <w:numId w:val="27"/>
        </w:numPr>
        <w:pBdr>
          <w:top w:val="dotted" w:sz="4" w:space="0" w:color="FFFFFF"/>
          <w:left w:val="dotted" w:sz="4" w:space="0" w:color="FFFFFF"/>
          <w:bottom w:val="dotted" w:sz="4" w:space="7" w:color="FFFFFF"/>
          <w:right w:val="dotted" w:sz="4" w:space="0" w:color="FFFFFF"/>
        </w:pBdr>
        <w:shd w:val="clear" w:color="auto" w:fill="FFFFFF"/>
        <w:spacing w:after="120" w:line="240" w:lineRule="auto"/>
        <w:ind w:left="0" w:firstLine="357"/>
        <w:jc w:val="both"/>
        <w:rPr>
          <w:rFonts w:ascii="Times New Roman" w:hAnsi="Times New Roman"/>
          <w:sz w:val="28"/>
          <w:szCs w:val="28"/>
        </w:rPr>
      </w:pPr>
      <w:r w:rsidRPr="00E743D3">
        <w:rPr>
          <w:rFonts w:ascii="Times New Roman" w:hAnsi="Times New Roman"/>
          <w:sz w:val="28"/>
          <w:szCs w:val="28"/>
        </w:rPr>
        <w:t xml:space="preserve">  Đến nay t</w:t>
      </w:r>
      <w:r w:rsidRPr="00E743D3">
        <w:rPr>
          <w:rFonts w:ascii="Times New Roman" w:hAnsi="Times New Roman"/>
          <w:sz w:val="28"/>
          <w:szCs w:val="28"/>
          <w:lang w:val="vi-VN"/>
        </w:rPr>
        <w:t>ổng dư nợ</w:t>
      </w:r>
      <w:r w:rsidRPr="00E743D3">
        <w:rPr>
          <w:rFonts w:ascii="Times New Roman" w:hAnsi="Times New Roman"/>
          <w:sz w:val="28"/>
          <w:szCs w:val="28"/>
        </w:rPr>
        <w:t xml:space="preserve"> là </w:t>
      </w:r>
      <w:r w:rsidRPr="00E743D3">
        <w:rPr>
          <w:rFonts w:ascii="Times New Roman" w:hAnsi="Times New Roman"/>
          <w:sz w:val="28"/>
          <w:szCs w:val="28"/>
          <w:lang w:val="vi-VN"/>
        </w:rPr>
        <w:t>15,881 tỷ đồng</w:t>
      </w:r>
      <w:r w:rsidRPr="00E743D3">
        <w:rPr>
          <w:rFonts w:ascii="Times New Roman" w:hAnsi="Times New Roman"/>
          <w:sz w:val="28"/>
          <w:szCs w:val="28"/>
        </w:rPr>
        <w:t>/ 93 tổ/803 hộ vay.</w:t>
      </w:r>
      <w:r w:rsidRPr="00E743D3">
        <w:rPr>
          <w:rStyle w:val="FootnoteReference"/>
          <w:rFonts w:ascii="Times New Roman" w:hAnsi="Times New Roman"/>
          <w:sz w:val="28"/>
          <w:szCs w:val="28"/>
        </w:rPr>
        <w:t xml:space="preserve"> </w:t>
      </w:r>
    </w:p>
    <w:p w:rsidR="00082C65" w:rsidRPr="00E743D3" w:rsidRDefault="00082C65" w:rsidP="00082C65">
      <w:pPr>
        <w:pStyle w:val="FootnoteText"/>
        <w:numPr>
          <w:ilvl w:val="0"/>
          <w:numId w:val="27"/>
        </w:numPr>
        <w:spacing w:after="120"/>
        <w:ind w:left="0" w:firstLine="357"/>
        <w:jc w:val="both"/>
        <w:rPr>
          <w:b w:val="0"/>
          <w:sz w:val="28"/>
          <w:szCs w:val="28"/>
        </w:rPr>
      </w:pPr>
      <w:r w:rsidRPr="00E743D3">
        <w:rPr>
          <w:b w:val="0"/>
          <w:sz w:val="28"/>
          <w:szCs w:val="28"/>
        </w:rPr>
        <w:t>T</w:t>
      </w:r>
      <w:r w:rsidRPr="00E743D3">
        <w:rPr>
          <w:rStyle w:val="Strong"/>
          <w:sz w:val="28"/>
          <w:szCs w:val="28"/>
        </w:rPr>
        <w:t>iếp tục hướng dẫn duy trì 10</w:t>
      </w:r>
      <w:r w:rsidRPr="00E743D3">
        <w:rPr>
          <w:rStyle w:val="Strong"/>
          <w:sz w:val="28"/>
          <w:szCs w:val="28"/>
          <w:lang w:val="af-ZA"/>
        </w:rPr>
        <w:t xml:space="preserve">câu lạc bộ “Nông dân với Pháp luật” đã được thành lập, xây dựng mới 19 Câu lạc bộ “Nông dân với Pháp luật” </w:t>
      </w:r>
      <w:r w:rsidRPr="00E743D3">
        <w:rPr>
          <w:b w:val="0"/>
          <w:sz w:val="28"/>
          <w:szCs w:val="28"/>
          <w:lang w:val="nl-NL"/>
        </w:rPr>
        <w:t>với 558 hội viên tham gia, nâng tổng số lên 29 CLB/1.195 hội viên, tổ chức tập huấn pháp luật cho thành viên CLB mới thành lập.</w:t>
      </w:r>
    </w:p>
    <w:p w:rsidR="00082C65" w:rsidRPr="00E743D3" w:rsidRDefault="00082C65" w:rsidP="00082C65">
      <w:pPr>
        <w:pStyle w:val="FootnoteText"/>
        <w:numPr>
          <w:ilvl w:val="0"/>
          <w:numId w:val="27"/>
        </w:numPr>
        <w:spacing w:after="120"/>
        <w:ind w:left="0" w:firstLine="357"/>
        <w:jc w:val="both"/>
        <w:rPr>
          <w:b w:val="0"/>
          <w:sz w:val="28"/>
          <w:szCs w:val="28"/>
        </w:rPr>
      </w:pPr>
      <w:r w:rsidRPr="00E743D3">
        <w:rPr>
          <w:b w:val="0"/>
          <w:sz w:val="28"/>
          <w:szCs w:val="28"/>
        </w:rPr>
        <w:t>Tham gia giải quyết được 122 đơn thư khiếu nại gửi đến Hội và hòa giải thành  107 vụ mâu thuẫn trong nông thôn</w:t>
      </w:r>
      <w:r>
        <w:rPr>
          <w:b w:val="0"/>
          <w:sz w:val="28"/>
          <w:szCs w:val="28"/>
          <w:lang w:val="en-US"/>
        </w:rPr>
        <w:t>.</w:t>
      </w:r>
    </w:p>
    <w:p w:rsidR="00082C65" w:rsidRPr="00E743D3" w:rsidRDefault="00082C65" w:rsidP="00082C65">
      <w:pPr>
        <w:pStyle w:val="FootnoteText"/>
        <w:numPr>
          <w:ilvl w:val="0"/>
          <w:numId w:val="27"/>
        </w:numPr>
        <w:spacing w:after="120"/>
        <w:ind w:left="0" w:firstLine="357"/>
        <w:jc w:val="both"/>
        <w:rPr>
          <w:b w:val="0"/>
          <w:sz w:val="28"/>
          <w:szCs w:val="28"/>
        </w:rPr>
      </w:pPr>
      <w:r w:rsidRPr="00E743D3">
        <w:rPr>
          <w:b w:val="0"/>
          <w:sz w:val="28"/>
          <w:szCs w:val="28"/>
        </w:rPr>
        <w:t>Tại huyện Chợ Mới, Ba Bể</w:t>
      </w:r>
      <w:r>
        <w:rPr>
          <w:b w:val="0"/>
          <w:sz w:val="28"/>
          <w:szCs w:val="28"/>
          <w:lang w:val="en-US"/>
        </w:rPr>
        <w:t>.</w:t>
      </w:r>
    </w:p>
    <w:p w:rsidR="00082C65" w:rsidRPr="00E743D3" w:rsidRDefault="00082C65" w:rsidP="00082C65">
      <w:pPr>
        <w:pStyle w:val="ListParagraph"/>
        <w:numPr>
          <w:ilvl w:val="0"/>
          <w:numId w:val="27"/>
        </w:numPr>
        <w:tabs>
          <w:tab w:val="left" w:pos="402"/>
        </w:tabs>
        <w:spacing w:after="120" w:line="240" w:lineRule="auto"/>
        <w:ind w:left="0" w:firstLine="357"/>
        <w:jc w:val="both"/>
        <w:rPr>
          <w:rFonts w:ascii="Times New Roman" w:hAnsi="Times New Roman"/>
          <w:sz w:val="28"/>
          <w:szCs w:val="28"/>
          <w:lang w:val="da-DK"/>
        </w:rPr>
      </w:pPr>
      <w:r w:rsidRPr="00E743D3">
        <w:rPr>
          <w:rFonts w:ascii="Times New Roman" w:hAnsi="Times New Roman"/>
          <w:sz w:val="28"/>
          <w:szCs w:val="28"/>
        </w:rPr>
        <w:t xml:space="preserve"> </w:t>
      </w:r>
      <w:r w:rsidRPr="00E743D3">
        <w:rPr>
          <w:rFonts w:ascii="Times New Roman" w:hAnsi="Times New Roman"/>
          <w:sz w:val="28"/>
          <w:szCs w:val="28"/>
          <w:lang w:val="da-DK"/>
        </w:rPr>
        <w:t>Thăm hỏi động viên, hỗ trợ 14 triệu đồng cho 06 hộ hội viên nông dân bị cháy nhà, tử vong do thiên tai.</w:t>
      </w:r>
      <w:r w:rsidRPr="00E743D3">
        <w:rPr>
          <w:rFonts w:ascii="Times New Roman" w:hAnsi="Times New Roman"/>
          <w:color w:val="000000" w:themeColor="text1"/>
          <w:sz w:val="28"/>
          <w:szCs w:val="28"/>
          <w:lang w:val="da-DK"/>
        </w:rPr>
        <w:t xml:space="preserve"> Hội Nông dân tỉnh phối hợp với Hội Nông dân huyện Pác Nặm cử cán bộ trực tiếp đến giúp bằng ngày công lao động cho 05 hộ hội viên, nông dân bị thiệt hại do thiên tai tại xã Xuân La- Pác Nặm, vận động cán bộ, công chức cơ quan ủng hộ 01 ngày lương với tổng số tiền hơn 5 triệu đồng; </w:t>
      </w:r>
      <w:r w:rsidRPr="00E743D3">
        <w:rPr>
          <w:rFonts w:ascii="Times New Roman" w:hAnsi="Times New Roman"/>
          <w:sz w:val="28"/>
          <w:szCs w:val="28"/>
          <w:shd w:val="clear" w:color="auto" w:fill="FFFFFF"/>
        </w:rPr>
        <w:t>T ham gia ủng hộ đóng góp xây dựng các quỹ do Mặt trận Tổ quốc Việt Nam phát động</w:t>
      </w:r>
      <w:r w:rsidRPr="00E743D3">
        <w:rPr>
          <w:rFonts w:ascii="Times New Roman" w:hAnsi="Times New Roman"/>
          <w:sz w:val="28"/>
          <w:szCs w:val="28"/>
          <w:shd w:val="clear" w:color="auto" w:fill="FFFFFF"/>
          <w:lang w:val="vi-VN"/>
        </w:rPr>
        <w:t>; quỹ phòng, chống covid</w:t>
      </w:r>
      <w:r w:rsidRPr="00E743D3">
        <w:rPr>
          <w:rFonts w:ascii="Times New Roman" w:hAnsi="Times New Roman"/>
          <w:sz w:val="28"/>
          <w:szCs w:val="28"/>
          <w:shd w:val="clear" w:color="auto" w:fill="FFFFFF"/>
        </w:rPr>
        <w:t xml:space="preserve">, tích cực tham gia Lời kêu gọi vận động ủng hộ hàng hóa, sản phẩm nông sản hỗ trợ phòng chống dịch Covid -19 </w:t>
      </w:r>
      <w:r w:rsidRPr="00E743D3">
        <w:rPr>
          <w:rFonts w:ascii="Times New Roman" w:hAnsi="Times New Roman"/>
          <w:sz w:val="28"/>
          <w:szCs w:val="28"/>
          <w:shd w:val="clear" w:color="auto" w:fill="FFFFFF"/>
        </w:rPr>
        <w:lastRenderedPageBreak/>
        <w:t>cho nhân dân Thành phố Hồ Chí Minh của Ủy ban Mặt trận tổ quốc tỉnh Bắc Kạn trị giá hơn 01 tỷ đồng</w:t>
      </w:r>
      <w:r>
        <w:rPr>
          <w:rFonts w:ascii="Times New Roman" w:hAnsi="Times New Roman"/>
          <w:sz w:val="28"/>
          <w:szCs w:val="28"/>
          <w:shd w:val="clear" w:color="auto" w:fill="FFFFFF"/>
        </w:rPr>
        <w:t>.</w:t>
      </w:r>
    </w:p>
    <w:p w:rsidR="00082C65" w:rsidRPr="00E743D3" w:rsidRDefault="00082C65" w:rsidP="00082C65">
      <w:pPr>
        <w:pStyle w:val="ListParagraph"/>
        <w:widowControl w:val="0"/>
        <w:numPr>
          <w:ilvl w:val="0"/>
          <w:numId w:val="27"/>
        </w:numPr>
        <w:pBdr>
          <w:top w:val="dotted" w:sz="4" w:space="0" w:color="FFFFFF"/>
          <w:left w:val="dotted" w:sz="4" w:space="0" w:color="FFFFFF"/>
          <w:bottom w:val="dotted" w:sz="4" w:space="16" w:color="FFFFFF"/>
          <w:right w:val="dotted" w:sz="4" w:space="0" w:color="FFFFFF"/>
        </w:pBdr>
        <w:shd w:val="clear" w:color="auto" w:fill="FFFFFF"/>
        <w:spacing w:after="120" w:line="240" w:lineRule="auto"/>
        <w:ind w:left="0" w:firstLine="357"/>
        <w:jc w:val="both"/>
        <w:rPr>
          <w:rFonts w:ascii="Times New Roman" w:hAnsi="Times New Roman"/>
          <w:iCs/>
          <w:sz w:val="28"/>
          <w:szCs w:val="28"/>
          <w:lang w:val="pt-BR"/>
        </w:rPr>
      </w:pPr>
      <w:r w:rsidRPr="00E743D3">
        <w:rPr>
          <w:rFonts w:ascii="Times New Roman" w:hAnsi="Times New Roman"/>
          <w:bCs/>
          <w:sz w:val="28"/>
          <w:szCs w:val="28"/>
          <w:lang w:val="pt-BR"/>
        </w:rPr>
        <w:t xml:space="preserve"> Giới thiệu 751 hội viên ưu tú tham gia các lớp bồi dưỡng nhận thức về Đảng, 625 hội viên ưu tú được kết nạp vào Đảng (đạt 104% chỉ tiêu Nghị quyết Đại hội)</w:t>
      </w:r>
      <w:r w:rsidRPr="00E743D3">
        <w:rPr>
          <w:rFonts w:ascii="Times New Roman" w:hAnsi="Times New Roman"/>
          <w:sz w:val="28"/>
          <w:szCs w:val="28"/>
          <w:lang w:val="da-DK"/>
        </w:rPr>
        <w:t xml:space="preserve">, Giới thiệu </w:t>
      </w:r>
      <w:r w:rsidRPr="00E743D3">
        <w:rPr>
          <w:rFonts w:ascii="Times New Roman" w:eastAsia="SimSun" w:hAnsi="Times New Roman"/>
          <w:spacing w:val="2"/>
          <w:sz w:val="28"/>
          <w:szCs w:val="28"/>
          <w:lang w:val="nl-NL"/>
        </w:rPr>
        <w:t>276 cán bộ Hội tham gia cấp ủy các cấp và</w:t>
      </w:r>
      <w:r w:rsidRPr="00E743D3">
        <w:rPr>
          <w:rFonts w:ascii="Times New Roman" w:eastAsia="SimSun" w:hAnsi="Times New Roman"/>
          <w:spacing w:val="2"/>
          <w:sz w:val="28"/>
          <w:szCs w:val="28"/>
          <w:lang w:val="de-DE"/>
        </w:rPr>
        <w:t xml:space="preserve"> 730 cán bộ, hội viên tham gia, trúng cử đại biểu HĐND các cấp</w:t>
      </w:r>
      <w:r>
        <w:rPr>
          <w:rFonts w:ascii="Times New Roman" w:eastAsia="SimSun" w:hAnsi="Times New Roman"/>
          <w:spacing w:val="2"/>
          <w:sz w:val="28"/>
          <w:szCs w:val="28"/>
          <w:lang w:val="de-DE"/>
        </w:rPr>
        <w:t>.</w:t>
      </w:r>
    </w:p>
    <w:p w:rsidR="00082C65" w:rsidRPr="00E743D3" w:rsidRDefault="00082C65" w:rsidP="00082C65">
      <w:pPr>
        <w:pStyle w:val="ListParagraph"/>
        <w:widowControl w:val="0"/>
        <w:numPr>
          <w:ilvl w:val="0"/>
          <w:numId w:val="27"/>
        </w:numPr>
        <w:pBdr>
          <w:top w:val="dotted" w:sz="4" w:space="0" w:color="FFFFFF"/>
          <w:left w:val="dotted" w:sz="4" w:space="0" w:color="FFFFFF"/>
          <w:bottom w:val="dotted" w:sz="4" w:space="16" w:color="FFFFFF"/>
          <w:right w:val="dotted" w:sz="4" w:space="0" w:color="FFFFFF"/>
        </w:pBdr>
        <w:shd w:val="clear" w:color="auto" w:fill="FFFFFF"/>
        <w:spacing w:after="120" w:line="240" w:lineRule="auto"/>
        <w:ind w:left="0" w:firstLine="357"/>
        <w:jc w:val="both"/>
        <w:rPr>
          <w:rFonts w:ascii="Times New Roman" w:hAnsi="Times New Roman"/>
          <w:iCs/>
          <w:sz w:val="28"/>
          <w:szCs w:val="28"/>
          <w:lang w:val="pt-BR"/>
        </w:rPr>
      </w:pPr>
      <w:r w:rsidRPr="00E743D3">
        <w:rPr>
          <w:rStyle w:val="FootnoteReference"/>
          <w:rFonts w:ascii="Times New Roman" w:hAnsi="Times New Roman"/>
          <w:bCs/>
          <w:sz w:val="28"/>
          <w:szCs w:val="28"/>
        </w:rPr>
        <w:t xml:space="preserve">   </w:t>
      </w:r>
      <w:r w:rsidRPr="00E743D3">
        <w:rPr>
          <w:rFonts w:ascii="Times New Roman" w:hAnsi="Times New Roman"/>
          <w:bCs/>
          <w:sz w:val="28"/>
          <w:szCs w:val="28"/>
          <w:lang w:val="nl-NL"/>
        </w:rPr>
        <w:t>Phối hợp t</w:t>
      </w:r>
      <w:r w:rsidRPr="00E743D3">
        <w:rPr>
          <w:rFonts w:ascii="Times New Roman" w:hAnsi="Times New Roman"/>
          <w:bCs/>
          <w:sz w:val="28"/>
          <w:szCs w:val="28"/>
          <w:lang w:val="da-DK"/>
        </w:rPr>
        <w:t xml:space="preserve">uyên truyền Luật Nghĩa vụ quân sự được 230 buổi /7.002 lượt hội viên tham gia. </w:t>
      </w:r>
      <w:r w:rsidRPr="00E743D3">
        <w:rPr>
          <w:rFonts w:ascii="Times New Roman" w:hAnsi="Times New Roman"/>
          <w:bCs/>
          <w:sz w:val="28"/>
          <w:szCs w:val="28"/>
        </w:rPr>
        <w:t xml:space="preserve">Xây dựng được </w:t>
      </w:r>
      <w:r w:rsidRPr="00E743D3">
        <w:rPr>
          <w:rFonts w:ascii="Times New Roman" w:hAnsi="Times New Roman"/>
          <w:bCs/>
          <w:sz w:val="28"/>
          <w:szCs w:val="28"/>
          <w:lang w:val="pt-BR"/>
        </w:rPr>
        <w:t>175 mô hình tự quản về an ninh trật tự với 7.585 hội viên tham gia</w:t>
      </w:r>
      <w:r w:rsidRPr="00E743D3">
        <w:rPr>
          <w:rFonts w:ascii="Times New Roman" w:hAnsi="Times New Roman"/>
          <w:bCs/>
          <w:sz w:val="28"/>
          <w:szCs w:val="28"/>
        </w:rPr>
        <w:t>, góp phần giữ vững an ninh chính trị, trật tự, an toàn xã hội ở địa phương</w:t>
      </w:r>
      <w:r>
        <w:rPr>
          <w:rFonts w:ascii="Times New Roman" w:hAnsi="Times New Roman"/>
          <w:bCs/>
          <w:sz w:val="28"/>
          <w:szCs w:val="28"/>
        </w:rPr>
        <w:t>.</w:t>
      </w:r>
    </w:p>
    <w:p w:rsidR="00082C65" w:rsidRPr="00E743D3" w:rsidRDefault="00082C65" w:rsidP="00082C65">
      <w:pPr>
        <w:pStyle w:val="ListParagraph"/>
        <w:widowControl w:val="0"/>
        <w:numPr>
          <w:ilvl w:val="0"/>
          <w:numId w:val="27"/>
        </w:numPr>
        <w:pBdr>
          <w:top w:val="dotted" w:sz="4" w:space="0" w:color="FFFFFF"/>
          <w:left w:val="dotted" w:sz="4" w:space="0" w:color="FFFFFF"/>
          <w:bottom w:val="dotted" w:sz="4" w:space="16" w:color="FFFFFF"/>
          <w:right w:val="dotted" w:sz="4" w:space="0" w:color="FFFFFF"/>
        </w:pBdr>
        <w:shd w:val="clear" w:color="auto" w:fill="FFFFFF"/>
        <w:spacing w:after="120" w:line="240" w:lineRule="auto"/>
        <w:ind w:left="0" w:firstLine="357"/>
        <w:jc w:val="both"/>
        <w:rPr>
          <w:rFonts w:ascii="Times New Roman" w:hAnsi="Times New Roman"/>
          <w:iCs/>
          <w:sz w:val="28"/>
          <w:szCs w:val="28"/>
          <w:lang w:val="pt-BR"/>
        </w:rPr>
      </w:pPr>
      <w:r w:rsidRPr="00E743D3">
        <w:rPr>
          <w:rFonts w:ascii="Times New Roman" w:hAnsi="Times New Roman"/>
          <w:bCs/>
          <w:sz w:val="28"/>
          <w:szCs w:val="28"/>
        </w:rPr>
        <w:t xml:space="preserve"> T</w:t>
      </w:r>
      <w:r w:rsidRPr="00E743D3">
        <w:rPr>
          <w:rFonts w:ascii="Times New Roman" w:hAnsi="Times New Roman"/>
          <w:bCs/>
          <w:sz w:val="28"/>
          <w:szCs w:val="28"/>
          <w:lang w:val="pt-BR"/>
        </w:rPr>
        <w:t>ặng1.062 xuất quà động viên các tân binh lên đường nhập ngũ trị giá 352,82 triệu đồng; giúp đỡ gia đình chính sách, người có công được 443,77 triệu đồng, 7.661 ngày công lao động, thăm hỏi, giúp đỡ được 1.450 lượt hộ</w:t>
      </w:r>
      <w:r>
        <w:rPr>
          <w:rFonts w:ascii="Times New Roman" w:hAnsi="Times New Roman"/>
          <w:bCs/>
          <w:sz w:val="28"/>
          <w:szCs w:val="28"/>
          <w:lang w:val="pt-BR"/>
        </w:rPr>
        <w:t>.</w:t>
      </w:r>
    </w:p>
    <w:p w:rsidR="00082C65" w:rsidRPr="00E743D3" w:rsidRDefault="00082C65" w:rsidP="00082C65">
      <w:pPr>
        <w:pStyle w:val="ListParagraph"/>
        <w:widowControl w:val="0"/>
        <w:numPr>
          <w:ilvl w:val="0"/>
          <w:numId w:val="27"/>
        </w:numPr>
        <w:pBdr>
          <w:top w:val="dotted" w:sz="4" w:space="0" w:color="FFFFFF"/>
          <w:left w:val="dotted" w:sz="4" w:space="0" w:color="FFFFFF"/>
          <w:bottom w:val="dotted" w:sz="4" w:space="16" w:color="FFFFFF"/>
          <w:right w:val="dotted" w:sz="4" w:space="0" w:color="FFFFFF"/>
        </w:pBdr>
        <w:shd w:val="clear" w:color="auto" w:fill="FFFFFF"/>
        <w:spacing w:after="120" w:line="240" w:lineRule="auto"/>
        <w:ind w:left="0" w:firstLine="357"/>
        <w:jc w:val="both"/>
        <w:rPr>
          <w:rFonts w:ascii="Times New Roman" w:hAnsi="Times New Roman"/>
          <w:iCs/>
          <w:sz w:val="28"/>
          <w:szCs w:val="28"/>
          <w:lang w:val="pt-BR"/>
        </w:rPr>
      </w:pPr>
      <w:r w:rsidRPr="00E743D3">
        <w:rPr>
          <w:rFonts w:ascii="Times New Roman" w:hAnsi="Times New Roman"/>
          <w:bCs/>
          <w:sz w:val="28"/>
          <w:szCs w:val="28"/>
          <w:lang w:val="pt-BR"/>
        </w:rPr>
        <w:t xml:space="preserve">  </w:t>
      </w:r>
      <w:r w:rsidRPr="00E743D3">
        <w:rPr>
          <w:rFonts w:ascii="Times New Roman" w:hAnsi="Times New Roman"/>
          <w:bCs/>
          <w:sz w:val="28"/>
          <w:szCs w:val="28"/>
          <w:lang w:val="de-DE"/>
        </w:rPr>
        <w:t xml:space="preserve">Năm 2019, đón 02 chuyên gia của tổ chức FAO đến khảo sát các mô hình phát triển rừng và trang trại tại xã Phương viên, huyện Chợ Đồn, xã yến Dương, huyện Ba Bể. </w:t>
      </w:r>
      <w:r w:rsidRPr="00E743D3">
        <w:rPr>
          <w:rFonts w:ascii="Times New Roman" w:hAnsi="Times New Roman"/>
          <w:bCs/>
          <w:sz w:val="28"/>
          <w:szCs w:val="28"/>
        </w:rPr>
        <w:t>Năm 2022, Phối hợp với Trung ương tổ chức thành công Hội thảo quốc tế về “Chia sẻ kinh nghiệm giữa các tổ chức sản xuất rừng và trang trại” với 57 đại biểu quốc tế đến từ 27 quốc gia</w:t>
      </w:r>
      <w:r>
        <w:rPr>
          <w:rFonts w:ascii="Times New Roman" w:hAnsi="Times New Roman"/>
          <w:bCs/>
          <w:sz w:val="28"/>
          <w:szCs w:val="28"/>
        </w:rPr>
        <w:t>.</w:t>
      </w:r>
    </w:p>
    <w:p w:rsidR="00082C65"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before="80" w:after="80" w:line="340" w:lineRule="exact"/>
        <w:rPr>
          <w:b/>
          <w:color w:val="FF0000"/>
          <w:szCs w:val="28"/>
          <w:lang w:val="pt-BR"/>
        </w:rPr>
        <w:sectPr w:rsidR="00082C65" w:rsidSect="00ED31F3">
          <w:headerReference w:type="default" r:id="rId9"/>
          <w:footerReference w:type="default" r:id="rId10"/>
          <w:pgSz w:w="11907" w:h="16840" w:code="9"/>
          <w:pgMar w:top="1134" w:right="1134" w:bottom="1134" w:left="1701" w:header="720" w:footer="720" w:gutter="0"/>
          <w:cols w:space="720"/>
          <w:docGrid w:linePitch="360"/>
        </w:sectPr>
      </w:pPr>
    </w:p>
    <w:tbl>
      <w:tblPr>
        <w:tblW w:w="14616" w:type="dxa"/>
        <w:tblInd w:w="93" w:type="dxa"/>
        <w:tblLook w:val="04A0" w:firstRow="1" w:lastRow="0" w:firstColumn="1" w:lastColumn="0" w:noHBand="0" w:noVBand="1"/>
      </w:tblPr>
      <w:tblGrid>
        <w:gridCol w:w="5520"/>
        <w:gridCol w:w="9096"/>
      </w:tblGrid>
      <w:tr w:rsidR="00082C65" w:rsidRPr="001D6E00" w:rsidTr="003D00DC">
        <w:trPr>
          <w:trHeight w:val="1290"/>
        </w:trPr>
        <w:tc>
          <w:tcPr>
            <w:tcW w:w="5520" w:type="dxa"/>
            <w:tcBorders>
              <w:top w:val="nil"/>
              <w:left w:val="nil"/>
              <w:bottom w:val="nil"/>
              <w:right w:val="nil"/>
            </w:tcBorders>
            <w:shd w:val="clear" w:color="auto" w:fill="auto"/>
            <w:vAlign w:val="bottom"/>
            <w:hideMark/>
          </w:tcPr>
          <w:p w:rsidR="00082C65" w:rsidRPr="001D6E00" w:rsidRDefault="00082C65" w:rsidP="003D00DC">
            <w:pPr>
              <w:jc w:val="center"/>
              <w:rPr>
                <w:rFonts w:eastAsia="Times New Roman"/>
                <w:b/>
                <w:bCs/>
                <w:color w:val="000000"/>
                <w:sz w:val="26"/>
                <w:szCs w:val="26"/>
              </w:rPr>
            </w:pPr>
            <w:r>
              <w:rPr>
                <w:rFonts w:eastAsia="Times New Roman"/>
                <w:b/>
                <w:bCs/>
                <w:color w:val="000000"/>
                <w:sz w:val="26"/>
                <w:szCs w:val="26"/>
              </w:rPr>
              <w:lastRenderedPageBreak/>
              <w:t>HỘI NÔNG DÂN VI</w:t>
            </w:r>
            <w:r w:rsidRPr="001D6E00">
              <w:rPr>
                <w:rFonts w:eastAsia="Times New Roman"/>
                <w:b/>
                <w:bCs/>
                <w:color w:val="000000"/>
                <w:sz w:val="26"/>
                <w:szCs w:val="26"/>
              </w:rPr>
              <w:t>ỆT NAM</w:t>
            </w:r>
            <w:r w:rsidRPr="001D6E00">
              <w:rPr>
                <w:rFonts w:eastAsia="Times New Roman"/>
                <w:b/>
                <w:bCs/>
                <w:color w:val="000000"/>
                <w:sz w:val="26"/>
                <w:szCs w:val="26"/>
              </w:rPr>
              <w:br/>
              <w:t>BCH HỘI NÔNG DÂN TỈNH BĂC KẠN</w:t>
            </w:r>
            <w:r w:rsidRPr="001D6E00">
              <w:rPr>
                <w:rFonts w:eastAsia="Times New Roman"/>
                <w:b/>
                <w:bCs/>
                <w:color w:val="000000"/>
                <w:sz w:val="26"/>
                <w:szCs w:val="26"/>
              </w:rPr>
              <w:br/>
              <w:t>*</w:t>
            </w:r>
          </w:p>
        </w:tc>
        <w:tc>
          <w:tcPr>
            <w:tcW w:w="9096" w:type="dxa"/>
            <w:tcBorders>
              <w:top w:val="nil"/>
              <w:left w:val="nil"/>
              <w:bottom w:val="nil"/>
              <w:right w:val="nil"/>
            </w:tcBorders>
            <w:shd w:val="clear" w:color="auto" w:fill="auto"/>
            <w:noWrap/>
            <w:vAlign w:val="bottom"/>
            <w:hideMark/>
          </w:tcPr>
          <w:p w:rsidR="00082C65" w:rsidRPr="001D6E00" w:rsidRDefault="00082C65" w:rsidP="003D00DC">
            <w:pPr>
              <w:rPr>
                <w:rFonts w:eastAsia="Times New Roman"/>
                <w:color w:val="000000"/>
                <w:sz w:val="26"/>
                <w:szCs w:val="26"/>
              </w:rPr>
            </w:pPr>
          </w:p>
        </w:tc>
      </w:tr>
    </w:tbl>
    <w:p w:rsidR="00082C65" w:rsidRDefault="00082C65" w:rsidP="00082C65">
      <w:pPr>
        <w:jc w:val="center"/>
        <w:rPr>
          <w:rFonts w:eastAsia="Times New Roman"/>
          <w:b/>
          <w:bCs/>
          <w:color w:val="000000"/>
          <w:sz w:val="26"/>
          <w:szCs w:val="26"/>
        </w:rPr>
      </w:pPr>
    </w:p>
    <w:p w:rsidR="00082C65" w:rsidRPr="001D6E00" w:rsidRDefault="00082C65" w:rsidP="00082C65">
      <w:pPr>
        <w:jc w:val="center"/>
        <w:rPr>
          <w:rFonts w:eastAsia="Times New Roman"/>
          <w:b/>
          <w:bCs/>
          <w:color w:val="000000"/>
          <w:sz w:val="26"/>
          <w:szCs w:val="26"/>
          <w:u w:val="single"/>
        </w:rPr>
      </w:pPr>
      <w:r w:rsidRPr="001D6E00">
        <w:rPr>
          <w:rFonts w:eastAsia="Times New Roman"/>
          <w:b/>
          <w:bCs/>
          <w:color w:val="000000"/>
          <w:sz w:val="26"/>
          <w:szCs w:val="26"/>
          <w:u w:val="single"/>
        </w:rPr>
        <w:t>PHỤ LỤC</w:t>
      </w:r>
      <w:r w:rsidRPr="00585216">
        <w:rPr>
          <w:rFonts w:eastAsia="Times New Roman"/>
          <w:b/>
          <w:bCs/>
          <w:color w:val="000000"/>
          <w:sz w:val="26"/>
          <w:szCs w:val="26"/>
          <w:u w:val="single"/>
        </w:rPr>
        <w:t xml:space="preserve"> I</w:t>
      </w:r>
      <w:r>
        <w:rPr>
          <w:rFonts w:eastAsia="Times New Roman"/>
          <w:b/>
          <w:bCs/>
          <w:color w:val="000000"/>
          <w:sz w:val="26"/>
          <w:szCs w:val="26"/>
          <w:u w:val="single"/>
        </w:rPr>
        <w:t>:</w:t>
      </w:r>
    </w:p>
    <w:p w:rsidR="00082C65" w:rsidRPr="001D6E00" w:rsidRDefault="00082C65" w:rsidP="00082C65">
      <w:pPr>
        <w:jc w:val="center"/>
        <w:rPr>
          <w:rFonts w:eastAsia="Times New Roman"/>
          <w:b/>
          <w:bCs/>
          <w:color w:val="000000"/>
          <w:sz w:val="26"/>
          <w:szCs w:val="26"/>
        </w:rPr>
      </w:pPr>
      <w:r w:rsidRPr="001D6E00">
        <w:rPr>
          <w:rFonts w:eastAsia="Times New Roman"/>
          <w:b/>
          <w:bCs/>
          <w:color w:val="000000"/>
          <w:sz w:val="26"/>
          <w:szCs w:val="26"/>
        </w:rPr>
        <w:t>KẾT QUẢ THỰC HIỆN CHỈ TIÊU NGHỊ QUYẾT ĐẠI HỘI HỘI NÔNG DÂN TỈNH</w:t>
      </w:r>
    </w:p>
    <w:p w:rsidR="00082C65" w:rsidRDefault="00082C65" w:rsidP="00082C65">
      <w:pPr>
        <w:jc w:val="center"/>
        <w:rPr>
          <w:rFonts w:eastAsia="Times New Roman"/>
          <w:b/>
          <w:bCs/>
          <w:color w:val="000000"/>
          <w:sz w:val="26"/>
          <w:szCs w:val="26"/>
        </w:rPr>
      </w:pPr>
      <w:r w:rsidRPr="001D6E00">
        <w:rPr>
          <w:rFonts w:eastAsia="Times New Roman"/>
          <w:b/>
          <w:bCs/>
          <w:color w:val="000000"/>
          <w:sz w:val="26"/>
          <w:szCs w:val="26"/>
        </w:rPr>
        <w:t xml:space="preserve">NHIỆM KỲ 2018 </w:t>
      </w:r>
      <w:r>
        <w:rPr>
          <w:rFonts w:eastAsia="Times New Roman"/>
          <w:b/>
          <w:bCs/>
          <w:color w:val="000000"/>
          <w:sz w:val="26"/>
          <w:szCs w:val="26"/>
        </w:rPr>
        <w:t>–</w:t>
      </w:r>
      <w:r w:rsidRPr="001D6E00">
        <w:rPr>
          <w:rFonts w:eastAsia="Times New Roman"/>
          <w:b/>
          <w:bCs/>
          <w:color w:val="000000"/>
          <w:sz w:val="26"/>
          <w:szCs w:val="26"/>
        </w:rPr>
        <w:t xml:space="preserve"> 2023</w:t>
      </w:r>
    </w:p>
    <w:p w:rsidR="00082C65" w:rsidRDefault="00082C65" w:rsidP="00082C65">
      <w:pPr>
        <w:jc w:val="center"/>
        <w:rPr>
          <w:rFonts w:eastAsia="Times New Roman"/>
          <w:b/>
          <w:bCs/>
          <w:color w:val="000000"/>
          <w:sz w:val="26"/>
          <w:szCs w:val="26"/>
        </w:rPr>
      </w:pPr>
    </w:p>
    <w:tbl>
      <w:tblPr>
        <w:tblW w:w="14049" w:type="dxa"/>
        <w:tblInd w:w="93" w:type="dxa"/>
        <w:tblLook w:val="04A0" w:firstRow="1" w:lastRow="0" w:firstColumn="1" w:lastColumn="0" w:noHBand="0" w:noVBand="1"/>
      </w:tblPr>
      <w:tblGrid>
        <w:gridCol w:w="680"/>
        <w:gridCol w:w="4013"/>
        <w:gridCol w:w="1134"/>
        <w:gridCol w:w="992"/>
        <w:gridCol w:w="141"/>
        <w:gridCol w:w="852"/>
        <w:gridCol w:w="496"/>
        <w:gridCol w:w="496"/>
        <w:gridCol w:w="802"/>
        <w:gridCol w:w="332"/>
        <w:gridCol w:w="1028"/>
        <w:gridCol w:w="106"/>
        <w:gridCol w:w="1134"/>
        <w:gridCol w:w="20"/>
        <w:gridCol w:w="1360"/>
        <w:gridCol w:w="321"/>
        <w:gridCol w:w="142"/>
      </w:tblGrid>
      <w:tr w:rsidR="00082C65" w:rsidRPr="000F7733" w:rsidTr="003D00DC">
        <w:trPr>
          <w:gridAfter w:val="1"/>
          <w:wAfter w:w="142" w:type="dxa"/>
          <w:trHeight w:val="1155"/>
          <w:tblHead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C65" w:rsidRPr="00827D86" w:rsidRDefault="00082C65" w:rsidP="003D00DC">
            <w:pPr>
              <w:jc w:val="center"/>
              <w:rPr>
                <w:rFonts w:eastAsia="Times New Roman"/>
                <w:b/>
                <w:bCs/>
                <w:color w:val="000000"/>
                <w:sz w:val="24"/>
                <w:szCs w:val="24"/>
              </w:rPr>
            </w:pPr>
            <w:r w:rsidRPr="00827D86">
              <w:rPr>
                <w:rFonts w:eastAsia="Times New Roman"/>
                <w:b/>
                <w:bCs/>
                <w:color w:val="000000"/>
                <w:sz w:val="24"/>
                <w:szCs w:val="24"/>
              </w:rPr>
              <w:t>TT</w:t>
            </w:r>
          </w:p>
        </w:tc>
        <w:tc>
          <w:tcPr>
            <w:tcW w:w="4013" w:type="dxa"/>
            <w:tcBorders>
              <w:top w:val="single" w:sz="4" w:space="0" w:color="auto"/>
              <w:left w:val="nil"/>
              <w:bottom w:val="single" w:sz="4" w:space="0" w:color="auto"/>
              <w:right w:val="single" w:sz="4" w:space="0" w:color="auto"/>
            </w:tcBorders>
            <w:shd w:val="clear" w:color="auto" w:fill="auto"/>
            <w:vAlign w:val="center"/>
            <w:hideMark/>
          </w:tcPr>
          <w:p w:rsidR="00082C65" w:rsidRPr="00827D86" w:rsidRDefault="00082C65" w:rsidP="003D00DC">
            <w:pPr>
              <w:jc w:val="center"/>
              <w:rPr>
                <w:rFonts w:eastAsia="Times New Roman"/>
                <w:b/>
                <w:bCs/>
                <w:color w:val="000000"/>
                <w:sz w:val="24"/>
                <w:szCs w:val="24"/>
              </w:rPr>
            </w:pPr>
            <w:r w:rsidRPr="00827D86">
              <w:rPr>
                <w:rFonts w:eastAsia="Times New Roman"/>
                <w:b/>
                <w:bCs/>
                <w:color w:val="000000"/>
                <w:sz w:val="24"/>
                <w:szCs w:val="24"/>
              </w:rPr>
              <w:t>Chỉ tiêu</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82C65" w:rsidRPr="00827D86" w:rsidRDefault="00082C65" w:rsidP="003D00DC">
            <w:pPr>
              <w:jc w:val="center"/>
              <w:rPr>
                <w:rFonts w:eastAsia="Times New Roman"/>
                <w:b/>
                <w:bCs/>
                <w:color w:val="000000"/>
                <w:sz w:val="24"/>
                <w:szCs w:val="24"/>
              </w:rPr>
            </w:pPr>
            <w:r w:rsidRPr="00827D86">
              <w:rPr>
                <w:rFonts w:eastAsia="Times New Roman"/>
                <w:b/>
                <w:bCs/>
                <w:color w:val="000000"/>
                <w:sz w:val="24"/>
                <w:szCs w:val="24"/>
              </w:rPr>
              <w:t>Đơn vị tính</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82C65" w:rsidRPr="00827D86" w:rsidRDefault="00082C65" w:rsidP="003D00DC">
            <w:pPr>
              <w:jc w:val="center"/>
              <w:rPr>
                <w:rFonts w:eastAsia="Times New Roman"/>
                <w:b/>
                <w:bCs/>
                <w:color w:val="000000"/>
                <w:sz w:val="24"/>
                <w:szCs w:val="24"/>
              </w:rPr>
            </w:pPr>
            <w:r w:rsidRPr="00827D86">
              <w:rPr>
                <w:rFonts w:eastAsia="Times New Roman"/>
                <w:b/>
                <w:bCs/>
                <w:color w:val="000000"/>
                <w:sz w:val="24"/>
                <w:szCs w:val="24"/>
              </w:rPr>
              <w:t>Năm 2018</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082C65" w:rsidRPr="00827D86" w:rsidRDefault="00082C65" w:rsidP="003D00DC">
            <w:pPr>
              <w:jc w:val="center"/>
              <w:rPr>
                <w:rFonts w:eastAsia="Times New Roman"/>
                <w:b/>
                <w:bCs/>
                <w:color w:val="000000"/>
                <w:sz w:val="24"/>
                <w:szCs w:val="24"/>
              </w:rPr>
            </w:pPr>
            <w:r w:rsidRPr="00827D86">
              <w:rPr>
                <w:rFonts w:eastAsia="Times New Roman"/>
                <w:b/>
                <w:bCs/>
                <w:color w:val="000000"/>
                <w:sz w:val="24"/>
                <w:szCs w:val="24"/>
              </w:rPr>
              <w:t>Năm 2019</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082C65" w:rsidRPr="00827D86" w:rsidRDefault="00082C65" w:rsidP="003D00DC">
            <w:pPr>
              <w:jc w:val="center"/>
              <w:rPr>
                <w:rFonts w:eastAsia="Times New Roman"/>
                <w:b/>
                <w:bCs/>
                <w:color w:val="000000"/>
                <w:sz w:val="24"/>
                <w:szCs w:val="24"/>
              </w:rPr>
            </w:pPr>
            <w:r w:rsidRPr="00827D86">
              <w:rPr>
                <w:rFonts w:eastAsia="Times New Roman"/>
                <w:b/>
                <w:bCs/>
                <w:color w:val="000000"/>
                <w:sz w:val="24"/>
                <w:szCs w:val="24"/>
              </w:rPr>
              <w:t>Năm 2020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082C65" w:rsidRPr="00827D86" w:rsidRDefault="00082C65" w:rsidP="003D00DC">
            <w:pPr>
              <w:jc w:val="center"/>
              <w:rPr>
                <w:rFonts w:eastAsia="Times New Roman"/>
                <w:b/>
                <w:bCs/>
                <w:color w:val="000000"/>
                <w:sz w:val="24"/>
                <w:szCs w:val="24"/>
              </w:rPr>
            </w:pPr>
            <w:r w:rsidRPr="00827D86">
              <w:rPr>
                <w:rFonts w:eastAsia="Times New Roman"/>
                <w:b/>
                <w:bCs/>
                <w:color w:val="000000"/>
                <w:sz w:val="24"/>
                <w:szCs w:val="24"/>
              </w:rPr>
              <w:t>Năm 2021</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082C65" w:rsidRPr="00827D86" w:rsidRDefault="00082C65" w:rsidP="003D00DC">
            <w:pPr>
              <w:jc w:val="center"/>
              <w:rPr>
                <w:rFonts w:eastAsia="Times New Roman"/>
                <w:b/>
                <w:bCs/>
                <w:color w:val="000000"/>
                <w:sz w:val="24"/>
                <w:szCs w:val="24"/>
              </w:rPr>
            </w:pPr>
            <w:r w:rsidRPr="00827D86">
              <w:rPr>
                <w:rFonts w:eastAsia="Times New Roman"/>
                <w:b/>
                <w:bCs/>
                <w:color w:val="000000"/>
                <w:sz w:val="24"/>
                <w:szCs w:val="24"/>
              </w:rPr>
              <w:t>Năm 2022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82C65" w:rsidRPr="00827D86" w:rsidRDefault="00082C65" w:rsidP="003D00DC">
            <w:pPr>
              <w:jc w:val="center"/>
              <w:rPr>
                <w:rFonts w:eastAsia="Times New Roman"/>
                <w:b/>
                <w:bCs/>
                <w:color w:val="000000"/>
                <w:sz w:val="24"/>
                <w:szCs w:val="24"/>
              </w:rPr>
            </w:pPr>
            <w:r w:rsidRPr="00827D86">
              <w:rPr>
                <w:rFonts w:eastAsia="Times New Roman"/>
                <w:b/>
                <w:bCs/>
                <w:color w:val="000000"/>
                <w:sz w:val="24"/>
                <w:szCs w:val="24"/>
              </w:rPr>
              <w:t>Trung bình</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082C65" w:rsidRPr="00827D86" w:rsidRDefault="00082C65" w:rsidP="003D00DC">
            <w:pPr>
              <w:jc w:val="center"/>
              <w:rPr>
                <w:rFonts w:eastAsia="Times New Roman"/>
                <w:b/>
                <w:bCs/>
                <w:color w:val="000000"/>
                <w:sz w:val="24"/>
                <w:szCs w:val="24"/>
              </w:rPr>
            </w:pPr>
            <w:r w:rsidRPr="00827D86">
              <w:rPr>
                <w:rFonts w:eastAsia="Times New Roman"/>
                <w:b/>
                <w:bCs/>
                <w:color w:val="000000"/>
                <w:sz w:val="24"/>
                <w:szCs w:val="24"/>
              </w:rPr>
              <w:t>Kết quả cả nhiệm kỳ</w:t>
            </w:r>
          </w:p>
        </w:tc>
      </w:tr>
      <w:tr w:rsidR="00082C65" w:rsidRPr="000F7733" w:rsidTr="003D00DC">
        <w:trPr>
          <w:gridAfter w:val="1"/>
          <w:wAfter w:w="142" w:type="dxa"/>
          <w:trHeight w:val="825"/>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082C65" w:rsidRPr="00827D86" w:rsidRDefault="00082C65" w:rsidP="003D00DC">
            <w:pPr>
              <w:jc w:val="center"/>
              <w:rPr>
                <w:rFonts w:eastAsia="Times New Roman"/>
                <w:b/>
                <w:bCs/>
                <w:color w:val="000000"/>
                <w:sz w:val="24"/>
                <w:szCs w:val="24"/>
              </w:rPr>
            </w:pPr>
            <w:r w:rsidRPr="00827D86">
              <w:rPr>
                <w:rFonts w:eastAsia="Times New Roman"/>
                <w:b/>
                <w:bCs/>
                <w:color w:val="000000"/>
                <w:sz w:val="24"/>
                <w:szCs w:val="24"/>
              </w:rPr>
              <w:t>1</w:t>
            </w:r>
          </w:p>
        </w:tc>
        <w:tc>
          <w:tcPr>
            <w:tcW w:w="4013"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b/>
                <w:bCs/>
                <w:color w:val="000000"/>
                <w:sz w:val="24"/>
                <w:szCs w:val="24"/>
              </w:rPr>
            </w:pPr>
            <w:r w:rsidRPr="00827D86">
              <w:rPr>
                <w:rFonts w:eastAsia="Times New Roman"/>
                <w:b/>
                <w:bCs/>
                <w:color w:val="000000"/>
                <w:sz w:val="24"/>
                <w:szCs w:val="24"/>
              </w:rPr>
              <w:t xml:space="preserve">Công tác tuyên truyền chỉ thị, nghị quyết,.. </w:t>
            </w:r>
            <w:r w:rsidRPr="00827D86">
              <w:rPr>
                <w:rFonts w:eastAsia="Times New Roman"/>
                <w:color w:val="000000"/>
                <w:sz w:val="24"/>
                <w:szCs w:val="24"/>
              </w:rPr>
              <w:t>(98 % CB, hội viên/ năm)</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color w:val="000000"/>
                <w:sz w:val="24"/>
                <w:szCs w:val="24"/>
              </w:rPr>
            </w:pPr>
            <w:r w:rsidRPr="00827D86">
              <w:rPr>
                <w:rFonts w:eastAsia="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r>
      <w:tr w:rsidR="00082C65" w:rsidRPr="000F7733" w:rsidTr="003D00DC">
        <w:trPr>
          <w:gridAfter w:val="1"/>
          <w:wAfter w:w="142" w:type="dxa"/>
          <w:trHeight w:val="375"/>
        </w:trPr>
        <w:tc>
          <w:tcPr>
            <w:tcW w:w="680" w:type="dxa"/>
            <w:vMerge/>
            <w:tcBorders>
              <w:top w:val="nil"/>
              <w:left w:val="single" w:sz="4" w:space="0" w:color="auto"/>
              <w:bottom w:val="single" w:sz="4" w:space="0" w:color="auto"/>
              <w:right w:val="single" w:sz="4" w:space="0" w:color="auto"/>
            </w:tcBorders>
            <w:vAlign w:val="center"/>
            <w:hideMark/>
          </w:tcPr>
          <w:p w:rsidR="00082C65" w:rsidRPr="00827D86" w:rsidRDefault="00082C65" w:rsidP="003D00DC">
            <w:pPr>
              <w:rPr>
                <w:rFonts w:eastAsia="Times New Roman"/>
                <w:b/>
                <w:bCs/>
                <w:color w:val="000000"/>
                <w:sz w:val="24"/>
                <w:szCs w:val="24"/>
              </w:rPr>
            </w:pPr>
          </w:p>
        </w:tc>
        <w:tc>
          <w:tcPr>
            <w:tcW w:w="4013"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color w:val="000000"/>
                <w:sz w:val="24"/>
                <w:szCs w:val="24"/>
              </w:rPr>
            </w:pPr>
            <w:r w:rsidRPr="00827D86">
              <w:rPr>
                <w:rFonts w:eastAsia="Times New Roman"/>
                <w:color w:val="000000"/>
                <w:sz w:val="24"/>
                <w:szCs w:val="24"/>
              </w:rPr>
              <w:t>Kế hoạch</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center"/>
              <w:rPr>
                <w:rFonts w:eastAsia="Times New Roman"/>
                <w:color w:val="000000"/>
                <w:sz w:val="24"/>
                <w:szCs w:val="24"/>
              </w:rPr>
            </w:pPr>
            <w:r w:rsidRPr="00827D86">
              <w:rPr>
                <w:rFonts w:eastAsia="Times New Roman"/>
                <w:color w:val="000000"/>
                <w:sz w:val="24"/>
                <w:szCs w:val="24"/>
              </w:rPr>
              <w:t>L. người</w:t>
            </w:r>
          </w:p>
        </w:tc>
        <w:tc>
          <w:tcPr>
            <w:tcW w:w="992"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39.881 </w:t>
            </w:r>
          </w:p>
        </w:tc>
        <w:tc>
          <w:tcPr>
            <w:tcW w:w="993"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48.550 </w:t>
            </w:r>
          </w:p>
        </w:tc>
        <w:tc>
          <w:tcPr>
            <w:tcW w:w="992"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49.082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49.329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49.933 </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47.355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236.775 </w:t>
            </w:r>
          </w:p>
        </w:tc>
      </w:tr>
      <w:tr w:rsidR="00082C65" w:rsidRPr="000F7733" w:rsidTr="003D00DC">
        <w:trPr>
          <w:gridAfter w:val="1"/>
          <w:wAfter w:w="142" w:type="dxa"/>
          <w:trHeight w:val="375"/>
        </w:trPr>
        <w:tc>
          <w:tcPr>
            <w:tcW w:w="680" w:type="dxa"/>
            <w:vMerge/>
            <w:tcBorders>
              <w:top w:val="nil"/>
              <w:left w:val="single" w:sz="4" w:space="0" w:color="auto"/>
              <w:bottom w:val="single" w:sz="4" w:space="0" w:color="auto"/>
              <w:right w:val="single" w:sz="4" w:space="0" w:color="auto"/>
            </w:tcBorders>
            <w:vAlign w:val="center"/>
            <w:hideMark/>
          </w:tcPr>
          <w:p w:rsidR="00082C65" w:rsidRPr="00827D86" w:rsidRDefault="00082C65" w:rsidP="003D00DC">
            <w:pPr>
              <w:rPr>
                <w:rFonts w:eastAsia="Times New Roman"/>
                <w:b/>
                <w:bCs/>
                <w:color w:val="000000"/>
                <w:sz w:val="24"/>
                <w:szCs w:val="24"/>
              </w:rPr>
            </w:pPr>
          </w:p>
        </w:tc>
        <w:tc>
          <w:tcPr>
            <w:tcW w:w="4013"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color w:val="000000"/>
                <w:sz w:val="24"/>
                <w:szCs w:val="24"/>
              </w:rPr>
            </w:pPr>
            <w:r w:rsidRPr="00827D86">
              <w:rPr>
                <w:rFonts w:eastAsia="Times New Roman"/>
                <w:color w:val="000000"/>
                <w:sz w:val="24"/>
                <w:szCs w:val="24"/>
              </w:rPr>
              <w:t>Thực hiện</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center"/>
              <w:rPr>
                <w:rFonts w:eastAsia="Times New Roman"/>
                <w:color w:val="000000"/>
                <w:sz w:val="24"/>
                <w:szCs w:val="24"/>
              </w:rPr>
            </w:pPr>
            <w:r w:rsidRPr="00827D86">
              <w:rPr>
                <w:rFonts w:eastAsia="Times New Roman"/>
                <w:color w:val="000000"/>
                <w:sz w:val="24"/>
                <w:szCs w:val="24"/>
              </w:rPr>
              <w:t>L. người</w:t>
            </w:r>
          </w:p>
        </w:tc>
        <w:tc>
          <w:tcPr>
            <w:tcW w:w="992"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89.686 </w:t>
            </w:r>
          </w:p>
        </w:tc>
        <w:tc>
          <w:tcPr>
            <w:tcW w:w="993"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79.013 </w:t>
            </w:r>
          </w:p>
        </w:tc>
        <w:tc>
          <w:tcPr>
            <w:tcW w:w="992"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72.066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112.242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93.874 </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89.382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446.881 </w:t>
            </w:r>
          </w:p>
        </w:tc>
      </w:tr>
      <w:tr w:rsidR="00082C65" w:rsidRPr="000F7733" w:rsidTr="003D00DC">
        <w:trPr>
          <w:gridAfter w:val="1"/>
          <w:wAfter w:w="142" w:type="dxa"/>
          <w:trHeight w:val="375"/>
        </w:trPr>
        <w:tc>
          <w:tcPr>
            <w:tcW w:w="680" w:type="dxa"/>
            <w:vMerge/>
            <w:tcBorders>
              <w:top w:val="nil"/>
              <w:left w:val="single" w:sz="4" w:space="0" w:color="auto"/>
              <w:bottom w:val="single" w:sz="4" w:space="0" w:color="auto"/>
              <w:right w:val="single" w:sz="4" w:space="0" w:color="auto"/>
            </w:tcBorders>
            <w:vAlign w:val="center"/>
            <w:hideMark/>
          </w:tcPr>
          <w:p w:rsidR="00082C65" w:rsidRPr="00827D86" w:rsidRDefault="00082C65" w:rsidP="003D00DC">
            <w:pPr>
              <w:rPr>
                <w:rFonts w:eastAsia="Times New Roman"/>
                <w:b/>
                <w:bCs/>
                <w:color w:val="000000"/>
                <w:sz w:val="24"/>
                <w:szCs w:val="24"/>
              </w:rPr>
            </w:pPr>
          </w:p>
        </w:tc>
        <w:tc>
          <w:tcPr>
            <w:tcW w:w="4013"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color w:val="000000"/>
                <w:sz w:val="24"/>
                <w:szCs w:val="24"/>
              </w:rPr>
            </w:pPr>
            <w:r w:rsidRPr="00827D86">
              <w:rPr>
                <w:rFonts w:eastAsia="Times New Roman"/>
                <w:color w:val="000000"/>
                <w:sz w:val="24"/>
                <w:szCs w:val="24"/>
              </w:rPr>
              <w:t>Đạt tỷ lệ</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center"/>
              <w:rPr>
                <w:rFonts w:eastAsia="Times New Roman"/>
                <w:color w:val="000000"/>
                <w:sz w:val="24"/>
                <w:szCs w:val="24"/>
              </w:rPr>
            </w:pPr>
            <w:r w:rsidRPr="00827D86">
              <w:rPr>
                <w:rFonts w:eastAsia="Times New Roman"/>
                <w:color w:val="000000"/>
                <w:sz w:val="24"/>
                <w:szCs w:val="24"/>
              </w:rPr>
              <w:t>%</w:t>
            </w:r>
          </w:p>
        </w:tc>
        <w:tc>
          <w:tcPr>
            <w:tcW w:w="992" w:type="dxa"/>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224,9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162,7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146,8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227,5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188,0 </w:t>
            </w:r>
          </w:p>
        </w:tc>
        <w:tc>
          <w:tcPr>
            <w:tcW w:w="1134" w:type="dxa"/>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188,7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188,7 </w:t>
            </w:r>
          </w:p>
        </w:tc>
      </w:tr>
      <w:tr w:rsidR="00082C65" w:rsidRPr="000F7733" w:rsidTr="003D00DC">
        <w:trPr>
          <w:gridAfter w:val="1"/>
          <w:wAfter w:w="142" w:type="dxa"/>
          <w:trHeight w:val="675"/>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082C65" w:rsidRPr="00827D86" w:rsidRDefault="00082C65" w:rsidP="003D00DC">
            <w:pPr>
              <w:jc w:val="center"/>
              <w:rPr>
                <w:rFonts w:eastAsia="Times New Roman"/>
                <w:b/>
                <w:bCs/>
                <w:color w:val="000000"/>
                <w:sz w:val="24"/>
                <w:szCs w:val="24"/>
              </w:rPr>
            </w:pPr>
            <w:r w:rsidRPr="00827D86">
              <w:rPr>
                <w:rFonts w:eastAsia="Times New Roman"/>
                <w:b/>
                <w:bCs/>
                <w:color w:val="000000"/>
                <w:sz w:val="24"/>
                <w:szCs w:val="24"/>
              </w:rPr>
              <w:t>2</w:t>
            </w:r>
          </w:p>
        </w:tc>
        <w:tc>
          <w:tcPr>
            <w:tcW w:w="4013"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b/>
                <w:bCs/>
                <w:color w:val="000000"/>
                <w:sz w:val="24"/>
                <w:szCs w:val="24"/>
              </w:rPr>
            </w:pPr>
            <w:r w:rsidRPr="00827D86">
              <w:rPr>
                <w:rFonts w:eastAsia="Times New Roman"/>
                <w:b/>
                <w:bCs/>
                <w:color w:val="000000"/>
                <w:sz w:val="24"/>
                <w:szCs w:val="24"/>
              </w:rPr>
              <w:t xml:space="preserve">Kết nạp hội viên mới </w:t>
            </w:r>
            <w:r w:rsidRPr="00827D86">
              <w:rPr>
                <w:rFonts w:eastAsia="Times New Roman"/>
                <w:color w:val="000000"/>
                <w:sz w:val="24"/>
                <w:szCs w:val="24"/>
              </w:rPr>
              <w:t>(1.000 HV trở lên/năm)</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color w:val="000000"/>
                <w:sz w:val="24"/>
                <w:szCs w:val="24"/>
              </w:rPr>
            </w:pPr>
            <w:r w:rsidRPr="00827D86">
              <w:rPr>
                <w:rFonts w:eastAsia="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r>
      <w:tr w:rsidR="00082C65" w:rsidRPr="000F7733" w:rsidTr="003D00DC">
        <w:trPr>
          <w:gridAfter w:val="1"/>
          <w:wAfter w:w="142" w:type="dxa"/>
          <w:trHeight w:val="375"/>
        </w:trPr>
        <w:tc>
          <w:tcPr>
            <w:tcW w:w="680" w:type="dxa"/>
            <w:vMerge/>
            <w:tcBorders>
              <w:top w:val="nil"/>
              <w:left w:val="single" w:sz="4" w:space="0" w:color="auto"/>
              <w:bottom w:val="single" w:sz="4" w:space="0" w:color="auto"/>
              <w:right w:val="single" w:sz="4" w:space="0" w:color="auto"/>
            </w:tcBorders>
            <w:vAlign w:val="center"/>
            <w:hideMark/>
          </w:tcPr>
          <w:p w:rsidR="00082C65" w:rsidRPr="00827D86" w:rsidRDefault="00082C65" w:rsidP="003D00DC">
            <w:pPr>
              <w:rPr>
                <w:rFonts w:eastAsia="Times New Roman"/>
                <w:b/>
                <w:bCs/>
                <w:color w:val="000000"/>
                <w:sz w:val="24"/>
                <w:szCs w:val="24"/>
              </w:rPr>
            </w:pPr>
          </w:p>
        </w:tc>
        <w:tc>
          <w:tcPr>
            <w:tcW w:w="4013"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color w:val="000000"/>
                <w:sz w:val="24"/>
                <w:szCs w:val="24"/>
              </w:rPr>
            </w:pPr>
            <w:r w:rsidRPr="00827D86">
              <w:rPr>
                <w:rFonts w:eastAsia="Times New Roman"/>
                <w:color w:val="000000"/>
                <w:sz w:val="24"/>
                <w:szCs w:val="24"/>
              </w:rPr>
              <w:t>Kế hoạch</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center"/>
              <w:rPr>
                <w:rFonts w:eastAsia="Times New Roman"/>
                <w:color w:val="000000"/>
                <w:sz w:val="24"/>
                <w:szCs w:val="24"/>
              </w:rPr>
            </w:pPr>
            <w:r w:rsidRPr="00827D86">
              <w:rPr>
                <w:rFonts w:eastAsia="Times New Roman"/>
                <w:color w:val="000000"/>
                <w:sz w:val="24"/>
                <w:szCs w:val="24"/>
              </w:rPr>
              <w:t>H.viên</w:t>
            </w:r>
          </w:p>
        </w:tc>
        <w:tc>
          <w:tcPr>
            <w:tcW w:w="992"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1.000 </w:t>
            </w:r>
          </w:p>
        </w:tc>
        <w:tc>
          <w:tcPr>
            <w:tcW w:w="993"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1.000 </w:t>
            </w:r>
          </w:p>
        </w:tc>
        <w:tc>
          <w:tcPr>
            <w:tcW w:w="992"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1.000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1.000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1.000 </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1.000 </w:t>
            </w:r>
          </w:p>
        </w:tc>
        <w:tc>
          <w:tcPr>
            <w:tcW w:w="1701" w:type="dxa"/>
            <w:gridSpan w:val="3"/>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5.000 </w:t>
            </w:r>
          </w:p>
        </w:tc>
      </w:tr>
      <w:tr w:rsidR="00082C65" w:rsidRPr="000F7733" w:rsidTr="003D00DC">
        <w:trPr>
          <w:gridAfter w:val="1"/>
          <w:wAfter w:w="142" w:type="dxa"/>
          <w:trHeight w:val="375"/>
        </w:trPr>
        <w:tc>
          <w:tcPr>
            <w:tcW w:w="680" w:type="dxa"/>
            <w:vMerge/>
            <w:tcBorders>
              <w:top w:val="nil"/>
              <w:left w:val="single" w:sz="4" w:space="0" w:color="auto"/>
              <w:bottom w:val="single" w:sz="4" w:space="0" w:color="auto"/>
              <w:right w:val="single" w:sz="4" w:space="0" w:color="auto"/>
            </w:tcBorders>
            <w:vAlign w:val="center"/>
            <w:hideMark/>
          </w:tcPr>
          <w:p w:rsidR="00082C65" w:rsidRPr="00827D86" w:rsidRDefault="00082C65" w:rsidP="003D00DC">
            <w:pPr>
              <w:rPr>
                <w:rFonts w:eastAsia="Times New Roman"/>
                <w:b/>
                <w:bCs/>
                <w:color w:val="000000"/>
                <w:sz w:val="24"/>
                <w:szCs w:val="24"/>
              </w:rPr>
            </w:pPr>
          </w:p>
        </w:tc>
        <w:tc>
          <w:tcPr>
            <w:tcW w:w="4013"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color w:val="000000"/>
                <w:sz w:val="24"/>
                <w:szCs w:val="24"/>
              </w:rPr>
            </w:pPr>
            <w:r w:rsidRPr="00827D86">
              <w:rPr>
                <w:rFonts w:eastAsia="Times New Roman"/>
                <w:color w:val="000000"/>
                <w:sz w:val="24"/>
                <w:szCs w:val="24"/>
              </w:rPr>
              <w:t>Thực hiện</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center"/>
              <w:rPr>
                <w:rFonts w:eastAsia="Times New Roman"/>
                <w:color w:val="000000"/>
                <w:sz w:val="24"/>
                <w:szCs w:val="24"/>
              </w:rPr>
            </w:pPr>
            <w:r w:rsidRPr="00827D86">
              <w:rPr>
                <w:rFonts w:eastAsia="Times New Roman"/>
                <w:color w:val="000000"/>
                <w:sz w:val="24"/>
                <w:szCs w:val="24"/>
              </w:rPr>
              <w:t>H.viên</w:t>
            </w:r>
          </w:p>
        </w:tc>
        <w:tc>
          <w:tcPr>
            <w:tcW w:w="992"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1.036 </w:t>
            </w:r>
          </w:p>
        </w:tc>
        <w:tc>
          <w:tcPr>
            <w:tcW w:w="993"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1.043 </w:t>
            </w:r>
          </w:p>
        </w:tc>
        <w:tc>
          <w:tcPr>
            <w:tcW w:w="992"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1.009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883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1.041 </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1.002 </w:t>
            </w:r>
          </w:p>
        </w:tc>
        <w:tc>
          <w:tcPr>
            <w:tcW w:w="1701" w:type="dxa"/>
            <w:gridSpan w:val="3"/>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5.012 </w:t>
            </w:r>
          </w:p>
        </w:tc>
      </w:tr>
      <w:tr w:rsidR="00082C65" w:rsidRPr="000F7733" w:rsidTr="003D00DC">
        <w:trPr>
          <w:gridAfter w:val="1"/>
          <w:wAfter w:w="142" w:type="dxa"/>
          <w:trHeight w:val="375"/>
        </w:trPr>
        <w:tc>
          <w:tcPr>
            <w:tcW w:w="680" w:type="dxa"/>
            <w:vMerge/>
            <w:tcBorders>
              <w:top w:val="single" w:sz="4" w:space="0" w:color="auto"/>
              <w:left w:val="single" w:sz="4" w:space="0" w:color="auto"/>
              <w:bottom w:val="single" w:sz="4" w:space="0" w:color="auto"/>
              <w:right w:val="single" w:sz="4" w:space="0" w:color="auto"/>
            </w:tcBorders>
            <w:vAlign w:val="center"/>
            <w:hideMark/>
          </w:tcPr>
          <w:p w:rsidR="00082C65" w:rsidRPr="00827D86" w:rsidRDefault="00082C65" w:rsidP="003D00DC">
            <w:pPr>
              <w:rPr>
                <w:rFonts w:eastAsia="Times New Roman"/>
                <w:b/>
                <w:bCs/>
                <w:color w:val="000000"/>
                <w:sz w:val="24"/>
                <w:szCs w:val="24"/>
              </w:rPr>
            </w:pPr>
          </w:p>
        </w:tc>
        <w:tc>
          <w:tcPr>
            <w:tcW w:w="40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color w:val="000000"/>
                <w:sz w:val="24"/>
                <w:szCs w:val="24"/>
              </w:rPr>
            </w:pPr>
            <w:r w:rsidRPr="00827D86">
              <w:rPr>
                <w:rFonts w:eastAsia="Times New Roman"/>
                <w:color w:val="000000"/>
                <w:sz w:val="24"/>
                <w:szCs w:val="24"/>
              </w:rPr>
              <w:t>Đạt tỷ lệ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82C65" w:rsidRPr="00827D86" w:rsidRDefault="00082C65" w:rsidP="003D00DC">
            <w:pPr>
              <w:jc w:val="center"/>
              <w:rPr>
                <w:rFonts w:eastAsia="Times New Roman"/>
                <w:color w:val="000000"/>
                <w:sz w:val="24"/>
                <w:szCs w:val="24"/>
              </w:rPr>
            </w:pPr>
            <w:r w:rsidRPr="00827D86">
              <w:rPr>
                <w:rFonts w:eastAsia="Times New Roman"/>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C65" w:rsidRPr="00827D86" w:rsidRDefault="00082C65" w:rsidP="003D00DC">
            <w:pPr>
              <w:rPr>
                <w:rFonts w:eastAsia="Times New Roman"/>
                <w:color w:val="000000"/>
                <w:sz w:val="24"/>
                <w:szCs w:val="24"/>
              </w:rPr>
            </w:pPr>
            <w:r w:rsidRPr="00827D86">
              <w:rPr>
                <w:rFonts w:eastAsia="Times New Roman"/>
                <w:color w:val="000000"/>
                <w:sz w:val="24"/>
                <w:szCs w:val="24"/>
              </w:rPr>
              <w:t xml:space="preserve">     103,6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104,3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100,9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88,3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104,1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100,2 </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100,2 </w:t>
            </w:r>
          </w:p>
        </w:tc>
      </w:tr>
      <w:tr w:rsidR="00082C65" w:rsidRPr="000F7733" w:rsidTr="003D00DC">
        <w:trPr>
          <w:gridAfter w:val="1"/>
          <w:wAfter w:w="142" w:type="dxa"/>
          <w:trHeight w:val="675"/>
        </w:trPr>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2C65" w:rsidRPr="00827D86" w:rsidRDefault="00082C65" w:rsidP="003D00DC">
            <w:pPr>
              <w:jc w:val="center"/>
              <w:rPr>
                <w:rFonts w:eastAsia="Times New Roman"/>
                <w:b/>
                <w:bCs/>
                <w:color w:val="000000"/>
                <w:sz w:val="24"/>
                <w:szCs w:val="24"/>
              </w:rPr>
            </w:pPr>
            <w:r w:rsidRPr="00827D86">
              <w:rPr>
                <w:rFonts w:eastAsia="Times New Roman"/>
                <w:b/>
                <w:bCs/>
                <w:color w:val="000000"/>
                <w:sz w:val="24"/>
                <w:szCs w:val="24"/>
              </w:rPr>
              <w:lastRenderedPageBreak/>
              <w:t>3</w:t>
            </w:r>
          </w:p>
        </w:tc>
        <w:tc>
          <w:tcPr>
            <w:tcW w:w="4013" w:type="dxa"/>
            <w:tcBorders>
              <w:top w:val="single" w:sz="4" w:space="0" w:color="auto"/>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b/>
                <w:bCs/>
                <w:color w:val="000000"/>
                <w:sz w:val="24"/>
                <w:szCs w:val="24"/>
              </w:rPr>
            </w:pPr>
            <w:r w:rsidRPr="00827D86">
              <w:rPr>
                <w:rFonts w:eastAsia="Times New Roman"/>
                <w:b/>
                <w:bCs/>
                <w:color w:val="000000"/>
                <w:sz w:val="24"/>
                <w:szCs w:val="24"/>
              </w:rPr>
              <w:t xml:space="preserve">Phối hợp ĐT, bồi dưỡng CB </w:t>
            </w:r>
            <w:r w:rsidRPr="00827D86">
              <w:rPr>
                <w:rFonts w:eastAsia="Times New Roman"/>
                <w:color w:val="000000"/>
                <w:sz w:val="24"/>
                <w:szCs w:val="24"/>
              </w:rPr>
              <w:t>(hết nhiệm kỳ 100% CB được bồi dưỡng)</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082C65" w:rsidRPr="00827D86" w:rsidRDefault="00082C65" w:rsidP="003D00DC">
            <w:pPr>
              <w:jc w:val="center"/>
              <w:rPr>
                <w:rFonts w:eastAsia="Times New Roman"/>
                <w:b/>
                <w:bCs/>
                <w:color w:val="000000"/>
                <w:sz w:val="24"/>
                <w:szCs w:val="24"/>
              </w:rPr>
            </w:pPr>
            <w:r w:rsidRPr="00827D86">
              <w:rPr>
                <w:rFonts w:eastAsia="Times New Roman"/>
                <w:b/>
                <w:bCs/>
                <w:color w:val="000000"/>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b/>
                <w:bCs/>
                <w:color w:val="000000"/>
                <w:sz w:val="24"/>
                <w:szCs w:val="24"/>
              </w:rPr>
            </w:pPr>
            <w:r w:rsidRPr="00827D86">
              <w:rPr>
                <w:rFonts w:eastAsia="Times New Roman"/>
                <w:b/>
                <w:bCs/>
                <w:color w:val="000000"/>
                <w:sz w:val="24"/>
                <w:szCs w:val="24"/>
              </w:rPr>
              <w:t> </w:t>
            </w:r>
          </w:p>
        </w:tc>
        <w:tc>
          <w:tcPr>
            <w:tcW w:w="993" w:type="dxa"/>
            <w:gridSpan w:val="2"/>
            <w:tcBorders>
              <w:top w:val="single" w:sz="4" w:space="0" w:color="auto"/>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b/>
                <w:bCs/>
                <w:color w:val="000000"/>
                <w:sz w:val="24"/>
                <w:szCs w:val="24"/>
              </w:rPr>
            </w:pPr>
            <w:r w:rsidRPr="00827D86">
              <w:rPr>
                <w:rFonts w:eastAsia="Times New Roman"/>
                <w:b/>
                <w:bCs/>
                <w:color w:val="000000"/>
                <w:sz w:val="24"/>
                <w:szCs w:val="24"/>
              </w:rPr>
              <w:t>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b/>
                <w:bCs/>
                <w:color w:val="000000"/>
                <w:sz w:val="24"/>
                <w:szCs w:val="24"/>
              </w:rPr>
            </w:pPr>
            <w:r w:rsidRPr="00827D86">
              <w:rPr>
                <w:rFonts w:eastAsia="Times New Roman"/>
                <w:b/>
                <w:bCs/>
                <w:color w:val="000000"/>
                <w:sz w:val="24"/>
                <w:szCs w:val="24"/>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b/>
                <w:bCs/>
                <w:color w:val="000000"/>
                <w:sz w:val="24"/>
                <w:szCs w:val="24"/>
              </w:rPr>
            </w:pPr>
            <w:r w:rsidRPr="00827D86">
              <w:rPr>
                <w:rFonts w:eastAsia="Times New Roman"/>
                <w:b/>
                <w:bCs/>
                <w:color w:val="000000"/>
                <w:sz w:val="24"/>
                <w:szCs w:val="24"/>
              </w:rPr>
              <w:t> </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b/>
                <w:bCs/>
                <w:color w:val="000000"/>
                <w:sz w:val="24"/>
                <w:szCs w:val="24"/>
              </w:rPr>
            </w:pPr>
            <w:r w:rsidRPr="00827D86">
              <w:rPr>
                <w:rFonts w:eastAsia="Times New Roman"/>
                <w:b/>
                <w:bCs/>
                <w:color w:val="000000"/>
                <w:sz w:val="24"/>
                <w:szCs w:val="24"/>
              </w:rPr>
              <w:t> </w:t>
            </w:r>
          </w:p>
        </w:tc>
      </w:tr>
      <w:tr w:rsidR="00082C65" w:rsidRPr="000F7733" w:rsidTr="003D00DC">
        <w:trPr>
          <w:gridAfter w:val="1"/>
          <w:wAfter w:w="142" w:type="dxa"/>
          <w:trHeight w:val="375"/>
        </w:trPr>
        <w:tc>
          <w:tcPr>
            <w:tcW w:w="680" w:type="dxa"/>
            <w:vMerge/>
            <w:tcBorders>
              <w:top w:val="nil"/>
              <w:left w:val="single" w:sz="4" w:space="0" w:color="auto"/>
              <w:bottom w:val="single" w:sz="4" w:space="0" w:color="auto"/>
              <w:right w:val="single" w:sz="4" w:space="0" w:color="auto"/>
            </w:tcBorders>
            <w:vAlign w:val="center"/>
            <w:hideMark/>
          </w:tcPr>
          <w:p w:rsidR="00082C65" w:rsidRPr="00827D86" w:rsidRDefault="00082C65" w:rsidP="003D00DC">
            <w:pPr>
              <w:rPr>
                <w:rFonts w:eastAsia="Times New Roman"/>
                <w:b/>
                <w:bCs/>
                <w:color w:val="000000"/>
                <w:sz w:val="24"/>
                <w:szCs w:val="24"/>
              </w:rPr>
            </w:pPr>
          </w:p>
        </w:tc>
        <w:tc>
          <w:tcPr>
            <w:tcW w:w="4013"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color w:val="000000"/>
                <w:sz w:val="24"/>
                <w:szCs w:val="24"/>
              </w:rPr>
            </w:pPr>
            <w:r w:rsidRPr="00827D86">
              <w:rPr>
                <w:rFonts w:eastAsia="Times New Roman"/>
                <w:color w:val="000000"/>
                <w:sz w:val="24"/>
                <w:szCs w:val="24"/>
              </w:rPr>
              <w:t>Kế hoạch</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center"/>
              <w:rPr>
                <w:rFonts w:eastAsia="Times New Roman"/>
                <w:color w:val="000000"/>
                <w:sz w:val="24"/>
                <w:szCs w:val="24"/>
              </w:rPr>
            </w:pPr>
            <w:r w:rsidRPr="00827D86">
              <w:rPr>
                <w:rFonts w:eastAsia="Times New Roman"/>
                <w:color w:val="000000"/>
                <w:sz w:val="24"/>
                <w:szCs w:val="24"/>
              </w:rPr>
              <w:t>L. người</w:t>
            </w:r>
          </w:p>
        </w:tc>
        <w:tc>
          <w:tcPr>
            <w:tcW w:w="992"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570 </w:t>
            </w:r>
          </w:p>
        </w:tc>
        <w:tc>
          <w:tcPr>
            <w:tcW w:w="993"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570 </w:t>
            </w:r>
          </w:p>
        </w:tc>
        <w:tc>
          <w:tcPr>
            <w:tcW w:w="992"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570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570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570 </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570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2.850 </w:t>
            </w:r>
          </w:p>
        </w:tc>
      </w:tr>
      <w:tr w:rsidR="00082C65" w:rsidRPr="000F7733" w:rsidTr="003D00DC">
        <w:trPr>
          <w:gridAfter w:val="1"/>
          <w:wAfter w:w="142" w:type="dxa"/>
          <w:trHeight w:val="375"/>
        </w:trPr>
        <w:tc>
          <w:tcPr>
            <w:tcW w:w="680" w:type="dxa"/>
            <w:vMerge/>
            <w:tcBorders>
              <w:top w:val="nil"/>
              <w:left w:val="single" w:sz="4" w:space="0" w:color="auto"/>
              <w:bottom w:val="single" w:sz="4" w:space="0" w:color="auto"/>
              <w:right w:val="single" w:sz="4" w:space="0" w:color="auto"/>
            </w:tcBorders>
            <w:vAlign w:val="center"/>
            <w:hideMark/>
          </w:tcPr>
          <w:p w:rsidR="00082C65" w:rsidRPr="00827D86" w:rsidRDefault="00082C65" w:rsidP="003D00DC">
            <w:pPr>
              <w:rPr>
                <w:rFonts w:eastAsia="Times New Roman"/>
                <w:b/>
                <w:bCs/>
                <w:color w:val="000000"/>
                <w:sz w:val="24"/>
                <w:szCs w:val="24"/>
              </w:rPr>
            </w:pPr>
          </w:p>
        </w:tc>
        <w:tc>
          <w:tcPr>
            <w:tcW w:w="4013"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color w:val="000000"/>
                <w:sz w:val="24"/>
                <w:szCs w:val="24"/>
              </w:rPr>
            </w:pPr>
            <w:r w:rsidRPr="00827D86">
              <w:rPr>
                <w:rFonts w:eastAsia="Times New Roman"/>
                <w:color w:val="000000"/>
                <w:sz w:val="24"/>
                <w:szCs w:val="24"/>
              </w:rPr>
              <w:t>Thực hiện</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center"/>
              <w:rPr>
                <w:rFonts w:eastAsia="Times New Roman"/>
                <w:color w:val="000000"/>
                <w:sz w:val="24"/>
                <w:szCs w:val="24"/>
              </w:rPr>
            </w:pPr>
            <w:r w:rsidRPr="00827D86">
              <w:rPr>
                <w:rFonts w:eastAsia="Times New Roman"/>
                <w:color w:val="000000"/>
                <w:sz w:val="24"/>
                <w:szCs w:val="24"/>
              </w:rPr>
              <w:t>Lượt</w:t>
            </w:r>
          </w:p>
        </w:tc>
        <w:tc>
          <w:tcPr>
            <w:tcW w:w="992"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603 </w:t>
            </w:r>
          </w:p>
        </w:tc>
        <w:tc>
          <w:tcPr>
            <w:tcW w:w="993"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995 </w:t>
            </w:r>
          </w:p>
        </w:tc>
        <w:tc>
          <w:tcPr>
            <w:tcW w:w="992"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1.373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734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1.531 </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1.047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5.236 </w:t>
            </w:r>
          </w:p>
        </w:tc>
      </w:tr>
      <w:tr w:rsidR="00082C65" w:rsidRPr="000F7733" w:rsidTr="003D00DC">
        <w:trPr>
          <w:gridAfter w:val="1"/>
          <w:wAfter w:w="142" w:type="dxa"/>
          <w:trHeight w:val="375"/>
        </w:trPr>
        <w:tc>
          <w:tcPr>
            <w:tcW w:w="680" w:type="dxa"/>
            <w:vMerge/>
            <w:tcBorders>
              <w:top w:val="nil"/>
              <w:left w:val="single" w:sz="4" w:space="0" w:color="auto"/>
              <w:bottom w:val="single" w:sz="4" w:space="0" w:color="auto"/>
              <w:right w:val="single" w:sz="4" w:space="0" w:color="auto"/>
            </w:tcBorders>
            <w:vAlign w:val="center"/>
            <w:hideMark/>
          </w:tcPr>
          <w:p w:rsidR="00082C65" w:rsidRPr="00827D86" w:rsidRDefault="00082C65" w:rsidP="003D00DC">
            <w:pPr>
              <w:rPr>
                <w:rFonts w:eastAsia="Times New Roman"/>
                <w:b/>
                <w:bCs/>
                <w:color w:val="000000"/>
                <w:sz w:val="24"/>
                <w:szCs w:val="24"/>
              </w:rPr>
            </w:pPr>
          </w:p>
        </w:tc>
        <w:tc>
          <w:tcPr>
            <w:tcW w:w="4013"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color w:val="000000"/>
                <w:sz w:val="24"/>
                <w:szCs w:val="24"/>
              </w:rPr>
            </w:pPr>
            <w:r w:rsidRPr="00827D86">
              <w:rPr>
                <w:rFonts w:eastAsia="Times New Roman"/>
                <w:color w:val="000000"/>
                <w:sz w:val="24"/>
                <w:szCs w:val="24"/>
              </w:rPr>
              <w:t>Đạt tỷ lệ</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center"/>
              <w:rPr>
                <w:rFonts w:eastAsia="Times New Roman"/>
                <w:color w:val="000000"/>
                <w:sz w:val="24"/>
                <w:szCs w:val="24"/>
              </w:rPr>
            </w:pPr>
            <w:r w:rsidRPr="00827D86">
              <w:rPr>
                <w:rFonts w:eastAsia="Times New Roman"/>
                <w:color w:val="000000"/>
                <w:sz w:val="24"/>
                <w:szCs w:val="24"/>
              </w:rPr>
              <w:t>%</w:t>
            </w:r>
          </w:p>
        </w:tc>
        <w:tc>
          <w:tcPr>
            <w:tcW w:w="992" w:type="dxa"/>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105,8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174,6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240,9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128,8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268,6 </w:t>
            </w:r>
          </w:p>
        </w:tc>
        <w:tc>
          <w:tcPr>
            <w:tcW w:w="1134" w:type="dxa"/>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183,7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183,7 </w:t>
            </w:r>
          </w:p>
        </w:tc>
      </w:tr>
      <w:tr w:rsidR="00082C65" w:rsidRPr="000F7733" w:rsidTr="003D00DC">
        <w:trPr>
          <w:gridAfter w:val="1"/>
          <w:wAfter w:w="142" w:type="dxa"/>
          <w:trHeight w:val="1005"/>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082C65" w:rsidRPr="00827D86" w:rsidRDefault="00082C65" w:rsidP="003D00DC">
            <w:pPr>
              <w:jc w:val="center"/>
              <w:rPr>
                <w:rFonts w:eastAsia="Times New Roman"/>
                <w:b/>
                <w:bCs/>
                <w:color w:val="000000"/>
                <w:sz w:val="24"/>
                <w:szCs w:val="24"/>
              </w:rPr>
            </w:pPr>
            <w:r w:rsidRPr="00827D86">
              <w:rPr>
                <w:rFonts w:eastAsia="Times New Roman"/>
                <w:b/>
                <w:bCs/>
                <w:color w:val="000000"/>
                <w:sz w:val="24"/>
                <w:szCs w:val="24"/>
              </w:rPr>
              <w:t>4</w:t>
            </w:r>
          </w:p>
        </w:tc>
        <w:tc>
          <w:tcPr>
            <w:tcW w:w="4013"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b/>
                <w:bCs/>
                <w:color w:val="000000"/>
                <w:sz w:val="24"/>
                <w:szCs w:val="24"/>
              </w:rPr>
            </w:pPr>
            <w:r w:rsidRPr="00827D86">
              <w:rPr>
                <w:rFonts w:eastAsia="Times New Roman"/>
                <w:b/>
                <w:bCs/>
                <w:color w:val="000000"/>
                <w:sz w:val="24"/>
                <w:szCs w:val="24"/>
              </w:rPr>
              <w:t xml:space="preserve">Xây dựng chi, tổ hội nghề nghiệp </w:t>
            </w:r>
            <w:r w:rsidRPr="00827D86">
              <w:rPr>
                <w:rFonts w:eastAsia="Times New Roman"/>
                <w:color w:val="000000"/>
                <w:sz w:val="24"/>
                <w:szCs w:val="24"/>
              </w:rPr>
              <w:t>(hết nhiệm kỳ thành lập được 80 chi, tổ Hội nghề nghiệp)</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color w:val="000000"/>
                <w:sz w:val="24"/>
                <w:szCs w:val="24"/>
              </w:rPr>
            </w:pPr>
            <w:r w:rsidRPr="00827D86">
              <w:rPr>
                <w:rFonts w:eastAsia="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r>
      <w:tr w:rsidR="00082C65" w:rsidRPr="000F7733" w:rsidTr="003D00DC">
        <w:trPr>
          <w:gridAfter w:val="1"/>
          <w:wAfter w:w="142" w:type="dxa"/>
          <w:trHeight w:val="690"/>
        </w:trPr>
        <w:tc>
          <w:tcPr>
            <w:tcW w:w="680" w:type="dxa"/>
            <w:vMerge/>
            <w:tcBorders>
              <w:top w:val="nil"/>
              <w:left w:val="single" w:sz="4" w:space="0" w:color="auto"/>
              <w:bottom w:val="single" w:sz="4" w:space="0" w:color="auto"/>
              <w:right w:val="single" w:sz="4" w:space="0" w:color="auto"/>
            </w:tcBorders>
            <w:vAlign w:val="center"/>
            <w:hideMark/>
          </w:tcPr>
          <w:p w:rsidR="00082C65" w:rsidRPr="00827D86" w:rsidRDefault="00082C65" w:rsidP="003D00DC">
            <w:pPr>
              <w:rPr>
                <w:rFonts w:eastAsia="Times New Roman"/>
                <w:b/>
                <w:bCs/>
                <w:color w:val="000000"/>
                <w:sz w:val="24"/>
                <w:szCs w:val="24"/>
              </w:rPr>
            </w:pPr>
          </w:p>
        </w:tc>
        <w:tc>
          <w:tcPr>
            <w:tcW w:w="4013"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color w:val="000000"/>
                <w:sz w:val="24"/>
                <w:szCs w:val="24"/>
              </w:rPr>
            </w:pPr>
            <w:r w:rsidRPr="00827D86">
              <w:rPr>
                <w:rFonts w:eastAsia="Times New Roman"/>
                <w:color w:val="000000"/>
                <w:sz w:val="24"/>
                <w:szCs w:val="24"/>
              </w:rPr>
              <w:t>Kế hoạch</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center"/>
              <w:rPr>
                <w:rFonts w:eastAsia="Times New Roman"/>
                <w:color w:val="000000"/>
                <w:sz w:val="24"/>
                <w:szCs w:val="24"/>
              </w:rPr>
            </w:pPr>
            <w:r w:rsidRPr="00827D86">
              <w:rPr>
                <w:rFonts w:eastAsia="Times New Roman"/>
                <w:color w:val="000000"/>
                <w:sz w:val="24"/>
                <w:szCs w:val="24"/>
              </w:rPr>
              <w:t>Chi,tổ hội</w:t>
            </w:r>
          </w:p>
        </w:tc>
        <w:tc>
          <w:tcPr>
            <w:tcW w:w="992"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18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110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108 </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62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80 </w:t>
            </w:r>
          </w:p>
        </w:tc>
      </w:tr>
      <w:tr w:rsidR="00082C65" w:rsidRPr="000F7733" w:rsidTr="003D00DC">
        <w:trPr>
          <w:gridAfter w:val="1"/>
          <w:wAfter w:w="142" w:type="dxa"/>
          <w:trHeight w:val="765"/>
        </w:trPr>
        <w:tc>
          <w:tcPr>
            <w:tcW w:w="680" w:type="dxa"/>
            <w:vMerge/>
            <w:tcBorders>
              <w:top w:val="nil"/>
              <w:left w:val="single" w:sz="4" w:space="0" w:color="auto"/>
              <w:bottom w:val="single" w:sz="4" w:space="0" w:color="auto"/>
              <w:right w:val="single" w:sz="4" w:space="0" w:color="auto"/>
            </w:tcBorders>
            <w:vAlign w:val="center"/>
            <w:hideMark/>
          </w:tcPr>
          <w:p w:rsidR="00082C65" w:rsidRPr="00827D86" w:rsidRDefault="00082C65" w:rsidP="003D00DC">
            <w:pPr>
              <w:rPr>
                <w:rFonts w:eastAsia="Times New Roman"/>
                <w:b/>
                <w:bCs/>
                <w:color w:val="000000"/>
                <w:sz w:val="24"/>
                <w:szCs w:val="24"/>
              </w:rPr>
            </w:pPr>
          </w:p>
        </w:tc>
        <w:tc>
          <w:tcPr>
            <w:tcW w:w="4013"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color w:val="000000"/>
                <w:sz w:val="24"/>
                <w:szCs w:val="24"/>
              </w:rPr>
            </w:pPr>
            <w:r w:rsidRPr="00827D86">
              <w:rPr>
                <w:rFonts w:eastAsia="Times New Roman"/>
                <w:color w:val="000000"/>
                <w:sz w:val="24"/>
                <w:szCs w:val="24"/>
              </w:rPr>
              <w:t>Thực hiện</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center"/>
              <w:rPr>
                <w:rFonts w:eastAsia="Times New Roman"/>
                <w:color w:val="000000"/>
                <w:sz w:val="24"/>
                <w:szCs w:val="24"/>
              </w:rPr>
            </w:pPr>
            <w:r w:rsidRPr="00827D86">
              <w:rPr>
                <w:rFonts w:eastAsia="Times New Roman"/>
                <w:color w:val="000000"/>
                <w:sz w:val="24"/>
                <w:szCs w:val="24"/>
              </w:rPr>
              <w:t>Chi,tổ hội</w:t>
            </w:r>
          </w:p>
        </w:tc>
        <w:tc>
          <w:tcPr>
            <w:tcW w:w="992"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21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33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123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76 </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63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253 </w:t>
            </w:r>
          </w:p>
        </w:tc>
      </w:tr>
      <w:tr w:rsidR="00082C65" w:rsidRPr="000F7733" w:rsidTr="003D00DC">
        <w:trPr>
          <w:gridAfter w:val="1"/>
          <w:wAfter w:w="142" w:type="dxa"/>
          <w:trHeight w:val="375"/>
        </w:trPr>
        <w:tc>
          <w:tcPr>
            <w:tcW w:w="680" w:type="dxa"/>
            <w:vMerge/>
            <w:tcBorders>
              <w:top w:val="nil"/>
              <w:left w:val="single" w:sz="4" w:space="0" w:color="auto"/>
              <w:bottom w:val="single" w:sz="4" w:space="0" w:color="auto"/>
              <w:right w:val="single" w:sz="4" w:space="0" w:color="auto"/>
            </w:tcBorders>
            <w:vAlign w:val="center"/>
            <w:hideMark/>
          </w:tcPr>
          <w:p w:rsidR="00082C65" w:rsidRPr="00827D86" w:rsidRDefault="00082C65" w:rsidP="003D00DC">
            <w:pPr>
              <w:rPr>
                <w:rFonts w:eastAsia="Times New Roman"/>
                <w:b/>
                <w:bCs/>
                <w:color w:val="000000"/>
                <w:sz w:val="24"/>
                <w:szCs w:val="24"/>
              </w:rPr>
            </w:pPr>
          </w:p>
        </w:tc>
        <w:tc>
          <w:tcPr>
            <w:tcW w:w="4013"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color w:val="000000"/>
                <w:sz w:val="24"/>
                <w:szCs w:val="24"/>
              </w:rPr>
            </w:pPr>
            <w:r w:rsidRPr="00827D86">
              <w:rPr>
                <w:rFonts w:eastAsia="Times New Roman"/>
                <w:color w:val="000000"/>
                <w:sz w:val="24"/>
                <w:szCs w:val="24"/>
              </w:rPr>
              <w:t>Đạt tỷ lệ</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center"/>
              <w:rPr>
                <w:rFonts w:eastAsia="Times New Roman"/>
                <w:color w:val="000000"/>
                <w:sz w:val="24"/>
                <w:szCs w:val="24"/>
              </w:rPr>
            </w:pPr>
            <w:r w:rsidRPr="00827D86">
              <w:rPr>
                <w:rFonts w:eastAsia="Times New Roman"/>
                <w:color w:val="000000"/>
                <w:sz w:val="24"/>
                <w:szCs w:val="24"/>
              </w:rPr>
              <w:t>%</w:t>
            </w:r>
          </w:p>
        </w:tc>
        <w:tc>
          <w:tcPr>
            <w:tcW w:w="992"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210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183,3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111,8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70,4 </w:t>
            </w:r>
          </w:p>
        </w:tc>
        <w:tc>
          <w:tcPr>
            <w:tcW w:w="1134" w:type="dxa"/>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102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316,3 </w:t>
            </w:r>
          </w:p>
        </w:tc>
      </w:tr>
      <w:tr w:rsidR="00082C65" w:rsidRPr="000F7733" w:rsidTr="003D00DC">
        <w:trPr>
          <w:gridAfter w:val="1"/>
          <w:wAfter w:w="142" w:type="dxa"/>
          <w:trHeight w:val="705"/>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082C65" w:rsidRPr="00827D86" w:rsidRDefault="00082C65" w:rsidP="003D00DC">
            <w:pPr>
              <w:jc w:val="center"/>
              <w:rPr>
                <w:rFonts w:eastAsia="Times New Roman"/>
                <w:b/>
                <w:bCs/>
                <w:color w:val="000000"/>
                <w:sz w:val="24"/>
                <w:szCs w:val="24"/>
              </w:rPr>
            </w:pPr>
            <w:r w:rsidRPr="00827D86">
              <w:rPr>
                <w:rFonts w:eastAsia="Times New Roman"/>
                <w:b/>
                <w:bCs/>
                <w:color w:val="000000"/>
                <w:sz w:val="24"/>
                <w:szCs w:val="24"/>
              </w:rPr>
              <w:t>5</w:t>
            </w:r>
          </w:p>
        </w:tc>
        <w:tc>
          <w:tcPr>
            <w:tcW w:w="4013"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b/>
                <w:bCs/>
                <w:color w:val="000000"/>
                <w:sz w:val="24"/>
                <w:szCs w:val="24"/>
              </w:rPr>
            </w:pPr>
            <w:r w:rsidRPr="00827D86">
              <w:rPr>
                <w:rFonts w:eastAsia="Times New Roman"/>
                <w:b/>
                <w:bCs/>
                <w:color w:val="000000"/>
                <w:sz w:val="24"/>
                <w:szCs w:val="24"/>
              </w:rPr>
              <w:t>XD cơ sở Hội đạt khá và vững mạnh  (hằng năm 80%)</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color w:val="000000"/>
                <w:sz w:val="24"/>
                <w:szCs w:val="24"/>
              </w:rPr>
            </w:pPr>
            <w:r w:rsidRPr="00827D86">
              <w:rPr>
                <w:rFonts w:eastAsia="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r>
      <w:tr w:rsidR="00082C65" w:rsidRPr="000F7733" w:rsidTr="003D00DC">
        <w:trPr>
          <w:gridAfter w:val="1"/>
          <w:wAfter w:w="142" w:type="dxa"/>
          <w:trHeight w:val="375"/>
        </w:trPr>
        <w:tc>
          <w:tcPr>
            <w:tcW w:w="680" w:type="dxa"/>
            <w:vMerge/>
            <w:tcBorders>
              <w:top w:val="nil"/>
              <w:left w:val="single" w:sz="4" w:space="0" w:color="auto"/>
              <w:bottom w:val="single" w:sz="4" w:space="0" w:color="auto"/>
              <w:right w:val="single" w:sz="4" w:space="0" w:color="auto"/>
            </w:tcBorders>
            <w:vAlign w:val="center"/>
            <w:hideMark/>
          </w:tcPr>
          <w:p w:rsidR="00082C65" w:rsidRPr="00827D86" w:rsidRDefault="00082C65" w:rsidP="003D00DC">
            <w:pPr>
              <w:rPr>
                <w:rFonts w:eastAsia="Times New Roman"/>
                <w:b/>
                <w:bCs/>
                <w:color w:val="000000"/>
                <w:sz w:val="24"/>
                <w:szCs w:val="24"/>
              </w:rPr>
            </w:pPr>
          </w:p>
        </w:tc>
        <w:tc>
          <w:tcPr>
            <w:tcW w:w="4013"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color w:val="000000"/>
                <w:sz w:val="24"/>
                <w:szCs w:val="24"/>
              </w:rPr>
            </w:pPr>
            <w:r w:rsidRPr="00827D86">
              <w:rPr>
                <w:rFonts w:eastAsia="Times New Roman"/>
                <w:color w:val="000000"/>
                <w:sz w:val="24"/>
                <w:szCs w:val="24"/>
              </w:rPr>
              <w:t>Kế hoạch</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center"/>
              <w:rPr>
                <w:rFonts w:eastAsia="Times New Roman"/>
                <w:color w:val="000000"/>
                <w:sz w:val="24"/>
                <w:szCs w:val="24"/>
              </w:rPr>
            </w:pPr>
            <w:r w:rsidRPr="00827D86">
              <w:rPr>
                <w:rFonts w:eastAsia="Times New Roman"/>
                <w:color w:val="000000"/>
                <w:sz w:val="24"/>
                <w:szCs w:val="24"/>
              </w:rPr>
              <w:t>cơ sở</w:t>
            </w:r>
          </w:p>
        </w:tc>
        <w:tc>
          <w:tcPr>
            <w:tcW w:w="992"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98 </w:t>
            </w:r>
          </w:p>
        </w:tc>
        <w:tc>
          <w:tcPr>
            <w:tcW w:w="993"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98 </w:t>
            </w:r>
          </w:p>
        </w:tc>
        <w:tc>
          <w:tcPr>
            <w:tcW w:w="992"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87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108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108 </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100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499 </w:t>
            </w:r>
          </w:p>
        </w:tc>
      </w:tr>
      <w:tr w:rsidR="00082C65" w:rsidRPr="000F7733" w:rsidTr="003D00DC">
        <w:trPr>
          <w:gridAfter w:val="1"/>
          <w:wAfter w:w="142" w:type="dxa"/>
          <w:trHeight w:val="375"/>
        </w:trPr>
        <w:tc>
          <w:tcPr>
            <w:tcW w:w="680" w:type="dxa"/>
            <w:vMerge/>
            <w:tcBorders>
              <w:top w:val="nil"/>
              <w:left w:val="single" w:sz="4" w:space="0" w:color="auto"/>
              <w:bottom w:val="single" w:sz="4" w:space="0" w:color="auto"/>
              <w:right w:val="single" w:sz="4" w:space="0" w:color="auto"/>
            </w:tcBorders>
            <w:vAlign w:val="center"/>
            <w:hideMark/>
          </w:tcPr>
          <w:p w:rsidR="00082C65" w:rsidRPr="00827D86" w:rsidRDefault="00082C65" w:rsidP="003D00DC">
            <w:pPr>
              <w:rPr>
                <w:rFonts w:eastAsia="Times New Roman"/>
                <w:b/>
                <w:bCs/>
                <w:color w:val="000000"/>
                <w:sz w:val="24"/>
                <w:szCs w:val="24"/>
              </w:rPr>
            </w:pPr>
          </w:p>
        </w:tc>
        <w:tc>
          <w:tcPr>
            <w:tcW w:w="4013"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color w:val="000000"/>
                <w:sz w:val="24"/>
                <w:szCs w:val="24"/>
              </w:rPr>
            </w:pPr>
            <w:r w:rsidRPr="00827D86">
              <w:rPr>
                <w:rFonts w:eastAsia="Times New Roman"/>
                <w:color w:val="000000"/>
                <w:sz w:val="24"/>
                <w:szCs w:val="24"/>
              </w:rPr>
              <w:t>Thực hiện</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center"/>
              <w:rPr>
                <w:rFonts w:eastAsia="Times New Roman"/>
                <w:color w:val="000000"/>
                <w:sz w:val="24"/>
                <w:szCs w:val="24"/>
              </w:rPr>
            </w:pPr>
            <w:r w:rsidRPr="00827D86">
              <w:rPr>
                <w:rFonts w:eastAsia="Times New Roman"/>
                <w:color w:val="000000"/>
                <w:sz w:val="24"/>
                <w:szCs w:val="24"/>
              </w:rPr>
              <w:t>cơ sở</w:t>
            </w:r>
          </w:p>
        </w:tc>
        <w:tc>
          <w:tcPr>
            <w:tcW w:w="992"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122 </w:t>
            </w:r>
          </w:p>
        </w:tc>
        <w:tc>
          <w:tcPr>
            <w:tcW w:w="993"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122 </w:t>
            </w:r>
          </w:p>
        </w:tc>
        <w:tc>
          <w:tcPr>
            <w:tcW w:w="992"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108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108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108 </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114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568 </w:t>
            </w:r>
          </w:p>
        </w:tc>
      </w:tr>
      <w:tr w:rsidR="00082C65" w:rsidRPr="000F7733" w:rsidTr="003D00DC">
        <w:trPr>
          <w:gridAfter w:val="1"/>
          <w:wAfter w:w="142" w:type="dxa"/>
          <w:trHeight w:val="375"/>
        </w:trPr>
        <w:tc>
          <w:tcPr>
            <w:tcW w:w="680" w:type="dxa"/>
            <w:vMerge/>
            <w:tcBorders>
              <w:top w:val="nil"/>
              <w:left w:val="single" w:sz="4" w:space="0" w:color="auto"/>
              <w:bottom w:val="single" w:sz="4" w:space="0" w:color="auto"/>
              <w:right w:val="single" w:sz="4" w:space="0" w:color="auto"/>
            </w:tcBorders>
            <w:vAlign w:val="center"/>
            <w:hideMark/>
          </w:tcPr>
          <w:p w:rsidR="00082C65" w:rsidRPr="00827D86" w:rsidRDefault="00082C65" w:rsidP="003D00DC">
            <w:pPr>
              <w:rPr>
                <w:rFonts w:eastAsia="Times New Roman"/>
                <w:b/>
                <w:bCs/>
                <w:color w:val="000000"/>
                <w:sz w:val="24"/>
                <w:szCs w:val="24"/>
              </w:rPr>
            </w:pPr>
          </w:p>
        </w:tc>
        <w:tc>
          <w:tcPr>
            <w:tcW w:w="4013"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color w:val="000000"/>
                <w:sz w:val="24"/>
                <w:szCs w:val="24"/>
              </w:rPr>
            </w:pPr>
            <w:r w:rsidRPr="00827D86">
              <w:rPr>
                <w:rFonts w:eastAsia="Times New Roman"/>
                <w:color w:val="000000"/>
                <w:sz w:val="24"/>
                <w:szCs w:val="24"/>
              </w:rPr>
              <w:t>Đạt tỷ lệ</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center"/>
              <w:rPr>
                <w:rFonts w:eastAsia="Times New Roman"/>
                <w:color w:val="000000"/>
                <w:sz w:val="24"/>
                <w:szCs w:val="24"/>
              </w:rPr>
            </w:pPr>
            <w:r w:rsidRPr="00827D86">
              <w:rPr>
                <w:rFonts w:eastAsia="Times New Roman"/>
                <w:color w:val="000000"/>
                <w:sz w:val="24"/>
                <w:szCs w:val="24"/>
              </w:rPr>
              <w:t>%</w:t>
            </w:r>
          </w:p>
        </w:tc>
        <w:tc>
          <w:tcPr>
            <w:tcW w:w="992"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124,5 </w:t>
            </w:r>
          </w:p>
        </w:tc>
        <w:tc>
          <w:tcPr>
            <w:tcW w:w="993"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124,5 </w:t>
            </w:r>
          </w:p>
        </w:tc>
        <w:tc>
          <w:tcPr>
            <w:tcW w:w="992"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124,1 </w:t>
            </w:r>
          </w:p>
        </w:tc>
        <w:tc>
          <w:tcPr>
            <w:tcW w:w="1134"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100 </w:t>
            </w:r>
          </w:p>
        </w:tc>
        <w:tc>
          <w:tcPr>
            <w:tcW w:w="1134"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100 </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113,8 </w:t>
            </w:r>
          </w:p>
        </w:tc>
        <w:tc>
          <w:tcPr>
            <w:tcW w:w="1701" w:type="dxa"/>
            <w:gridSpan w:val="3"/>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113,8 </w:t>
            </w:r>
          </w:p>
        </w:tc>
      </w:tr>
      <w:tr w:rsidR="00082C65" w:rsidRPr="000F7733" w:rsidTr="003D00DC">
        <w:trPr>
          <w:gridAfter w:val="1"/>
          <w:wAfter w:w="142" w:type="dxa"/>
          <w:trHeight w:val="40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082C65" w:rsidRPr="00827D86" w:rsidRDefault="00082C65" w:rsidP="003D00DC">
            <w:pPr>
              <w:jc w:val="center"/>
              <w:rPr>
                <w:rFonts w:eastAsia="Times New Roman"/>
                <w:b/>
                <w:bCs/>
                <w:color w:val="000000"/>
                <w:sz w:val="24"/>
                <w:szCs w:val="24"/>
              </w:rPr>
            </w:pPr>
            <w:r w:rsidRPr="00827D86">
              <w:rPr>
                <w:rFonts w:eastAsia="Times New Roman"/>
                <w:b/>
                <w:bCs/>
                <w:color w:val="000000"/>
                <w:sz w:val="24"/>
                <w:szCs w:val="24"/>
              </w:rPr>
              <w:lastRenderedPageBreak/>
              <w:t>6</w:t>
            </w:r>
          </w:p>
        </w:tc>
        <w:tc>
          <w:tcPr>
            <w:tcW w:w="4013"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b/>
                <w:bCs/>
                <w:color w:val="000000"/>
                <w:sz w:val="24"/>
                <w:szCs w:val="24"/>
              </w:rPr>
            </w:pPr>
            <w:r w:rsidRPr="00827D86">
              <w:rPr>
                <w:rFonts w:eastAsia="Times New Roman"/>
                <w:b/>
                <w:bCs/>
                <w:color w:val="000000"/>
                <w:sz w:val="24"/>
                <w:szCs w:val="24"/>
              </w:rPr>
              <w:t>XD Chi Hội có quỹ</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color w:val="000000"/>
                <w:sz w:val="24"/>
                <w:szCs w:val="24"/>
              </w:rPr>
            </w:pPr>
            <w:r w:rsidRPr="00827D86">
              <w:rPr>
                <w:rFonts w:eastAsia="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r>
      <w:tr w:rsidR="00082C65" w:rsidRPr="000F7733" w:rsidTr="003D00DC">
        <w:trPr>
          <w:gridAfter w:val="1"/>
          <w:wAfter w:w="142" w:type="dxa"/>
          <w:trHeight w:val="720"/>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082C65" w:rsidRPr="00827D86" w:rsidRDefault="00082C65" w:rsidP="003D00DC">
            <w:pPr>
              <w:jc w:val="center"/>
              <w:rPr>
                <w:rFonts w:eastAsia="Times New Roman"/>
                <w:i/>
                <w:iCs/>
                <w:color w:val="000000"/>
                <w:sz w:val="24"/>
                <w:szCs w:val="24"/>
              </w:rPr>
            </w:pPr>
            <w:r w:rsidRPr="00827D86">
              <w:rPr>
                <w:rFonts w:eastAsia="Times New Roman"/>
                <w:i/>
                <w:iCs/>
                <w:color w:val="000000"/>
                <w:sz w:val="24"/>
                <w:szCs w:val="24"/>
              </w:rPr>
              <w:t>6,1</w:t>
            </w:r>
          </w:p>
        </w:tc>
        <w:tc>
          <w:tcPr>
            <w:tcW w:w="4013"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i/>
                <w:iCs/>
                <w:color w:val="000000"/>
                <w:sz w:val="24"/>
                <w:szCs w:val="24"/>
              </w:rPr>
            </w:pPr>
            <w:r w:rsidRPr="00827D86">
              <w:rPr>
                <w:rFonts w:eastAsia="Times New Roman"/>
                <w:i/>
                <w:iCs/>
                <w:color w:val="000000"/>
                <w:sz w:val="24"/>
                <w:szCs w:val="24"/>
              </w:rPr>
              <w:t xml:space="preserve">Chi hội có Quỹ Hội </w:t>
            </w:r>
            <w:r w:rsidRPr="00827D86">
              <w:rPr>
                <w:rFonts w:eastAsia="Times New Roman"/>
                <w:color w:val="000000"/>
                <w:sz w:val="24"/>
                <w:szCs w:val="24"/>
              </w:rPr>
              <w:t>(hết nhiệm kỳ 100% chi có quỹ</w:t>
            </w:r>
            <w:r w:rsidRPr="00827D86">
              <w:rPr>
                <w:rFonts w:eastAsia="Times New Roman"/>
                <w:i/>
                <w:iCs/>
                <w:color w:val="000000"/>
                <w:sz w:val="24"/>
                <w:szCs w:val="24"/>
              </w:rPr>
              <w:t>)</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color w:val="000000"/>
                <w:sz w:val="24"/>
                <w:szCs w:val="24"/>
              </w:rPr>
            </w:pPr>
            <w:r w:rsidRPr="00827D86">
              <w:rPr>
                <w:rFonts w:eastAsia="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701" w:type="dxa"/>
            <w:gridSpan w:val="3"/>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r>
      <w:tr w:rsidR="00082C65" w:rsidRPr="000F7733" w:rsidTr="003D00DC">
        <w:trPr>
          <w:gridAfter w:val="1"/>
          <w:wAfter w:w="142" w:type="dxa"/>
          <w:trHeight w:val="375"/>
        </w:trPr>
        <w:tc>
          <w:tcPr>
            <w:tcW w:w="680" w:type="dxa"/>
            <w:vMerge/>
            <w:tcBorders>
              <w:top w:val="nil"/>
              <w:left w:val="single" w:sz="4" w:space="0" w:color="auto"/>
              <w:bottom w:val="single" w:sz="4" w:space="0" w:color="auto"/>
              <w:right w:val="single" w:sz="4" w:space="0" w:color="auto"/>
            </w:tcBorders>
            <w:vAlign w:val="center"/>
            <w:hideMark/>
          </w:tcPr>
          <w:p w:rsidR="00082C65" w:rsidRPr="00827D86" w:rsidRDefault="00082C65" w:rsidP="003D00DC">
            <w:pPr>
              <w:rPr>
                <w:rFonts w:eastAsia="Times New Roman"/>
                <w:i/>
                <w:iCs/>
                <w:color w:val="000000"/>
                <w:sz w:val="24"/>
                <w:szCs w:val="24"/>
              </w:rPr>
            </w:pPr>
          </w:p>
        </w:tc>
        <w:tc>
          <w:tcPr>
            <w:tcW w:w="4013"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color w:val="000000"/>
                <w:sz w:val="24"/>
                <w:szCs w:val="24"/>
              </w:rPr>
            </w:pPr>
            <w:r w:rsidRPr="00827D86">
              <w:rPr>
                <w:rFonts w:eastAsia="Times New Roman"/>
                <w:color w:val="000000"/>
                <w:sz w:val="24"/>
                <w:szCs w:val="24"/>
              </w:rPr>
              <w:t>Kế hoạch</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center"/>
              <w:rPr>
                <w:rFonts w:eastAsia="Times New Roman"/>
                <w:color w:val="000000"/>
                <w:sz w:val="24"/>
                <w:szCs w:val="24"/>
              </w:rPr>
            </w:pPr>
            <w:r w:rsidRPr="00827D86">
              <w:rPr>
                <w:rFonts w:eastAsia="Times New Roman"/>
                <w:color w:val="000000"/>
                <w:sz w:val="24"/>
                <w:szCs w:val="24"/>
              </w:rPr>
              <w:t>Chi hội</w:t>
            </w:r>
          </w:p>
        </w:tc>
        <w:tc>
          <w:tcPr>
            <w:tcW w:w="992"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1.399 </w:t>
            </w:r>
          </w:p>
        </w:tc>
        <w:tc>
          <w:tcPr>
            <w:tcW w:w="993"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1.396 </w:t>
            </w:r>
          </w:p>
        </w:tc>
        <w:tc>
          <w:tcPr>
            <w:tcW w:w="992"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1.294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1.294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1.277 </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1.277 </w:t>
            </w:r>
          </w:p>
        </w:tc>
      </w:tr>
      <w:tr w:rsidR="00082C65" w:rsidRPr="000F7733" w:rsidTr="003D00DC">
        <w:trPr>
          <w:gridAfter w:val="1"/>
          <w:wAfter w:w="142" w:type="dxa"/>
          <w:trHeight w:val="375"/>
        </w:trPr>
        <w:tc>
          <w:tcPr>
            <w:tcW w:w="680" w:type="dxa"/>
            <w:vMerge/>
            <w:tcBorders>
              <w:top w:val="nil"/>
              <w:left w:val="single" w:sz="4" w:space="0" w:color="auto"/>
              <w:bottom w:val="single" w:sz="4" w:space="0" w:color="auto"/>
              <w:right w:val="single" w:sz="4" w:space="0" w:color="auto"/>
            </w:tcBorders>
            <w:vAlign w:val="center"/>
            <w:hideMark/>
          </w:tcPr>
          <w:p w:rsidR="00082C65" w:rsidRPr="00827D86" w:rsidRDefault="00082C65" w:rsidP="003D00DC">
            <w:pPr>
              <w:rPr>
                <w:rFonts w:eastAsia="Times New Roman"/>
                <w:i/>
                <w:iCs/>
                <w:color w:val="000000"/>
                <w:sz w:val="24"/>
                <w:szCs w:val="24"/>
              </w:rPr>
            </w:pPr>
          </w:p>
        </w:tc>
        <w:tc>
          <w:tcPr>
            <w:tcW w:w="4013"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color w:val="000000"/>
                <w:sz w:val="24"/>
                <w:szCs w:val="24"/>
              </w:rPr>
            </w:pPr>
            <w:r w:rsidRPr="00827D86">
              <w:rPr>
                <w:rFonts w:eastAsia="Times New Roman"/>
                <w:color w:val="000000"/>
                <w:sz w:val="24"/>
                <w:szCs w:val="24"/>
              </w:rPr>
              <w:t>Thực hiện</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center"/>
              <w:rPr>
                <w:rFonts w:eastAsia="Times New Roman"/>
                <w:color w:val="000000"/>
                <w:sz w:val="24"/>
                <w:szCs w:val="24"/>
              </w:rPr>
            </w:pPr>
            <w:r w:rsidRPr="00827D86">
              <w:rPr>
                <w:rFonts w:eastAsia="Times New Roman"/>
                <w:color w:val="000000"/>
                <w:sz w:val="24"/>
                <w:szCs w:val="24"/>
              </w:rPr>
              <w:t>Chi hội</w:t>
            </w:r>
          </w:p>
        </w:tc>
        <w:tc>
          <w:tcPr>
            <w:tcW w:w="992"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1.298 </w:t>
            </w:r>
          </w:p>
        </w:tc>
        <w:tc>
          <w:tcPr>
            <w:tcW w:w="993"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1.372 </w:t>
            </w:r>
          </w:p>
        </w:tc>
        <w:tc>
          <w:tcPr>
            <w:tcW w:w="992"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1.294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1.294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1.277 </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1.277 </w:t>
            </w:r>
          </w:p>
        </w:tc>
      </w:tr>
      <w:tr w:rsidR="00082C65" w:rsidRPr="000F7733" w:rsidTr="003D00DC">
        <w:trPr>
          <w:gridAfter w:val="1"/>
          <w:wAfter w:w="142" w:type="dxa"/>
          <w:trHeight w:val="375"/>
        </w:trPr>
        <w:tc>
          <w:tcPr>
            <w:tcW w:w="680" w:type="dxa"/>
            <w:vMerge/>
            <w:tcBorders>
              <w:top w:val="nil"/>
              <w:left w:val="single" w:sz="4" w:space="0" w:color="auto"/>
              <w:bottom w:val="single" w:sz="4" w:space="0" w:color="auto"/>
              <w:right w:val="single" w:sz="4" w:space="0" w:color="auto"/>
            </w:tcBorders>
            <w:vAlign w:val="center"/>
            <w:hideMark/>
          </w:tcPr>
          <w:p w:rsidR="00082C65" w:rsidRPr="00827D86" w:rsidRDefault="00082C65" w:rsidP="003D00DC">
            <w:pPr>
              <w:rPr>
                <w:rFonts w:eastAsia="Times New Roman"/>
                <w:i/>
                <w:iCs/>
                <w:color w:val="000000"/>
                <w:sz w:val="24"/>
                <w:szCs w:val="24"/>
              </w:rPr>
            </w:pPr>
          </w:p>
        </w:tc>
        <w:tc>
          <w:tcPr>
            <w:tcW w:w="4013"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color w:val="000000"/>
                <w:sz w:val="24"/>
                <w:szCs w:val="24"/>
              </w:rPr>
            </w:pPr>
            <w:r w:rsidRPr="00827D86">
              <w:rPr>
                <w:rFonts w:eastAsia="Times New Roman"/>
                <w:color w:val="000000"/>
                <w:sz w:val="24"/>
                <w:szCs w:val="24"/>
              </w:rPr>
              <w:t>Đạt tỷ lệ</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center"/>
              <w:rPr>
                <w:rFonts w:eastAsia="Times New Roman"/>
                <w:color w:val="000000"/>
                <w:sz w:val="24"/>
                <w:szCs w:val="24"/>
              </w:rPr>
            </w:pPr>
            <w:r w:rsidRPr="00827D86">
              <w:rPr>
                <w:rFonts w:eastAsia="Times New Roman"/>
                <w:color w:val="000000"/>
                <w:sz w:val="24"/>
                <w:szCs w:val="24"/>
              </w:rPr>
              <w:t>%</w:t>
            </w:r>
          </w:p>
        </w:tc>
        <w:tc>
          <w:tcPr>
            <w:tcW w:w="992"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92,8 </w:t>
            </w:r>
          </w:p>
        </w:tc>
        <w:tc>
          <w:tcPr>
            <w:tcW w:w="993"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98,3 </w:t>
            </w:r>
          </w:p>
        </w:tc>
        <w:tc>
          <w:tcPr>
            <w:tcW w:w="992"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100 </w:t>
            </w:r>
          </w:p>
        </w:tc>
        <w:tc>
          <w:tcPr>
            <w:tcW w:w="1134"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100 </w:t>
            </w:r>
          </w:p>
        </w:tc>
        <w:tc>
          <w:tcPr>
            <w:tcW w:w="1134"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100 </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701" w:type="dxa"/>
            <w:gridSpan w:val="3"/>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100 </w:t>
            </w:r>
          </w:p>
        </w:tc>
      </w:tr>
      <w:tr w:rsidR="00082C65" w:rsidRPr="000F7733" w:rsidTr="003D00DC">
        <w:trPr>
          <w:gridAfter w:val="1"/>
          <w:wAfter w:w="142" w:type="dxa"/>
          <w:trHeight w:val="750"/>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082C65" w:rsidRPr="00827D86" w:rsidRDefault="00082C65" w:rsidP="003D00DC">
            <w:pPr>
              <w:jc w:val="center"/>
              <w:rPr>
                <w:rFonts w:eastAsia="Times New Roman"/>
                <w:color w:val="000000"/>
                <w:sz w:val="24"/>
                <w:szCs w:val="24"/>
              </w:rPr>
            </w:pPr>
            <w:r w:rsidRPr="00827D86">
              <w:rPr>
                <w:rFonts w:eastAsia="Times New Roman"/>
                <w:color w:val="000000"/>
                <w:sz w:val="24"/>
                <w:szCs w:val="24"/>
              </w:rPr>
              <w:t>6,2</w:t>
            </w:r>
          </w:p>
        </w:tc>
        <w:tc>
          <w:tcPr>
            <w:tcW w:w="4013"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i/>
                <w:iCs/>
                <w:color w:val="000000"/>
                <w:sz w:val="24"/>
                <w:szCs w:val="24"/>
              </w:rPr>
            </w:pPr>
            <w:r w:rsidRPr="00827D86">
              <w:rPr>
                <w:rFonts w:eastAsia="Times New Roman"/>
                <w:i/>
                <w:iCs/>
                <w:color w:val="000000"/>
                <w:sz w:val="24"/>
                <w:szCs w:val="24"/>
              </w:rPr>
              <w:t>Bình quân/ hội viên</w:t>
            </w:r>
            <w:r w:rsidRPr="00827D86">
              <w:rPr>
                <w:rFonts w:eastAsia="Times New Roman"/>
                <w:color w:val="000000"/>
                <w:sz w:val="24"/>
                <w:szCs w:val="24"/>
              </w:rPr>
              <w:t>(hết nhiệm kỳ 75.000 đồng/HV)</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center"/>
              <w:rPr>
                <w:rFonts w:eastAsia="Times New Roman"/>
                <w:color w:val="000000"/>
                <w:sz w:val="24"/>
                <w:szCs w:val="24"/>
              </w:rPr>
            </w:pPr>
            <w:r w:rsidRPr="00827D86">
              <w:rPr>
                <w:rFonts w:eastAsia="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701" w:type="dxa"/>
            <w:gridSpan w:val="3"/>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r>
      <w:tr w:rsidR="00082C65" w:rsidRPr="000F7733" w:rsidTr="003D00DC">
        <w:trPr>
          <w:gridAfter w:val="1"/>
          <w:wAfter w:w="142" w:type="dxa"/>
          <w:trHeight w:val="375"/>
        </w:trPr>
        <w:tc>
          <w:tcPr>
            <w:tcW w:w="680" w:type="dxa"/>
            <w:vMerge/>
            <w:tcBorders>
              <w:top w:val="nil"/>
              <w:left w:val="single" w:sz="4" w:space="0" w:color="auto"/>
              <w:bottom w:val="single" w:sz="4" w:space="0" w:color="auto"/>
              <w:right w:val="single" w:sz="4" w:space="0" w:color="auto"/>
            </w:tcBorders>
            <w:vAlign w:val="center"/>
            <w:hideMark/>
          </w:tcPr>
          <w:p w:rsidR="00082C65" w:rsidRPr="00827D86" w:rsidRDefault="00082C65" w:rsidP="003D00DC">
            <w:pPr>
              <w:rPr>
                <w:rFonts w:eastAsia="Times New Roman"/>
                <w:color w:val="000000"/>
                <w:sz w:val="24"/>
                <w:szCs w:val="24"/>
              </w:rPr>
            </w:pPr>
          </w:p>
        </w:tc>
        <w:tc>
          <w:tcPr>
            <w:tcW w:w="4013"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color w:val="000000"/>
                <w:sz w:val="24"/>
                <w:szCs w:val="24"/>
              </w:rPr>
            </w:pPr>
            <w:r w:rsidRPr="00827D86">
              <w:rPr>
                <w:rFonts w:eastAsia="Times New Roman"/>
                <w:color w:val="000000"/>
                <w:sz w:val="24"/>
                <w:szCs w:val="24"/>
              </w:rPr>
              <w:t>Kế hoạch</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center"/>
              <w:rPr>
                <w:rFonts w:eastAsia="Times New Roman"/>
                <w:color w:val="000000"/>
                <w:sz w:val="24"/>
                <w:szCs w:val="24"/>
              </w:rPr>
            </w:pPr>
            <w:r w:rsidRPr="00827D86">
              <w:rPr>
                <w:rFonts w:eastAsia="Times New Roman"/>
                <w:color w:val="000000"/>
                <w:sz w:val="24"/>
                <w:szCs w:val="24"/>
              </w:rPr>
              <w:t>N. đồng</w:t>
            </w:r>
          </w:p>
        </w:tc>
        <w:tc>
          <w:tcPr>
            <w:tcW w:w="992"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68 </w:t>
            </w:r>
          </w:p>
        </w:tc>
        <w:tc>
          <w:tcPr>
            <w:tcW w:w="993"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72 </w:t>
            </w:r>
          </w:p>
        </w:tc>
        <w:tc>
          <w:tcPr>
            <w:tcW w:w="992"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75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90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92 </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79 </w:t>
            </w:r>
          </w:p>
        </w:tc>
        <w:tc>
          <w:tcPr>
            <w:tcW w:w="1701" w:type="dxa"/>
            <w:gridSpan w:val="3"/>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75 </w:t>
            </w:r>
          </w:p>
        </w:tc>
      </w:tr>
      <w:tr w:rsidR="00082C65" w:rsidRPr="000F7733" w:rsidTr="003D00DC">
        <w:trPr>
          <w:gridAfter w:val="1"/>
          <w:wAfter w:w="142" w:type="dxa"/>
          <w:trHeight w:val="375"/>
        </w:trPr>
        <w:tc>
          <w:tcPr>
            <w:tcW w:w="680" w:type="dxa"/>
            <w:vMerge/>
            <w:tcBorders>
              <w:top w:val="nil"/>
              <w:left w:val="single" w:sz="4" w:space="0" w:color="auto"/>
              <w:bottom w:val="single" w:sz="4" w:space="0" w:color="auto"/>
              <w:right w:val="single" w:sz="4" w:space="0" w:color="auto"/>
            </w:tcBorders>
            <w:vAlign w:val="center"/>
            <w:hideMark/>
          </w:tcPr>
          <w:p w:rsidR="00082C65" w:rsidRPr="00827D86" w:rsidRDefault="00082C65" w:rsidP="003D00DC">
            <w:pPr>
              <w:rPr>
                <w:rFonts w:eastAsia="Times New Roman"/>
                <w:color w:val="000000"/>
                <w:sz w:val="24"/>
                <w:szCs w:val="24"/>
              </w:rPr>
            </w:pPr>
          </w:p>
        </w:tc>
        <w:tc>
          <w:tcPr>
            <w:tcW w:w="4013"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color w:val="000000"/>
                <w:sz w:val="24"/>
                <w:szCs w:val="24"/>
              </w:rPr>
            </w:pPr>
            <w:r w:rsidRPr="00827D86">
              <w:rPr>
                <w:rFonts w:eastAsia="Times New Roman"/>
                <w:color w:val="000000"/>
                <w:sz w:val="24"/>
                <w:szCs w:val="24"/>
              </w:rPr>
              <w:t>Thực hiện</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center"/>
              <w:rPr>
                <w:rFonts w:eastAsia="Times New Roman"/>
                <w:color w:val="000000"/>
                <w:sz w:val="24"/>
                <w:szCs w:val="24"/>
              </w:rPr>
            </w:pPr>
            <w:r w:rsidRPr="00827D86">
              <w:rPr>
                <w:rFonts w:eastAsia="Times New Roman"/>
                <w:color w:val="000000"/>
                <w:sz w:val="24"/>
                <w:szCs w:val="24"/>
              </w:rPr>
              <w:t>N. đồng</w:t>
            </w:r>
          </w:p>
        </w:tc>
        <w:tc>
          <w:tcPr>
            <w:tcW w:w="992"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69 </w:t>
            </w:r>
          </w:p>
        </w:tc>
        <w:tc>
          <w:tcPr>
            <w:tcW w:w="993"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73 </w:t>
            </w:r>
          </w:p>
        </w:tc>
        <w:tc>
          <w:tcPr>
            <w:tcW w:w="992"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87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91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94 </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83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94 </w:t>
            </w:r>
          </w:p>
        </w:tc>
      </w:tr>
      <w:tr w:rsidR="00082C65" w:rsidRPr="000F7733" w:rsidTr="003D00DC">
        <w:trPr>
          <w:gridAfter w:val="1"/>
          <w:wAfter w:w="142" w:type="dxa"/>
          <w:trHeight w:val="375"/>
        </w:trPr>
        <w:tc>
          <w:tcPr>
            <w:tcW w:w="680" w:type="dxa"/>
            <w:vMerge/>
            <w:tcBorders>
              <w:top w:val="nil"/>
              <w:left w:val="single" w:sz="4" w:space="0" w:color="auto"/>
              <w:bottom w:val="single" w:sz="4" w:space="0" w:color="auto"/>
              <w:right w:val="single" w:sz="4" w:space="0" w:color="auto"/>
            </w:tcBorders>
            <w:vAlign w:val="center"/>
            <w:hideMark/>
          </w:tcPr>
          <w:p w:rsidR="00082C65" w:rsidRPr="00827D86" w:rsidRDefault="00082C65" w:rsidP="003D00DC">
            <w:pPr>
              <w:rPr>
                <w:rFonts w:eastAsia="Times New Roman"/>
                <w:color w:val="000000"/>
                <w:sz w:val="24"/>
                <w:szCs w:val="24"/>
              </w:rPr>
            </w:pPr>
          </w:p>
        </w:tc>
        <w:tc>
          <w:tcPr>
            <w:tcW w:w="4013"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color w:val="000000"/>
                <w:sz w:val="24"/>
                <w:szCs w:val="24"/>
              </w:rPr>
            </w:pPr>
            <w:r w:rsidRPr="00827D86">
              <w:rPr>
                <w:rFonts w:eastAsia="Times New Roman"/>
                <w:color w:val="000000"/>
                <w:sz w:val="24"/>
                <w:szCs w:val="24"/>
              </w:rPr>
              <w:t>Đạt tỷ lệ</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center"/>
              <w:rPr>
                <w:rFonts w:eastAsia="Times New Roman"/>
                <w:color w:val="000000"/>
                <w:sz w:val="24"/>
                <w:szCs w:val="24"/>
              </w:rPr>
            </w:pPr>
            <w:r w:rsidRPr="00827D86">
              <w:rPr>
                <w:rFonts w:eastAsia="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115,81 </w:t>
            </w:r>
          </w:p>
        </w:tc>
        <w:tc>
          <w:tcPr>
            <w:tcW w:w="993"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115,82 </w:t>
            </w:r>
          </w:p>
        </w:tc>
        <w:tc>
          <w:tcPr>
            <w:tcW w:w="992"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115,83 </w:t>
            </w:r>
          </w:p>
        </w:tc>
        <w:tc>
          <w:tcPr>
            <w:tcW w:w="1134"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115,84 </w:t>
            </w:r>
          </w:p>
        </w:tc>
        <w:tc>
          <w:tcPr>
            <w:tcW w:w="1134"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115,85 </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115,86 </w:t>
            </w:r>
          </w:p>
        </w:tc>
        <w:tc>
          <w:tcPr>
            <w:tcW w:w="1701" w:type="dxa"/>
            <w:gridSpan w:val="3"/>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115,87 </w:t>
            </w:r>
          </w:p>
        </w:tc>
      </w:tr>
      <w:tr w:rsidR="00082C65" w:rsidRPr="000F7733" w:rsidTr="003D00DC">
        <w:trPr>
          <w:gridAfter w:val="1"/>
          <w:wAfter w:w="142" w:type="dxa"/>
          <w:trHeight w:val="795"/>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082C65" w:rsidRPr="00827D86" w:rsidRDefault="00082C65" w:rsidP="003D00DC">
            <w:pPr>
              <w:jc w:val="center"/>
              <w:rPr>
                <w:rFonts w:eastAsia="Times New Roman"/>
                <w:b/>
                <w:bCs/>
                <w:color w:val="000000"/>
                <w:sz w:val="24"/>
                <w:szCs w:val="24"/>
              </w:rPr>
            </w:pPr>
            <w:r w:rsidRPr="00827D86">
              <w:rPr>
                <w:rFonts w:eastAsia="Times New Roman"/>
                <w:b/>
                <w:bCs/>
                <w:color w:val="000000"/>
                <w:sz w:val="24"/>
                <w:szCs w:val="24"/>
              </w:rPr>
              <w:t>7</w:t>
            </w:r>
          </w:p>
        </w:tc>
        <w:tc>
          <w:tcPr>
            <w:tcW w:w="4013"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b/>
                <w:bCs/>
                <w:color w:val="000000"/>
                <w:sz w:val="24"/>
                <w:szCs w:val="24"/>
              </w:rPr>
            </w:pPr>
            <w:r w:rsidRPr="00827D86">
              <w:rPr>
                <w:rFonts w:eastAsia="Times New Roman"/>
                <w:b/>
                <w:bCs/>
                <w:color w:val="000000"/>
                <w:sz w:val="24"/>
                <w:szCs w:val="24"/>
              </w:rPr>
              <w:t xml:space="preserve">Tập huấn chuyển giao khoa học KT </w:t>
            </w:r>
            <w:r w:rsidRPr="00827D86">
              <w:rPr>
                <w:rFonts w:eastAsia="Times New Roman"/>
                <w:color w:val="000000"/>
                <w:sz w:val="24"/>
                <w:szCs w:val="24"/>
              </w:rPr>
              <w:t>(90% HV/ năm)</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center"/>
              <w:rPr>
                <w:rFonts w:eastAsia="Times New Roman"/>
                <w:color w:val="000000"/>
                <w:sz w:val="24"/>
                <w:szCs w:val="24"/>
              </w:rPr>
            </w:pPr>
            <w:r w:rsidRPr="00827D86">
              <w:rPr>
                <w:rFonts w:eastAsia="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701" w:type="dxa"/>
            <w:gridSpan w:val="3"/>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r>
      <w:tr w:rsidR="00082C65" w:rsidRPr="000F7733" w:rsidTr="003D00DC">
        <w:trPr>
          <w:gridAfter w:val="1"/>
          <w:wAfter w:w="142" w:type="dxa"/>
          <w:trHeight w:val="375"/>
        </w:trPr>
        <w:tc>
          <w:tcPr>
            <w:tcW w:w="680" w:type="dxa"/>
            <w:vMerge/>
            <w:tcBorders>
              <w:top w:val="nil"/>
              <w:left w:val="single" w:sz="4" w:space="0" w:color="auto"/>
              <w:bottom w:val="single" w:sz="4" w:space="0" w:color="auto"/>
              <w:right w:val="single" w:sz="4" w:space="0" w:color="auto"/>
            </w:tcBorders>
            <w:vAlign w:val="center"/>
            <w:hideMark/>
          </w:tcPr>
          <w:p w:rsidR="00082C65" w:rsidRPr="00827D86" w:rsidRDefault="00082C65" w:rsidP="003D00DC">
            <w:pPr>
              <w:rPr>
                <w:rFonts w:eastAsia="Times New Roman"/>
                <w:b/>
                <w:bCs/>
                <w:color w:val="000000"/>
                <w:sz w:val="24"/>
                <w:szCs w:val="24"/>
              </w:rPr>
            </w:pPr>
          </w:p>
        </w:tc>
        <w:tc>
          <w:tcPr>
            <w:tcW w:w="4013"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color w:val="000000"/>
                <w:sz w:val="24"/>
                <w:szCs w:val="24"/>
              </w:rPr>
            </w:pPr>
            <w:r w:rsidRPr="00827D86">
              <w:rPr>
                <w:rFonts w:eastAsia="Times New Roman"/>
                <w:color w:val="000000"/>
                <w:sz w:val="24"/>
                <w:szCs w:val="24"/>
              </w:rPr>
              <w:t>Kế hoạch</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center"/>
              <w:rPr>
                <w:rFonts w:eastAsia="Times New Roman"/>
                <w:color w:val="000000"/>
                <w:sz w:val="24"/>
                <w:szCs w:val="24"/>
              </w:rPr>
            </w:pPr>
            <w:r w:rsidRPr="00827D86">
              <w:rPr>
                <w:rFonts w:eastAsia="Times New Roman"/>
                <w:color w:val="000000"/>
                <w:sz w:val="24"/>
                <w:szCs w:val="24"/>
              </w:rPr>
              <w:t>L. người</w:t>
            </w:r>
          </w:p>
        </w:tc>
        <w:tc>
          <w:tcPr>
            <w:tcW w:w="992"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44.800 </w:t>
            </w:r>
          </w:p>
        </w:tc>
        <w:tc>
          <w:tcPr>
            <w:tcW w:w="993"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44.867 </w:t>
            </w:r>
          </w:p>
        </w:tc>
        <w:tc>
          <w:tcPr>
            <w:tcW w:w="992"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44.983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45.301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45.859 </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45.162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225.810 </w:t>
            </w:r>
          </w:p>
        </w:tc>
      </w:tr>
      <w:tr w:rsidR="00082C65" w:rsidRPr="000F7733" w:rsidTr="003D00DC">
        <w:trPr>
          <w:gridAfter w:val="1"/>
          <w:wAfter w:w="142" w:type="dxa"/>
          <w:trHeight w:val="375"/>
        </w:trPr>
        <w:tc>
          <w:tcPr>
            <w:tcW w:w="680" w:type="dxa"/>
            <w:vMerge/>
            <w:tcBorders>
              <w:top w:val="nil"/>
              <w:left w:val="single" w:sz="4" w:space="0" w:color="auto"/>
              <w:bottom w:val="single" w:sz="4" w:space="0" w:color="auto"/>
              <w:right w:val="single" w:sz="4" w:space="0" w:color="auto"/>
            </w:tcBorders>
            <w:vAlign w:val="center"/>
            <w:hideMark/>
          </w:tcPr>
          <w:p w:rsidR="00082C65" w:rsidRPr="00827D86" w:rsidRDefault="00082C65" w:rsidP="003D00DC">
            <w:pPr>
              <w:rPr>
                <w:rFonts w:eastAsia="Times New Roman"/>
                <w:b/>
                <w:bCs/>
                <w:color w:val="000000"/>
                <w:sz w:val="24"/>
                <w:szCs w:val="24"/>
              </w:rPr>
            </w:pPr>
          </w:p>
        </w:tc>
        <w:tc>
          <w:tcPr>
            <w:tcW w:w="4013"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color w:val="000000"/>
                <w:sz w:val="24"/>
                <w:szCs w:val="24"/>
              </w:rPr>
            </w:pPr>
            <w:r w:rsidRPr="00827D86">
              <w:rPr>
                <w:rFonts w:eastAsia="Times New Roman"/>
                <w:color w:val="000000"/>
                <w:sz w:val="24"/>
                <w:szCs w:val="24"/>
              </w:rPr>
              <w:t>Thực hiện</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center"/>
              <w:rPr>
                <w:rFonts w:eastAsia="Times New Roman"/>
                <w:color w:val="000000"/>
                <w:sz w:val="24"/>
                <w:szCs w:val="24"/>
              </w:rPr>
            </w:pPr>
            <w:r w:rsidRPr="00827D86">
              <w:rPr>
                <w:rFonts w:eastAsia="Times New Roman"/>
                <w:color w:val="000000"/>
                <w:sz w:val="24"/>
                <w:szCs w:val="24"/>
              </w:rPr>
              <w:t>L.người</w:t>
            </w:r>
          </w:p>
        </w:tc>
        <w:tc>
          <w:tcPr>
            <w:tcW w:w="992"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47.561 </w:t>
            </w:r>
          </w:p>
        </w:tc>
        <w:tc>
          <w:tcPr>
            <w:tcW w:w="993"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54.373 </w:t>
            </w:r>
          </w:p>
        </w:tc>
        <w:tc>
          <w:tcPr>
            <w:tcW w:w="992"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44.992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41.839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46.628 </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47.078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235.393 </w:t>
            </w:r>
          </w:p>
        </w:tc>
      </w:tr>
      <w:tr w:rsidR="00082C65" w:rsidRPr="000F7733" w:rsidTr="003D00DC">
        <w:trPr>
          <w:gridAfter w:val="1"/>
          <w:wAfter w:w="142" w:type="dxa"/>
          <w:trHeight w:val="375"/>
        </w:trPr>
        <w:tc>
          <w:tcPr>
            <w:tcW w:w="680" w:type="dxa"/>
            <w:vMerge/>
            <w:tcBorders>
              <w:top w:val="nil"/>
              <w:left w:val="single" w:sz="4" w:space="0" w:color="auto"/>
              <w:bottom w:val="single" w:sz="4" w:space="0" w:color="auto"/>
              <w:right w:val="single" w:sz="4" w:space="0" w:color="auto"/>
            </w:tcBorders>
            <w:vAlign w:val="center"/>
            <w:hideMark/>
          </w:tcPr>
          <w:p w:rsidR="00082C65" w:rsidRPr="00827D86" w:rsidRDefault="00082C65" w:rsidP="003D00DC">
            <w:pPr>
              <w:rPr>
                <w:rFonts w:eastAsia="Times New Roman"/>
                <w:b/>
                <w:bCs/>
                <w:color w:val="000000"/>
                <w:sz w:val="24"/>
                <w:szCs w:val="24"/>
              </w:rPr>
            </w:pPr>
          </w:p>
        </w:tc>
        <w:tc>
          <w:tcPr>
            <w:tcW w:w="4013"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color w:val="000000"/>
                <w:sz w:val="24"/>
                <w:szCs w:val="24"/>
              </w:rPr>
            </w:pPr>
            <w:r w:rsidRPr="00827D86">
              <w:rPr>
                <w:rFonts w:eastAsia="Times New Roman"/>
                <w:color w:val="000000"/>
                <w:sz w:val="24"/>
                <w:szCs w:val="24"/>
              </w:rPr>
              <w:t>Đạt tỷ lệ</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center"/>
              <w:rPr>
                <w:rFonts w:eastAsia="Times New Roman"/>
                <w:color w:val="000000"/>
                <w:sz w:val="24"/>
                <w:szCs w:val="24"/>
              </w:rPr>
            </w:pPr>
            <w:r w:rsidRPr="00827D86">
              <w:rPr>
                <w:rFonts w:eastAsia="Times New Roman"/>
                <w:color w:val="000000"/>
                <w:sz w:val="24"/>
                <w:szCs w:val="24"/>
              </w:rPr>
              <w:t>%</w:t>
            </w:r>
          </w:p>
        </w:tc>
        <w:tc>
          <w:tcPr>
            <w:tcW w:w="992" w:type="dxa"/>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106,2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121,2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100,0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92,4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101,7 </w:t>
            </w:r>
          </w:p>
        </w:tc>
        <w:tc>
          <w:tcPr>
            <w:tcW w:w="1134" w:type="dxa"/>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104,2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104,2 </w:t>
            </w:r>
          </w:p>
        </w:tc>
      </w:tr>
      <w:tr w:rsidR="00082C65" w:rsidRPr="000F7733" w:rsidTr="003D00DC">
        <w:trPr>
          <w:gridAfter w:val="1"/>
          <w:wAfter w:w="142" w:type="dxa"/>
          <w:trHeight w:val="675"/>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082C65" w:rsidRPr="00827D86" w:rsidRDefault="00082C65" w:rsidP="003D00DC">
            <w:pPr>
              <w:jc w:val="center"/>
              <w:rPr>
                <w:rFonts w:eastAsia="Times New Roman"/>
                <w:b/>
                <w:bCs/>
                <w:color w:val="000000"/>
                <w:sz w:val="24"/>
                <w:szCs w:val="24"/>
              </w:rPr>
            </w:pPr>
            <w:r w:rsidRPr="00827D86">
              <w:rPr>
                <w:rFonts w:eastAsia="Times New Roman"/>
                <w:b/>
                <w:bCs/>
                <w:color w:val="000000"/>
                <w:sz w:val="24"/>
                <w:szCs w:val="24"/>
              </w:rPr>
              <w:lastRenderedPageBreak/>
              <w:t>8</w:t>
            </w:r>
          </w:p>
        </w:tc>
        <w:tc>
          <w:tcPr>
            <w:tcW w:w="4013"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b/>
                <w:bCs/>
                <w:color w:val="000000"/>
                <w:sz w:val="24"/>
                <w:szCs w:val="24"/>
              </w:rPr>
            </w:pPr>
            <w:r w:rsidRPr="00827D86">
              <w:rPr>
                <w:rFonts w:eastAsia="Times New Roman"/>
                <w:b/>
                <w:bCs/>
                <w:color w:val="000000"/>
                <w:sz w:val="24"/>
                <w:szCs w:val="24"/>
              </w:rPr>
              <w:t xml:space="preserve">Phối hợp dạy nghề cho hội viên </w:t>
            </w:r>
            <w:r w:rsidRPr="00827D86">
              <w:rPr>
                <w:rFonts w:eastAsia="Times New Roman"/>
                <w:color w:val="000000"/>
                <w:sz w:val="24"/>
                <w:szCs w:val="24"/>
              </w:rPr>
              <w:t>(300 HV/năm)</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color w:val="000000"/>
                <w:sz w:val="24"/>
                <w:szCs w:val="24"/>
              </w:rPr>
            </w:pPr>
            <w:r w:rsidRPr="00827D86">
              <w:rPr>
                <w:rFonts w:eastAsia="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r>
      <w:tr w:rsidR="00082C65" w:rsidRPr="000F7733" w:rsidTr="003D00DC">
        <w:trPr>
          <w:gridAfter w:val="1"/>
          <w:wAfter w:w="142" w:type="dxa"/>
          <w:trHeight w:val="375"/>
        </w:trPr>
        <w:tc>
          <w:tcPr>
            <w:tcW w:w="680" w:type="dxa"/>
            <w:vMerge/>
            <w:tcBorders>
              <w:top w:val="nil"/>
              <w:left w:val="single" w:sz="4" w:space="0" w:color="auto"/>
              <w:bottom w:val="single" w:sz="4" w:space="0" w:color="auto"/>
              <w:right w:val="single" w:sz="4" w:space="0" w:color="auto"/>
            </w:tcBorders>
            <w:vAlign w:val="center"/>
            <w:hideMark/>
          </w:tcPr>
          <w:p w:rsidR="00082C65" w:rsidRPr="00827D86" w:rsidRDefault="00082C65" w:rsidP="003D00DC">
            <w:pPr>
              <w:rPr>
                <w:rFonts w:eastAsia="Times New Roman"/>
                <w:b/>
                <w:bCs/>
                <w:color w:val="000000"/>
                <w:sz w:val="24"/>
                <w:szCs w:val="24"/>
              </w:rPr>
            </w:pPr>
          </w:p>
        </w:tc>
        <w:tc>
          <w:tcPr>
            <w:tcW w:w="4013"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color w:val="000000"/>
                <w:sz w:val="24"/>
                <w:szCs w:val="24"/>
              </w:rPr>
            </w:pPr>
            <w:r w:rsidRPr="00827D86">
              <w:rPr>
                <w:rFonts w:eastAsia="Times New Roman"/>
                <w:color w:val="000000"/>
                <w:sz w:val="24"/>
                <w:szCs w:val="24"/>
              </w:rPr>
              <w:t>Kế hoạch</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center"/>
              <w:rPr>
                <w:rFonts w:eastAsia="Times New Roman"/>
                <w:color w:val="000000"/>
                <w:sz w:val="24"/>
                <w:szCs w:val="24"/>
              </w:rPr>
            </w:pPr>
            <w:r w:rsidRPr="00827D86">
              <w:rPr>
                <w:rFonts w:eastAsia="Times New Roman"/>
                <w:color w:val="000000"/>
                <w:sz w:val="24"/>
                <w:szCs w:val="24"/>
              </w:rPr>
              <w:t>L. người</w:t>
            </w:r>
          </w:p>
        </w:tc>
        <w:tc>
          <w:tcPr>
            <w:tcW w:w="992"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300 </w:t>
            </w:r>
          </w:p>
        </w:tc>
        <w:tc>
          <w:tcPr>
            <w:tcW w:w="993"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300 </w:t>
            </w:r>
          </w:p>
        </w:tc>
        <w:tc>
          <w:tcPr>
            <w:tcW w:w="992"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300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300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300 </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300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1.500 </w:t>
            </w:r>
          </w:p>
        </w:tc>
      </w:tr>
      <w:tr w:rsidR="00082C65" w:rsidRPr="000F7733" w:rsidTr="003D00DC">
        <w:trPr>
          <w:gridAfter w:val="1"/>
          <w:wAfter w:w="142" w:type="dxa"/>
          <w:trHeight w:val="375"/>
        </w:trPr>
        <w:tc>
          <w:tcPr>
            <w:tcW w:w="680" w:type="dxa"/>
            <w:vMerge/>
            <w:tcBorders>
              <w:top w:val="nil"/>
              <w:left w:val="single" w:sz="4" w:space="0" w:color="auto"/>
              <w:bottom w:val="single" w:sz="4" w:space="0" w:color="auto"/>
              <w:right w:val="single" w:sz="4" w:space="0" w:color="auto"/>
            </w:tcBorders>
            <w:vAlign w:val="center"/>
            <w:hideMark/>
          </w:tcPr>
          <w:p w:rsidR="00082C65" w:rsidRPr="00827D86" w:rsidRDefault="00082C65" w:rsidP="003D00DC">
            <w:pPr>
              <w:rPr>
                <w:rFonts w:eastAsia="Times New Roman"/>
                <w:b/>
                <w:bCs/>
                <w:color w:val="000000"/>
                <w:sz w:val="24"/>
                <w:szCs w:val="24"/>
              </w:rPr>
            </w:pPr>
          </w:p>
        </w:tc>
        <w:tc>
          <w:tcPr>
            <w:tcW w:w="4013"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color w:val="000000"/>
                <w:sz w:val="24"/>
                <w:szCs w:val="24"/>
              </w:rPr>
            </w:pPr>
            <w:r w:rsidRPr="00827D86">
              <w:rPr>
                <w:rFonts w:eastAsia="Times New Roman"/>
                <w:color w:val="000000"/>
                <w:sz w:val="24"/>
                <w:szCs w:val="24"/>
              </w:rPr>
              <w:t>Thực hiện</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center"/>
              <w:rPr>
                <w:rFonts w:eastAsia="Times New Roman"/>
                <w:color w:val="000000"/>
                <w:sz w:val="24"/>
                <w:szCs w:val="24"/>
              </w:rPr>
            </w:pPr>
            <w:r w:rsidRPr="00827D86">
              <w:rPr>
                <w:rFonts w:eastAsia="Times New Roman"/>
                <w:color w:val="000000"/>
                <w:sz w:val="24"/>
                <w:szCs w:val="24"/>
              </w:rPr>
              <w:t>L.người</w:t>
            </w:r>
          </w:p>
        </w:tc>
        <w:tc>
          <w:tcPr>
            <w:tcW w:w="992"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1.170 </w:t>
            </w:r>
          </w:p>
        </w:tc>
        <w:tc>
          <w:tcPr>
            <w:tcW w:w="993"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453 </w:t>
            </w:r>
          </w:p>
        </w:tc>
        <w:tc>
          <w:tcPr>
            <w:tcW w:w="992"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1.219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324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1.697 </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972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4.863 </w:t>
            </w:r>
          </w:p>
        </w:tc>
      </w:tr>
      <w:tr w:rsidR="00082C65" w:rsidRPr="000F7733" w:rsidTr="003D00DC">
        <w:trPr>
          <w:gridAfter w:val="1"/>
          <w:wAfter w:w="142" w:type="dxa"/>
          <w:trHeight w:val="375"/>
        </w:trPr>
        <w:tc>
          <w:tcPr>
            <w:tcW w:w="680" w:type="dxa"/>
            <w:vMerge/>
            <w:tcBorders>
              <w:top w:val="nil"/>
              <w:left w:val="single" w:sz="4" w:space="0" w:color="auto"/>
              <w:bottom w:val="single" w:sz="4" w:space="0" w:color="auto"/>
              <w:right w:val="single" w:sz="4" w:space="0" w:color="auto"/>
            </w:tcBorders>
            <w:vAlign w:val="center"/>
            <w:hideMark/>
          </w:tcPr>
          <w:p w:rsidR="00082C65" w:rsidRPr="00827D86" w:rsidRDefault="00082C65" w:rsidP="003D00DC">
            <w:pPr>
              <w:rPr>
                <w:rFonts w:eastAsia="Times New Roman"/>
                <w:b/>
                <w:bCs/>
                <w:color w:val="000000"/>
                <w:sz w:val="24"/>
                <w:szCs w:val="24"/>
              </w:rPr>
            </w:pPr>
          </w:p>
        </w:tc>
        <w:tc>
          <w:tcPr>
            <w:tcW w:w="4013"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color w:val="000000"/>
                <w:sz w:val="24"/>
                <w:szCs w:val="24"/>
              </w:rPr>
            </w:pPr>
            <w:r w:rsidRPr="00827D86">
              <w:rPr>
                <w:rFonts w:eastAsia="Times New Roman"/>
                <w:color w:val="000000"/>
                <w:sz w:val="24"/>
                <w:szCs w:val="24"/>
              </w:rPr>
              <w:t>Đạt tỷ lệ</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center"/>
              <w:rPr>
                <w:rFonts w:eastAsia="Times New Roman"/>
                <w:color w:val="000000"/>
                <w:sz w:val="24"/>
                <w:szCs w:val="24"/>
              </w:rPr>
            </w:pPr>
            <w:r w:rsidRPr="00827D86">
              <w:rPr>
                <w:rFonts w:eastAsia="Times New Roman"/>
                <w:color w:val="000000"/>
                <w:sz w:val="24"/>
                <w:szCs w:val="24"/>
              </w:rPr>
              <w:t>%</w:t>
            </w:r>
          </w:p>
        </w:tc>
        <w:tc>
          <w:tcPr>
            <w:tcW w:w="992" w:type="dxa"/>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390,0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151,0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406,3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108,0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565,7 </w:t>
            </w:r>
          </w:p>
        </w:tc>
        <w:tc>
          <w:tcPr>
            <w:tcW w:w="1134" w:type="dxa"/>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324,0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324,2 </w:t>
            </w:r>
          </w:p>
        </w:tc>
      </w:tr>
      <w:tr w:rsidR="00082C65" w:rsidRPr="000F7733" w:rsidTr="003D00DC">
        <w:trPr>
          <w:gridAfter w:val="1"/>
          <w:wAfter w:w="142" w:type="dxa"/>
          <w:trHeight w:val="765"/>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082C65" w:rsidRPr="00827D86" w:rsidRDefault="00082C65" w:rsidP="003D00DC">
            <w:pPr>
              <w:jc w:val="center"/>
              <w:rPr>
                <w:rFonts w:eastAsia="Times New Roman"/>
                <w:b/>
                <w:bCs/>
                <w:color w:val="000000"/>
                <w:sz w:val="24"/>
                <w:szCs w:val="24"/>
              </w:rPr>
            </w:pPr>
            <w:r w:rsidRPr="00827D86">
              <w:rPr>
                <w:rFonts w:eastAsia="Times New Roman"/>
                <w:b/>
                <w:bCs/>
                <w:color w:val="000000"/>
                <w:sz w:val="24"/>
                <w:szCs w:val="24"/>
              </w:rPr>
              <w:t>9</w:t>
            </w:r>
          </w:p>
        </w:tc>
        <w:tc>
          <w:tcPr>
            <w:tcW w:w="4013"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b/>
                <w:bCs/>
                <w:color w:val="000000"/>
                <w:sz w:val="24"/>
                <w:szCs w:val="24"/>
              </w:rPr>
            </w:pPr>
            <w:r w:rsidRPr="00827D86">
              <w:rPr>
                <w:rFonts w:eastAsia="Times New Roman"/>
                <w:b/>
                <w:bCs/>
                <w:color w:val="000000"/>
                <w:sz w:val="24"/>
                <w:szCs w:val="24"/>
              </w:rPr>
              <w:t xml:space="preserve">Nguồn vốn Quỹ HTND </w:t>
            </w:r>
            <w:r w:rsidRPr="00827D86">
              <w:rPr>
                <w:rFonts w:eastAsia="Times New Roman"/>
                <w:i/>
                <w:iCs/>
                <w:color w:val="000000"/>
                <w:sz w:val="24"/>
                <w:szCs w:val="24"/>
              </w:rPr>
              <w:t>(tăng trưởng 10%/ năm)</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color w:val="000000"/>
                <w:sz w:val="24"/>
                <w:szCs w:val="24"/>
              </w:rPr>
            </w:pPr>
            <w:r w:rsidRPr="00827D86">
              <w:rPr>
                <w:rFonts w:eastAsia="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r>
      <w:tr w:rsidR="00082C65" w:rsidRPr="000F7733" w:rsidTr="003D00DC">
        <w:trPr>
          <w:gridAfter w:val="1"/>
          <w:wAfter w:w="142" w:type="dxa"/>
          <w:trHeight w:val="375"/>
        </w:trPr>
        <w:tc>
          <w:tcPr>
            <w:tcW w:w="680" w:type="dxa"/>
            <w:vMerge/>
            <w:tcBorders>
              <w:top w:val="nil"/>
              <w:left w:val="single" w:sz="4" w:space="0" w:color="auto"/>
              <w:bottom w:val="single" w:sz="4" w:space="0" w:color="auto"/>
              <w:right w:val="single" w:sz="4" w:space="0" w:color="auto"/>
            </w:tcBorders>
            <w:vAlign w:val="center"/>
            <w:hideMark/>
          </w:tcPr>
          <w:p w:rsidR="00082C65" w:rsidRPr="00827D86" w:rsidRDefault="00082C65" w:rsidP="003D00DC">
            <w:pPr>
              <w:rPr>
                <w:rFonts w:eastAsia="Times New Roman"/>
                <w:b/>
                <w:bCs/>
                <w:color w:val="000000"/>
                <w:sz w:val="24"/>
                <w:szCs w:val="24"/>
              </w:rPr>
            </w:pPr>
          </w:p>
        </w:tc>
        <w:tc>
          <w:tcPr>
            <w:tcW w:w="4013"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color w:val="000000"/>
                <w:sz w:val="24"/>
                <w:szCs w:val="24"/>
              </w:rPr>
            </w:pPr>
            <w:r w:rsidRPr="00827D86">
              <w:rPr>
                <w:rFonts w:eastAsia="Times New Roman"/>
                <w:color w:val="000000"/>
                <w:sz w:val="24"/>
                <w:szCs w:val="24"/>
              </w:rPr>
              <w:t>Kế hoạch</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center"/>
              <w:rPr>
                <w:rFonts w:eastAsia="Times New Roman"/>
                <w:color w:val="000000"/>
                <w:sz w:val="24"/>
                <w:szCs w:val="24"/>
              </w:rPr>
            </w:pPr>
            <w:r w:rsidRPr="00827D86">
              <w:rPr>
                <w:rFonts w:eastAsia="Times New Roman"/>
                <w:color w:val="000000"/>
                <w:sz w:val="24"/>
                <w:szCs w:val="24"/>
              </w:rPr>
              <w:t>Tr. đồng</w:t>
            </w:r>
          </w:p>
        </w:tc>
        <w:tc>
          <w:tcPr>
            <w:tcW w:w="992"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760 </w:t>
            </w:r>
          </w:p>
        </w:tc>
        <w:tc>
          <w:tcPr>
            <w:tcW w:w="993"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930 </w:t>
            </w:r>
          </w:p>
        </w:tc>
        <w:tc>
          <w:tcPr>
            <w:tcW w:w="992"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1.000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1.150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700 </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908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4.540 </w:t>
            </w:r>
          </w:p>
        </w:tc>
      </w:tr>
      <w:tr w:rsidR="00082C65" w:rsidRPr="000F7733" w:rsidTr="003D00DC">
        <w:trPr>
          <w:gridAfter w:val="1"/>
          <w:wAfter w:w="142" w:type="dxa"/>
          <w:trHeight w:val="465"/>
        </w:trPr>
        <w:tc>
          <w:tcPr>
            <w:tcW w:w="680" w:type="dxa"/>
            <w:vMerge/>
            <w:tcBorders>
              <w:top w:val="nil"/>
              <w:left w:val="single" w:sz="4" w:space="0" w:color="auto"/>
              <w:bottom w:val="single" w:sz="4" w:space="0" w:color="auto"/>
              <w:right w:val="single" w:sz="4" w:space="0" w:color="auto"/>
            </w:tcBorders>
            <w:vAlign w:val="center"/>
            <w:hideMark/>
          </w:tcPr>
          <w:p w:rsidR="00082C65" w:rsidRPr="00827D86" w:rsidRDefault="00082C65" w:rsidP="003D00DC">
            <w:pPr>
              <w:rPr>
                <w:rFonts w:eastAsia="Times New Roman"/>
                <w:b/>
                <w:bCs/>
                <w:color w:val="000000"/>
                <w:sz w:val="24"/>
                <w:szCs w:val="24"/>
              </w:rPr>
            </w:pPr>
          </w:p>
        </w:tc>
        <w:tc>
          <w:tcPr>
            <w:tcW w:w="4013"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color w:val="000000"/>
                <w:sz w:val="24"/>
                <w:szCs w:val="24"/>
              </w:rPr>
            </w:pPr>
            <w:r w:rsidRPr="00827D86">
              <w:rPr>
                <w:rFonts w:eastAsia="Times New Roman"/>
                <w:color w:val="000000"/>
                <w:sz w:val="24"/>
                <w:szCs w:val="24"/>
              </w:rPr>
              <w:t>Thực hiện</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center"/>
              <w:rPr>
                <w:rFonts w:eastAsia="Times New Roman"/>
                <w:color w:val="000000"/>
                <w:sz w:val="24"/>
                <w:szCs w:val="24"/>
              </w:rPr>
            </w:pPr>
            <w:r w:rsidRPr="00827D86">
              <w:rPr>
                <w:rFonts w:eastAsia="Times New Roman"/>
                <w:color w:val="000000"/>
                <w:sz w:val="24"/>
                <w:szCs w:val="24"/>
              </w:rPr>
              <w:t>Tr.đồng</w:t>
            </w:r>
          </w:p>
        </w:tc>
        <w:tc>
          <w:tcPr>
            <w:tcW w:w="992"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1.360 </w:t>
            </w:r>
          </w:p>
        </w:tc>
        <w:tc>
          <w:tcPr>
            <w:tcW w:w="993"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1.346 </w:t>
            </w:r>
          </w:p>
        </w:tc>
        <w:tc>
          <w:tcPr>
            <w:tcW w:w="992"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1.335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1.099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829 </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1.194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5.969 </w:t>
            </w:r>
          </w:p>
        </w:tc>
      </w:tr>
      <w:tr w:rsidR="00082C65" w:rsidRPr="000F7733" w:rsidTr="003D00DC">
        <w:trPr>
          <w:gridAfter w:val="1"/>
          <w:wAfter w:w="142" w:type="dxa"/>
          <w:trHeight w:val="375"/>
        </w:trPr>
        <w:tc>
          <w:tcPr>
            <w:tcW w:w="680" w:type="dxa"/>
            <w:vMerge/>
            <w:tcBorders>
              <w:top w:val="nil"/>
              <w:left w:val="single" w:sz="4" w:space="0" w:color="auto"/>
              <w:bottom w:val="single" w:sz="4" w:space="0" w:color="auto"/>
              <w:right w:val="single" w:sz="4" w:space="0" w:color="auto"/>
            </w:tcBorders>
            <w:vAlign w:val="center"/>
            <w:hideMark/>
          </w:tcPr>
          <w:p w:rsidR="00082C65" w:rsidRPr="00827D86" w:rsidRDefault="00082C65" w:rsidP="003D00DC">
            <w:pPr>
              <w:rPr>
                <w:rFonts w:eastAsia="Times New Roman"/>
                <w:b/>
                <w:bCs/>
                <w:color w:val="000000"/>
                <w:sz w:val="24"/>
                <w:szCs w:val="24"/>
              </w:rPr>
            </w:pPr>
          </w:p>
        </w:tc>
        <w:tc>
          <w:tcPr>
            <w:tcW w:w="4013"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color w:val="000000"/>
                <w:sz w:val="24"/>
                <w:szCs w:val="24"/>
              </w:rPr>
            </w:pPr>
            <w:r w:rsidRPr="00827D86">
              <w:rPr>
                <w:rFonts w:eastAsia="Times New Roman"/>
                <w:color w:val="000000"/>
                <w:sz w:val="24"/>
                <w:szCs w:val="24"/>
              </w:rPr>
              <w:t>Đạt tỷ lệ</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center"/>
              <w:rPr>
                <w:rFonts w:eastAsia="Times New Roman"/>
                <w:color w:val="000000"/>
                <w:sz w:val="24"/>
                <w:szCs w:val="24"/>
              </w:rPr>
            </w:pPr>
            <w:r w:rsidRPr="00827D86">
              <w:rPr>
                <w:rFonts w:eastAsia="Times New Roman"/>
                <w:color w:val="000000"/>
                <w:sz w:val="24"/>
                <w:szCs w:val="24"/>
              </w:rPr>
              <w:t>%</w:t>
            </w:r>
          </w:p>
        </w:tc>
        <w:tc>
          <w:tcPr>
            <w:tcW w:w="992" w:type="dxa"/>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178,9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144,7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133,5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95,6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118,4 </w:t>
            </w:r>
          </w:p>
        </w:tc>
        <w:tc>
          <w:tcPr>
            <w:tcW w:w="1134" w:type="dxa"/>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131,5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131,5 </w:t>
            </w:r>
          </w:p>
        </w:tc>
      </w:tr>
      <w:tr w:rsidR="00082C65" w:rsidRPr="000F7733" w:rsidTr="003D00DC">
        <w:trPr>
          <w:gridAfter w:val="1"/>
          <w:wAfter w:w="142" w:type="dxa"/>
          <w:trHeight w:val="55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082C65" w:rsidRPr="00827D86" w:rsidRDefault="00082C65" w:rsidP="003D00DC">
            <w:pPr>
              <w:jc w:val="center"/>
              <w:rPr>
                <w:rFonts w:eastAsia="Times New Roman"/>
                <w:b/>
                <w:bCs/>
                <w:color w:val="000000"/>
                <w:sz w:val="24"/>
                <w:szCs w:val="24"/>
              </w:rPr>
            </w:pPr>
            <w:r w:rsidRPr="00827D86">
              <w:rPr>
                <w:rFonts w:eastAsia="Times New Roman"/>
                <w:b/>
                <w:bCs/>
                <w:color w:val="000000"/>
                <w:sz w:val="24"/>
                <w:szCs w:val="24"/>
              </w:rPr>
              <w:t>10</w:t>
            </w:r>
          </w:p>
        </w:tc>
        <w:tc>
          <w:tcPr>
            <w:tcW w:w="4013"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b/>
                <w:bCs/>
                <w:color w:val="000000"/>
                <w:sz w:val="24"/>
                <w:szCs w:val="24"/>
              </w:rPr>
            </w:pPr>
            <w:r w:rsidRPr="00827D86">
              <w:rPr>
                <w:rFonts w:eastAsia="Times New Roman"/>
                <w:b/>
                <w:bCs/>
                <w:color w:val="000000"/>
                <w:sz w:val="24"/>
                <w:szCs w:val="24"/>
              </w:rPr>
              <w:t>Danh hiệu sản xuất kinh doanh giỏi</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color w:val="000000"/>
                <w:sz w:val="24"/>
                <w:szCs w:val="24"/>
              </w:rPr>
            </w:pPr>
            <w:r w:rsidRPr="00827D86">
              <w:rPr>
                <w:rFonts w:eastAsia="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r>
      <w:tr w:rsidR="00082C65" w:rsidRPr="000F7733" w:rsidTr="003D00DC">
        <w:trPr>
          <w:gridAfter w:val="1"/>
          <w:wAfter w:w="142" w:type="dxa"/>
          <w:trHeight w:val="540"/>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082C65" w:rsidRPr="00827D86" w:rsidRDefault="00082C65" w:rsidP="003D00DC">
            <w:pPr>
              <w:jc w:val="center"/>
              <w:rPr>
                <w:rFonts w:eastAsia="Times New Roman"/>
                <w:i/>
                <w:iCs/>
                <w:color w:val="000000"/>
                <w:sz w:val="24"/>
                <w:szCs w:val="24"/>
              </w:rPr>
            </w:pPr>
            <w:r w:rsidRPr="00827D86">
              <w:rPr>
                <w:rFonts w:eastAsia="Times New Roman"/>
                <w:i/>
                <w:iCs/>
                <w:color w:val="000000"/>
                <w:sz w:val="24"/>
                <w:szCs w:val="24"/>
              </w:rPr>
              <w:t>10,1</w:t>
            </w:r>
          </w:p>
        </w:tc>
        <w:tc>
          <w:tcPr>
            <w:tcW w:w="4013"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i/>
                <w:iCs/>
                <w:color w:val="000000"/>
                <w:sz w:val="24"/>
                <w:szCs w:val="24"/>
              </w:rPr>
            </w:pPr>
            <w:r w:rsidRPr="00827D86">
              <w:rPr>
                <w:rFonts w:eastAsia="Times New Roman"/>
                <w:i/>
                <w:iCs/>
                <w:color w:val="000000"/>
                <w:sz w:val="24"/>
                <w:szCs w:val="24"/>
              </w:rPr>
              <w:t xml:space="preserve">Vận động đăng ký </w:t>
            </w:r>
            <w:r w:rsidRPr="00827D86">
              <w:rPr>
                <w:rFonts w:eastAsia="Times New Roman"/>
                <w:color w:val="000000"/>
                <w:sz w:val="24"/>
                <w:szCs w:val="24"/>
              </w:rPr>
              <w:t>(30% HV đăng ký/năm)</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center"/>
              <w:rPr>
                <w:rFonts w:eastAsia="Times New Roman"/>
                <w:color w:val="000000"/>
                <w:sz w:val="24"/>
                <w:szCs w:val="24"/>
              </w:rPr>
            </w:pPr>
            <w:r w:rsidRPr="00827D86">
              <w:rPr>
                <w:rFonts w:eastAsia="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r>
      <w:tr w:rsidR="00082C65" w:rsidRPr="000F7733" w:rsidTr="003D00DC">
        <w:trPr>
          <w:gridAfter w:val="1"/>
          <w:wAfter w:w="142" w:type="dxa"/>
          <w:trHeight w:val="525"/>
        </w:trPr>
        <w:tc>
          <w:tcPr>
            <w:tcW w:w="680" w:type="dxa"/>
            <w:vMerge/>
            <w:tcBorders>
              <w:top w:val="nil"/>
              <w:left w:val="single" w:sz="4" w:space="0" w:color="auto"/>
              <w:bottom w:val="single" w:sz="4" w:space="0" w:color="auto"/>
              <w:right w:val="single" w:sz="4" w:space="0" w:color="auto"/>
            </w:tcBorders>
            <w:vAlign w:val="center"/>
            <w:hideMark/>
          </w:tcPr>
          <w:p w:rsidR="00082C65" w:rsidRPr="00827D86" w:rsidRDefault="00082C65" w:rsidP="003D00DC">
            <w:pPr>
              <w:rPr>
                <w:rFonts w:eastAsia="Times New Roman"/>
                <w:i/>
                <w:iCs/>
                <w:color w:val="000000"/>
                <w:sz w:val="24"/>
                <w:szCs w:val="24"/>
              </w:rPr>
            </w:pPr>
          </w:p>
        </w:tc>
        <w:tc>
          <w:tcPr>
            <w:tcW w:w="4013"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color w:val="000000"/>
                <w:sz w:val="24"/>
                <w:szCs w:val="24"/>
              </w:rPr>
            </w:pPr>
            <w:r w:rsidRPr="00827D86">
              <w:rPr>
                <w:rFonts w:eastAsia="Times New Roman"/>
                <w:color w:val="000000"/>
                <w:sz w:val="24"/>
                <w:szCs w:val="24"/>
              </w:rPr>
              <w:t>Kế hoạch vận động đăng ký</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center"/>
              <w:rPr>
                <w:rFonts w:eastAsia="Times New Roman"/>
                <w:color w:val="000000"/>
                <w:sz w:val="24"/>
                <w:szCs w:val="24"/>
              </w:rPr>
            </w:pPr>
            <w:r w:rsidRPr="00827D86">
              <w:rPr>
                <w:rFonts w:eastAsia="Times New Roman"/>
                <w:color w:val="000000"/>
                <w:sz w:val="24"/>
                <w:szCs w:val="24"/>
              </w:rPr>
              <w:t>Hộ</w:t>
            </w:r>
          </w:p>
        </w:tc>
        <w:tc>
          <w:tcPr>
            <w:tcW w:w="992"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9.455 </w:t>
            </w:r>
          </w:p>
        </w:tc>
        <w:tc>
          <w:tcPr>
            <w:tcW w:w="993"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9.904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9.187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9.293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10.391 </w:t>
            </w:r>
          </w:p>
        </w:tc>
        <w:tc>
          <w:tcPr>
            <w:tcW w:w="1134" w:type="dxa"/>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9.646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48.230 </w:t>
            </w:r>
          </w:p>
        </w:tc>
      </w:tr>
      <w:tr w:rsidR="00082C65" w:rsidRPr="000F7733" w:rsidTr="003D00DC">
        <w:trPr>
          <w:gridAfter w:val="1"/>
          <w:wAfter w:w="142" w:type="dxa"/>
          <w:trHeight w:val="960"/>
        </w:trPr>
        <w:tc>
          <w:tcPr>
            <w:tcW w:w="680" w:type="dxa"/>
            <w:vMerge/>
            <w:tcBorders>
              <w:top w:val="nil"/>
              <w:left w:val="single" w:sz="4" w:space="0" w:color="auto"/>
              <w:bottom w:val="single" w:sz="4" w:space="0" w:color="auto"/>
              <w:right w:val="single" w:sz="4" w:space="0" w:color="auto"/>
            </w:tcBorders>
            <w:vAlign w:val="center"/>
            <w:hideMark/>
          </w:tcPr>
          <w:p w:rsidR="00082C65" w:rsidRPr="00827D86" w:rsidRDefault="00082C65" w:rsidP="003D00DC">
            <w:pPr>
              <w:rPr>
                <w:rFonts w:eastAsia="Times New Roman"/>
                <w:i/>
                <w:iCs/>
                <w:color w:val="000000"/>
                <w:sz w:val="24"/>
                <w:szCs w:val="24"/>
              </w:rPr>
            </w:pPr>
          </w:p>
        </w:tc>
        <w:tc>
          <w:tcPr>
            <w:tcW w:w="4013"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color w:val="000000"/>
                <w:sz w:val="24"/>
                <w:szCs w:val="24"/>
              </w:rPr>
            </w:pPr>
            <w:r w:rsidRPr="00827D86">
              <w:rPr>
                <w:rFonts w:eastAsia="Times New Roman"/>
                <w:color w:val="000000"/>
                <w:sz w:val="24"/>
                <w:szCs w:val="24"/>
              </w:rPr>
              <w:t>Kết quả đăng ký phấn đấu SXKD giỏi các cấp</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center"/>
              <w:rPr>
                <w:rFonts w:eastAsia="Times New Roman"/>
                <w:color w:val="000000"/>
                <w:sz w:val="24"/>
                <w:szCs w:val="24"/>
              </w:rPr>
            </w:pPr>
            <w:r w:rsidRPr="00827D86">
              <w:rPr>
                <w:rFonts w:eastAsia="Times New Roman"/>
                <w:color w:val="000000"/>
                <w:sz w:val="24"/>
                <w:szCs w:val="24"/>
              </w:rPr>
              <w:t>Hộ</w:t>
            </w:r>
          </w:p>
        </w:tc>
        <w:tc>
          <w:tcPr>
            <w:tcW w:w="992"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9.418 </w:t>
            </w:r>
          </w:p>
        </w:tc>
        <w:tc>
          <w:tcPr>
            <w:tcW w:w="993"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10.918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10.995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10.471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11.328 </w:t>
            </w:r>
          </w:p>
        </w:tc>
        <w:tc>
          <w:tcPr>
            <w:tcW w:w="1134" w:type="dxa"/>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10.626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53.130 </w:t>
            </w:r>
          </w:p>
        </w:tc>
      </w:tr>
      <w:tr w:rsidR="00082C65" w:rsidRPr="000F7733" w:rsidTr="003D00DC">
        <w:trPr>
          <w:gridAfter w:val="1"/>
          <w:wAfter w:w="142" w:type="dxa"/>
          <w:trHeight w:val="375"/>
        </w:trPr>
        <w:tc>
          <w:tcPr>
            <w:tcW w:w="680" w:type="dxa"/>
            <w:vMerge/>
            <w:tcBorders>
              <w:top w:val="nil"/>
              <w:left w:val="single" w:sz="4" w:space="0" w:color="auto"/>
              <w:bottom w:val="single" w:sz="4" w:space="0" w:color="auto"/>
              <w:right w:val="single" w:sz="4" w:space="0" w:color="auto"/>
            </w:tcBorders>
            <w:vAlign w:val="center"/>
            <w:hideMark/>
          </w:tcPr>
          <w:p w:rsidR="00082C65" w:rsidRPr="00827D86" w:rsidRDefault="00082C65" w:rsidP="003D00DC">
            <w:pPr>
              <w:rPr>
                <w:rFonts w:eastAsia="Times New Roman"/>
                <w:i/>
                <w:iCs/>
                <w:color w:val="000000"/>
                <w:sz w:val="24"/>
                <w:szCs w:val="24"/>
              </w:rPr>
            </w:pPr>
          </w:p>
        </w:tc>
        <w:tc>
          <w:tcPr>
            <w:tcW w:w="4013"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color w:val="000000"/>
                <w:sz w:val="24"/>
                <w:szCs w:val="24"/>
              </w:rPr>
            </w:pPr>
            <w:r w:rsidRPr="00827D86">
              <w:rPr>
                <w:rFonts w:eastAsia="Times New Roman"/>
                <w:color w:val="000000"/>
                <w:sz w:val="24"/>
                <w:szCs w:val="24"/>
              </w:rPr>
              <w:t>Đạt tỷ lệ</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center"/>
              <w:rPr>
                <w:rFonts w:eastAsia="Times New Roman"/>
                <w:color w:val="000000"/>
                <w:sz w:val="24"/>
                <w:szCs w:val="24"/>
              </w:rPr>
            </w:pPr>
            <w:r w:rsidRPr="00827D86">
              <w:rPr>
                <w:rFonts w:eastAsia="Times New Roman"/>
                <w:color w:val="000000"/>
                <w:sz w:val="24"/>
                <w:szCs w:val="24"/>
              </w:rPr>
              <w:t>%</w:t>
            </w:r>
          </w:p>
        </w:tc>
        <w:tc>
          <w:tcPr>
            <w:tcW w:w="992"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99,6 </w:t>
            </w:r>
          </w:p>
        </w:tc>
        <w:tc>
          <w:tcPr>
            <w:tcW w:w="993"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110,2 </w:t>
            </w:r>
          </w:p>
        </w:tc>
        <w:tc>
          <w:tcPr>
            <w:tcW w:w="992"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119,7 </w:t>
            </w:r>
          </w:p>
        </w:tc>
        <w:tc>
          <w:tcPr>
            <w:tcW w:w="1134"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112,7 </w:t>
            </w:r>
          </w:p>
        </w:tc>
        <w:tc>
          <w:tcPr>
            <w:tcW w:w="1134"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109,0 </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110,2 </w:t>
            </w:r>
          </w:p>
        </w:tc>
        <w:tc>
          <w:tcPr>
            <w:tcW w:w="1701" w:type="dxa"/>
            <w:gridSpan w:val="3"/>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110,2 </w:t>
            </w:r>
          </w:p>
        </w:tc>
      </w:tr>
      <w:tr w:rsidR="00082C65" w:rsidRPr="000F7733" w:rsidTr="003D00DC">
        <w:trPr>
          <w:gridAfter w:val="1"/>
          <w:wAfter w:w="142" w:type="dxa"/>
          <w:trHeight w:val="540"/>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082C65" w:rsidRPr="00827D86" w:rsidRDefault="00082C65" w:rsidP="003D00DC">
            <w:pPr>
              <w:jc w:val="center"/>
              <w:rPr>
                <w:rFonts w:eastAsia="Times New Roman"/>
                <w:i/>
                <w:iCs/>
                <w:color w:val="000000"/>
                <w:sz w:val="24"/>
                <w:szCs w:val="24"/>
              </w:rPr>
            </w:pPr>
            <w:r w:rsidRPr="00827D86">
              <w:rPr>
                <w:rFonts w:eastAsia="Times New Roman"/>
                <w:i/>
                <w:iCs/>
                <w:color w:val="000000"/>
                <w:sz w:val="24"/>
                <w:szCs w:val="24"/>
              </w:rPr>
              <w:lastRenderedPageBreak/>
              <w:t>10,2</w:t>
            </w:r>
          </w:p>
        </w:tc>
        <w:tc>
          <w:tcPr>
            <w:tcW w:w="4013"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i/>
                <w:iCs/>
                <w:color w:val="000000"/>
                <w:sz w:val="24"/>
                <w:szCs w:val="24"/>
              </w:rPr>
            </w:pPr>
            <w:r w:rsidRPr="00827D86">
              <w:rPr>
                <w:rFonts w:eastAsia="Times New Roman"/>
                <w:i/>
                <w:iCs/>
                <w:color w:val="000000"/>
                <w:sz w:val="24"/>
                <w:szCs w:val="24"/>
              </w:rPr>
              <w:t>Hộ HV đạt (</w:t>
            </w:r>
            <w:r w:rsidRPr="00827D86">
              <w:rPr>
                <w:rFonts w:eastAsia="Times New Roman"/>
                <w:color w:val="000000"/>
                <w:sz w:val="24"/>
                <w:szCs w:val="24"/>
              </w:rPr>
              <w:t>50% hộ đăng ký/năm)</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center"/>
              <w:rPr>
                <w:rFonts w:eastAsia="Times New Roman"/>
                <w:i/>
                <w:iCs/>
                <w:color w:val="000000"/>
                <w:sz w:val="24"/>
                <w:szCs w:val="24"/>
              </w:rPr>
            </w:pPr>
            <w:r w:rsidRPr="00827D86">
              <w:rPr>
                <w:rFonts w:eastAsia="Times New Roman"/>
                <w:i/>
                <w:iCs/>
                <w:color w:val="000000"/>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i/>
                <w:iCs/>
                <w:color w:val="000000"/>
                <w:sz w:val="24"/>
                <w:szCs w:val="24"/>
              </w:rPr>
            </w:pPr>
            <w:r w:rsidRPr="00827D86">
              <w:rPr>
                <w:rFonts w:eastAsia="Times New Roman"/>
                <w:i/>
                <w:iCs/>
                <w:color w:val="000000"/>
                <w:sz w:val="24"/>
                <w:szCs w:val="24"/>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r>
      <w:tr w:rsidR="00082C65" w:rsidRPr="000F7733" w:rsidTr="003D00DC">
        <w:trPr>
          <w:gridAfter w:val="1"/>
          <w:wAfter w:w="142" w:type="dxa"/>
          <w:trHeight w:val="375"/>
        </w:trPr>
        <w:tc>
          <w:tcPr>
            <w:tcW w:w="680" w:type="dxa"/>
            <w:vMerge/>
            <w:tcBorders>
              <w:top w:val="nil"/>
              <w:left w:val="single" w:sz="4" w:space="0" w:color="auto"/>
              <w:bottom w:val="single" w:sz="4" w:space="0" w:color="auto"/>
              <w:right w:val="single" w:sz="4" w:space="0" w:color="auto"/>
            </w:tcBorders>
            <w:vAlign w:val="center"/>
            <w:hideMark/>
          </w:tcPr>
          <w:p w:rsidR="00082C65" w:rsidRPr="00827D86" w:rsidRDefault="00082C65" w:rsidP="003D00DC">
            <w:pPr>
              <w:rPr>
                <w:rFonts w:eastAsia="Times New Roman"/>
                <w:i/>
                <w:iCs/>
                <w:color w:val="000000"/>
                <w:sz w:val="24"/>
                <w:szCs w:val="24"/>
              </w:rPr>
            </w:pPr>
          </w:p>
        </w:tc>
        <w:tc>
          <w:tcPr>
            <w:tcW w:w="4013"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color w:val="000000"/>
                <w:sz w:val="24"/>
                <w:szCs w:val="24"/>
              </w:rPr>
            </w:pPr>
            <w:r w:rsidRPr="00827D86">
              <w:rPr>
                <w:rFonts w:eastAsia="Times New Roman"/>
                <w:color w:val="000000"/>
                <w:sz w:val="24"/>
                <w:szCs w:val="24"/>
              </w:rPr>
              <w:t>Kế hoạch</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center"/>
              <w:rPr>
                <w:rFonts w:eastAsia="Times New Roman"/>
                <w:color w:val="000000"/>
                <w:sz w:val="24"/>
                <w:szCs w:val="24"/>
              </w:rPr>
            </w:pPr>
            <w:r w:rsidRPr="00827D86">
              <w:rPr>
                <w:rFonts w:eastAsia="Times New Roman"/>
                <w:color w:val="000000"/>
                <w:sz w:val="24"/>
                <w:szCs w:val="24"/>
              </w:rPr>
              <w:t>Hộ</w:t>
            </w:r>
          </w:p>
        </w:tc>
        <w:tc>
          <w:tcPr>
            <w:tcW w:w="992"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4.709 </w:t>
            </w:r>
          </w:p>
        </w:tc>
        <w:tc>
          <w:tcPr>
            <w:tcW w:w="993"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5.459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5.498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4.646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5.202 </w:t>
            </w:r>
          </w:p>
        </w:tc>
        <w:tc>
          <w:tcPr>
            <w:tcW w:w="1134" w:type="dxa"/>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5.103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25.514 </w:t>
            </w:r>
          </w:p>
        </w:tc>
      </w:tr>
      <w:tr w:rsidR="00082C65" w:rsidRPr="000F7733" w:rsidTr="003D00DC">
        <w:trPr>
          <w:gridAfter w:val="1"/>
          <w:wAfter w:w="142" w:type="dxa"/>
          <w:trHeight w:val="375"/>
        </w:trPr>
        <w:tc>
          <w:tcPr>
            <w:tcW w:w="680" w:type="dxa"/>
            <w:vMerge/>
            <w:tcBorders>
              <w:top w:val="nil"/>
              <w:left w:val="single" w:sz="4" w:space="0" w:color="auto"/>
              <w:bottom w:val="single" w:sz="4" w:space="0" w:color="auto"/>
              <w:right w:val="single" w:sz="4" w:space="0" w:color="auto"/>
            </w:tcBorders>
            <w:vAlign w:val="center"/>
            <w:hideMark/>
          </w:tcPr>
          <w:p w:rsidR="00082C65" w:rsidRPr="00827D86" w:rsidRDefault="00082C65" w:rsidP="003D00DC">
            <w:pPr>
              <w:rPr>
                <w:rFonts w:eastAsia="Times New Roman"/>
                <w:i/>
                <w:iCs/>
                <w:color w:val="000000"/>
                <w:sz w:val="24"/>
                <w:szCs w:val="24"/>
              </w:rPr>
            </w:pPr>
          </w:p>
        </w:tc>
        <w:tc>
          <w:tcPr>
            <w:tcW w:w="4013"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color w:val="000000"/>
                <w:sz w:val="24"/>
                <w:szCs w:val="24"/>
              </w:rPr>
            </w:pPr>
            <w:r w:rsidRPr="00827D86">
              <w:rPr>
                <w:rFonts w:eastAsia="Times New Roman"/>
                <w:color w:val="000000"/>
                <w:sz w:val="24"/>
                <w:szCs w:val="24"/>
              </w:rPr>
              <w:t>Thực hiện</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center"/>
              <w:rPr>
                <w:rFonts w:eastAsia="Times New Roman"/>
                <w:color w:val="000000"/>
                <w:sz w:val="24"/>
                <w:szCs w:val="24"/>
              </w:rPr>
            </w:pPr>
            <w:r w:rsidRPr="00827D86">
              <w:rPr>
                <w:rFonts w:eastAsia="Times New Roman"/>
                <w:color w:val="000000"/>
                <w:sz w:val="24"/>
                <w:szCs w:val="24"/>
              </w:rPr>
              <w:t>Hộ</w:t>
            </w:r>
          </w:p>
        </w:tc>
        <w:tc>
          <w:tcPr>
            <w:tcW w:w="992"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3.230 </w:t>
            </w:r>
          </w:p>
        </w:tc>
        <w:tc>
          <w:tcPr>
            <w:tcW w:w="993"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4.472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5.972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4.763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5.367 </w:t>
            </w:r>
          </w:p>
        </w:tc>
        <w:tc>
          <w:tcPr>
            <w:tcW w:w="1134" w:type="dxa"/>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4.761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23.804 </w:t>
            </w:r>
          </w:p>
        </w:tc>
      </w:tr>
      <w:tr w:rsidR="00082C65" w:rsidRPr="000F7733" w:rsidTr="003D00DC">
        <w:trPr>
          <w:gridAfter w:val="1"/>
          <w:wAfter w:w="142" w:type="dxa"/>
          <w:trHeight w:val="375"/>
        </w:trPr>
        <w:tc>
          <w:tcPr>
            <w:tcW w:w="680" w:type="dxa"/>
            <w:vMerge/>
            <w:tcBorders>
              <w:top w:val="nil"/>
              <w:left w:val="single" w:sz="4" w:space="0" w:color="auto"/>
              <w:bottom w:val="single" w:sz="4" w:space="0" w:color="auto"/>
              <w:right w:val="single" w:sz="4" w:space="0" w:color="auto"/>
            </w:tcBorders>
            <w:vAlign w:val="center"/>
            <w:hideMark/>
          </w:tcPr>
          <w:p w:rsidR="00082C65" w:rsidRPr="00827D86" w:rsidRDefault="00082C65" w:rsidP="003D00DC">
            <w:pPr>
              <w:rPr>
                <w:rFonts w:eastAsia="Times New Roman"/>
                <w:i/>
                <w:iCs/>
                <w:color w:val="000000"/>
                <w:sz w:val="24"/>
                <w:szCs w:val="24"/>
              </w:rPr>
            </w:pPr>
          </w:p>
        </w:tc>
        <w:tc>
          <w:tcPr>
            <w:tcW w:w="4013"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color w:val="000000"/>
                <w:sz w:val="24"/>
                <w:szCs w:val="24"/>
              </w:rPr>
            </w:pPr>
            <w:r w:rsidRPr="00827D86">
              <w:rPr>
                <w:rFonts w:eastAsia="Times New Roman"/>
                <w:color w:val="000000"/>
                <w:sz w:val="24"/>
                <w:szCs w:val="24"/>
              </w:rPr>
              <w:t>Đạt tỷ lệ</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center"/>
              <w:rPr>
                <w:rFonts w:eastAsia="Times New Roman"/>
                <w:color w:val="000000"/>
                <w:sz w:val="24"/>
                <w:szCs w:val="24"/>
              </w:rPr>
            </w:pPr>
            <w:r w:rsidRPr="00827D86">
              <w:rPr>
                <w:rFonts w:eastAsia="Times New Roman"/>
                <w:color w:val="000000"/>
                <w:sz w:val="24"/>
                <w:szCs w:val="24"/>
              </w:rPr>
              <w:t>%</w:t>
            </w:r>
          </w:p>
        </w:tc>
        <w:tc>
          <w:tcPr>
            <w:tcW w:w="992" w:type="dxa"/>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sz w:val="24"/>
                <w:szCs w:val="24"/>
              </w:rPr>
            </w:pPr>
            <w:r w:rsidRPr="00827D86">
              <w:rPr>
                <w:rFonts w:eastAsia="Times New Roman"/>
                <w:sz w:val="24"/>
                <w:szCs w:val="24"/>
              </w:rPr>
              <w:t xml:space="preserve">       68,6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sz w:val="24"/>
                <w:szCs w:val="24"/>
              </w:rPr>
            </w:pPr>
            <w:r w:rsidRPr="00827D86">
              <w:rPr>
                <w:rFonts w:eastAsia="Times New Roman"/>
                <w:sz w:val="24"/>
                <w:szCs w:val="24"/>
              </w:rPr>
              <w:t xml:space="preserve">       81,9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sz w:val="24"/>
                <w:szCs w:val="24"/>
              </w:rPr>
            </w:pPr>
            <w:r w:rsidRPr="00827D86">
              <w:rPr>
                <w:rFonts w:eastAsia="Times New Roman"/>
                <w:sz w:val="24"/>
                <w:szCs w:val="24"/>
              </w:rPr>
              <w:t xml:space="preserve">     108,6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sz w:val="24"/>
                <w:szCs w:val="24"/>
              </w:rPr>
            </w:pPr>
            <w:r w:rsidRPr="00827D86">
              <w:rPr>
                <w:rFonts w:eastAsia="Times New Roman"/>
                <w:sz w:val="24"/>
                <w:szCs w:val="24"/>
              </w:rPr>
              <w:t xml:space="preserve">        102,5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sz w:val="24"/>
                <w:szCs w:val="24"/>
              </w:rPr>
            </w:pPr>
            <w:r w:rsidRPr="00827D86">
              <w:rPr>
                <w:rFonts w:eastAsia="Times New Roman"/>
                <w:sz w:val="24"/>
                <w:szCs w:val="24"/>
              </w:rPr>
              <w:t xml:space="preserve">    103,2 </w:t>
            </w:r>
          </w:p>
        </w:tc>
        <w:tc>
          <w:tcPr>
            <w:tcW w:w="1134" w:type="dxa"/>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sz w:val="24"/>
                <w:szCs w:val="24"/>
              </w:rPr>
            </w:pPr>
            <w:r w:rsidRPr="00827D86">
              <w:rPr>
                <w:rFonts w:eastAsia="Times New Roman"/>
                <w:sz w:val="24"/>
                <w:szCs w:val="24"/>
              </w:rPr>
              <w:t xml:space="preserve">       93,3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FF0000"/>
                <w:sz w:val="24"/>
                <w:szCs w:val="24"/>
              </w:rPr>
            </w:pPr>
            <w:r w:rsidRPr="00827D86">
              <w:rPr>
                <w:rFonts w:eastAsia="Times New Roman"/>
                <w:color w:val="FF0000"/>
                <w:sz w:val="24"/>
                <w:szCs w:val="24"/>
              </w:rPr>
              <w:t xml:space="preserve">           93,3 </w:t>
            </w:r>
          </w:p>
        </w:tc>
      </w:tr>
      <w:tr w:rsidR="00082C65" w:rsidRPr="000F7733" w:rsidTr="003D00DC">
        <w:trPr>
          <w:gridAfter w:val="1"/>
          <w:wAfter w:w="142" w:type="dxa"/>
          <w:trHeight w:val="510"/>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082C65" w:rsidRPr="00827D86" w:rsidRDefault="00082C65" w:rsidP="003D00DC">
            <w:pPr>
              <w:jc w:val="center"/>
              <w:rPr>
                <w:rFonts w:eastAsia="Times New Roman"/>
                <w:b/>
                <w:bCs/>
                <w:color w:val="000000"/>
                <w:sz w:val="24"/>
                <w:szCs w:val="24"/>
              </w:rPr>
            </w:pPr>
            <w:r w:rsidRPr="00827D86">
              <w:rPr>
                <w:rFonts w:eastAsia="Times New Roman"/>
                <w:b/>
                <w:bCs/>
                <w:color w:val="000000"/>
                <w:sz w:val="24"/>
                <w:szCs w:val="24"/>
              </w:rPr>
              <w:t> </w:t>
            </w:r>
          </w:p>
        </w:tc>
        <w:tc>
          <w:tcPr>
            <w:tcW w:w="4013"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color w:val="000000"/>
                <w:sz w:val="24"/>
                <w:szCs w:val="24"/>
              </w:rPr>
            </w:pPr>
            <w:r w:rsidRPr="00827D86">
              <w:rPr>
                <w:rFonts w:eastAsia="Times New Roman"/>
                <w:color w:val="000000"/>
                <w:sz w:val="24"/>
                <w:szCs w:val="24"/>
              </w:rPr>
              <w:t>* Hộ đăng ký cam kết đảm bảo ATVSTP</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center"/>
              <w:rPr>
                <w:rFonts w:eastAsia="Times New Roman"/>
                <w:color w:val="000000"/>
                <w:sz w:val="24"/>
                <w:szCs w:val="24"/>
              </w:rPr>
            </w:pPr>
            <w:r w:rsidRPr="00827D86">
              <w:rPr>
                <w:rFonts w:eastAsia="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r>
      <w:tr w:rsidR="00082C65" w:rsidTr="003D00DC">
        <w:trPr>
          <w:gridAfter w:val="1"/>
          <w:wAfter w:w="142" w:type="dxa"/>
          <w:trHeight w:val="375"/>
        </w:trPr>
        <w:tc>
          <w:tcPr>
            <w:tcW w:w="680" w:type="dxa"/>
            <w:vMerge/>
            <w:tcBorders>
              <w:top w:val="nil"/>
              <w:left w:val="single" w:sz="4" w:space="0" w:color="auto"/>
              <w:bottom w:val="single" w:sz="4" w:space="0" w:color="auto"/>
              <w:right w:val="single" w:sz="4" w:space="0" w:color="auto"/>
            </w:tcBorders>
            <w:vAlign w:val="center"/>
            <w:hideMark/>
          </w:tcPr>
          <w:p w:rsidR="00082C65" w:rsidRPr="00827D86" w:rsidRDefault="00082C65" w:rsidP="003D00DC">
            <w:pPr>
              <w:rPr>
                <w:rFonts w:eastAsia="Times New Roman"/>
                <w:b/>
                <w:bCs/>
                <w:color w:val="000000"/>
                <w:sz w:val="24"/>
                <w:szCs w:val="24"/>
              </w:rPr>
            </w:pPr>
          </w:p>
        </w:tc>
        <w:tc>
          <w:tcPr>
            <w:tcW w:w="4013"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sz w:val="24"/>
                <w:szCs w:val="24"/>
              </w:rPr>
            </w:pPr>
            <w:r w:rsidRPr="00827D86">
              <w:rPr>
                <w:rFonts w:eastAsia="Times New Roman"/>
                <w:sz w:val="24"/>
                <w:szCs w:val="24"/>
              </w:rPr>
              <w:t>Kế hoạch</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center"/>
              <w:rPr>
                <w:rFonts w:eastAsia="Times New Roman"/>
                <w:sz w:val="24"/>
                <w:szCs w:val="24"/>
              </w:rPr>
            </w:pPr>
            <w:r w:rsidRPr="00827D86">
              <w:rPr>
                <w:rFonts w:eastAsia="Times New Roman"/>
                <w:sz w:val="24"/>
                <w:szCs w:val="24"/>
              </w:rPr>
              <w:t>Hộ</w:t>
            </w:r>
          </w:p>
        </w:tc>
        <w:tc>
          <w:tcPr>
            <w:tcW w:w="992"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sz w:val="24"/>
                <w:szCs w:val="24"/>
              </w:rPr>
            </w:pPr>
            <w:r w:rsidRPr="00827D86">
              <w:rPr>
                <w:rFonts w:eastAsia="Times New Roman"/>
                <w:sz w:val="24"/>
                <w:szCs w:val="24"/>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sz w:val="24"/>
                <w:szCs w:val="24"/>
              </w:rPr>
            </w:pPr>
            <w:r w:rsidRPr="00827D86">
              <w:rPr>
                <w:sz w:val="24"/>
                <w:szCs w:val="24"/>
              </w:rPr>
              <w:t xml:space="preserve">   30.000 </w:t>
            </w:r>
          </w:p>
        </w:tc>
        <w:tc>
          <w:tcPr>
            <w:tcW w:w="992"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sz w:val="24"/>
                <w:szCs w:val="24"/>
              </w:rPr>
            </w:pPr>
            <w:r w:rsidRPr="00827D86">
              <w:rPr>
                <w:sz w:val="24"/>
                <w:szCs w:val="24"/>
              </w:rPr>
              <w:t xml:space="preserve">   30.000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sz w:val="24"/>
                <w:szCs w:val="24"/>
              </w:rPr>
            </w:pPr>
            <w:r w:rsidRPr="00827D86">
              <w:rPr>
                <w:sz w:val="24"/>
                <w:szCs w:val="24"/>
              </w:rPr>
              <w:t xml:space="preserve">        5.674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sz w:val="24"/>
                <w:szCs w:val="24"/>
              </w:rPr>
            </w:pPr>
            <w:r w:rsidRPr="00827D86">
              <w:rPr>
                <w:sz w:val="24"/>
                <w:szCs w:val="24"/>
              </w:rPr>
              <w:t xml:space="preserve">  28.813 </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sz w:val="24"/>
                <w:szCs w:val="24"/>
              </w:rPr>
            </w:pPr>
            <w:r w:rsidRPr="00827D86">
              <w:rPr>
                <w:sz w:val="24"/>
                <w:szCs w:val="24"/>
              </w:rPr>
              <w:t>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color w:val="000000"/>
                <w:sz w:val="24"/>
                <w:szCs w:val="24"/>
              </w:rPr>
            </w:pPr>
            <w:r w:rsidRPr="00827D86">
              <w:rPr>
                <w:color w:val="000000"/>
                <w:sz w:val="24"/>
                <w:szCs w:val="24"/>
              </w:rPr>
              <w:t xml:space="preserve">      94.487 </w:t>
            </w:r>
          </w:p>
        </w:tc>
      </w:tr>
      <w:tr w:rsidR="00082C65" w:rsidTr="003D00DC">
        <w:trPr>
          <w:gridAfter w:val="1"/>
          <w:wAfter w:w="142" w:type="dxa"/>
          <w:trHeight w:val="375"/>
        </w:trPr>
        <w:tc>
          <w:tcPr>
            <w:tcW w:w="680" w:type="dxa"/>
            <w:vMerge/>
            <w:tcBorders>
              <w:top w:val="nil"/>
              <w:left w:val="single" w:sz="4" w:space="0" w:color="auto"/>
              <w:bottom w:val="single" w:sz="4" w:space="0" w:color="auto"/>
              <w:right w:val="single" w:sz="4" w:space="0" w:color="auto"/>
            </w:tcBorders>
            <w:vAlign w:val="center"/>
            <w:hideMark/>
          </w:tcPr>
          <w:p w:rsidR="00082C65" w:rsidRPr="00827D86" w:rsidRDefault="00082C65" w:rsidP="003D00DC">
            <w:pPr>
              <w:rPr>
                <w:rFonts w:eastAsia="Times New Roman"/>
                <w:b/>
                <w:bCs/>
                <w:color w:val="000000"/>
                <w:sz w:val="24"/>
                <w:szCs w:val="24"/>
              </w:rPr>
            </w:pPr>
          </w:p>
        </w:tc>
        <w:tc>
          <w:tcPr>
            <w:tcW w:w="4013"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sz w:val="24"/>
                <w:szCs w:val="24"/>
              </w:rPr>
            </w:pPr>
            <w:r w:rsidRPr="00827D86">
              <w:rPr>
                <w:rFonts w:eastAsia="Times New Roman"/>
                <w:sz w:val="24"/>
                <w:szCs w:val="24"/>
              </w:rPr>
              <w:t>Thực hiện</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center"/>
              <w:rPr>
                <w:rFonts w:eastAsia="Times New Roman"/>
                <w:sz w:val="24"/>
                <w:szCs w:val="24"/>
              </w:rPr>
            </w:pPr>
            <w:r w:rsidRPr="00827D86">
              <w:rPr>
                <w:rFonts w:eastAsia="Times New Roman"/>
                <w:sz w:val="24"/>
                <w:szCs w:val="24"/>
              </w:rPr>
              <w:t xml:space="preserve">Hộ </w:t>
            </w:r>
          </w:p>
        </w:tc>
        <w:tc>
          <w:tcPr>
            <w:tcW w:w="992"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sz w:val="24"/>
                <w:szCs w:val="24"/>
              </w:rPr>
            </w:pPr>
            <w:r w:rsidRPr="00827D86">
              <w:rPr>
                <w:rFonts w:eastAsia="Times New Roman"/>
                <w:sz w:val="24"/>
                <w:szCs w:val="24"/>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sz w:val="24"/>
                <w:szCs w:val="24"/>
              </w:rPr>
            </w:pPr>
            <w:r w:rsidRPr="00827D86">
              <w:rPr>
                <w:sz w:val="24"/>
                <w:szCs w:val="24"/>
              </w:rPr>
              <w:t xml:space="preserve">   29.094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sz w:val="24"/>
                <w:szCs w:val="24"/>
              </w:rPr>
            </w:pPr>
            <w:r w:rsidRPr="00827D86">
              <w:rPr>
                <w:sz w:val="24"/>
                <w:szCs w:val="24"/>
              </w:rPr>
              <w:t xml:space="preserve">   29.321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sz w:val="24"/>
                <w:szCs w:val="24"/>
              </w:rPr>
            </w:pPr>
            <w:r w:rsidRPr="00827D86">
              <w:rPr>
                <w:sz w:val="24"/>
                <w:szCs w:val="24"/>
              </w:rPr>
              <w:t xml:space="preserve">        6.083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sz w:val="24"/>
                <w:szCs w:val="24"/>
              </w:rPr>
            </w:pPr>
            <w:r w:rsidRPr="00827D86">
              <w:rPr>
                <w:sz w:val="24"/>
                <w:szCs w:val="24"/>
              </w:rPr>
              <w:t xml:space="preserve">  30.749 </w:t>
            </w:r>
          </w:p>
        </w:tc>
        <w:tc>
          <w:tcPr>
            <w:tcW w:w="1134" w:type="dxa"/>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sz w:val="24"/>
                <w:szCs w:val="24"/>
              </w:rPr>
            </w:pPr>
            <w:r w:rsidRPr="00827D86">
              <w:rPr>
                <w:sz w:val="24"/>
                <w:szCs w:val="24"/>
              </w:rPr>
              <w:t>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color w:val="000000"/>
                <w:sz w:val="24"/>
                <w:szCs w:val="24"/>
              </w:rPr>
            </w:pPr>
            <w:r w:rsidRPr="00827D86">
              <w:rPr>
                <w:color w:val="000000"/>
                <w:sz w:val="24"/>
                <w:szCs w:val="24"/>
              </w:rPr>
              <w:t xml:space="preserve">      95.247 </w:t>
            </w:r>
          </w:p>
        </w:tc>
      </w:tr>
      <w:tr w:rsidR="00082C65" w:rsidTr="003D00DC">
        <w:trPr>
          <w:gridAfter w:val="1"/>
          <w:wAfter w:w="142" w:type="dxa"/>
          <w:trHeight w:val="375"/>
        </w:trPr>
        <w:tc>
          <w:tcPr>
            <w:tcW w:w="680" w:type="dxa"/>
            <w:vMerge/>
            <w:tcBorders>
              <w:top w:val="nil"/>
              <w:left w:val="single" w:sz="4" w:space="0" w:color="auto"/>
              <w:bottom w:val="single" w:sz="4" w:space="0" w:color="auto"/>
              <w:right w:val="single" w:sz="4" w:space="0" w:color="auto"/>
            </w:tcBorders>
            <w:vAlign w:val="center"/>
            <w:hideMark/>
          </w:tcPr>
          <w:p w:rsidR="00082C65" w:rsidRPr="00827D86" w:rsidRDefault="00082C65" w:rsidP="003D00DC">
            <w:pPr>
              <w:rPr>
                <w:rFonts w:eastAsia="Times New Roman"/>
                <w:b/>
                <w:bCs/>
                <w:color w:val="000000"/>
                <w:sz w:val="24"/>
                <w:szCs w:val="24"/>
              </w:rPr>
            </w:pPr>
          </w:p>
        </w:tc>
        <w:tc>
          <w:tcPr>
            <w:tcW w:w="4013"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sz w:val="24"/>
                <w:szCs w:val="24"/>
              </w:rPr>
            </w:pPr>
            <w:r w:rsidRPr="00827D86">
              <w:rPr>
                <w:rFonts w:eastAsia="Times New Roman"/>
                <w:sz w:val="24"/>
                <w:szCs w:val="24"/>
              </w:rPr>
              <w:t>Đạt tỷ lệ</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center"/>
              <w:rPr>
                <w:rFonts w:eastAsia="Times New Roman"/>
                <w:sz w:val="24"/>
                <w:szCs w:val="24"/>
              </w:rPr>
            </w:pPr>
            <w:r w:rsidRPr="00827D86">
              <w:rPr>
                <w:rFonts w:eastAsia="Times New Roman"/>
                <w:sz w:val="24"/>
                <w:szCs w:val="24"/>
              </w:rPr>
              <w:t>%</w:t>
            </w:r>
          </w:p>
        </w:tc>
        <w:tc>
          <w:tcPr>
            <w:tcW w:w="992"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sz w:val="24"/>
                <w:szCs w:val="24"/>
              </w:rPr>
            </w:pPr>
            <w:r w:rsidRPr="00827D86">
              <w:rPr>
                <w:rFonts w:eastAsia="Times New Roman"/>
                <w:sz w:val="24"/>
                <w:szCs w:val="24"/>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sz w:val="24"/>
                <w:szCs w:val="24"/>
              </w:rPr>
            </w:pPr>
            <w:r w:rsidRPr="00827D86">
              <w:rPr>
                <w:sz w:val="24"/>
                <w:szCs w:val="24"/>
              </w:rPr>
              <w:t xml:space="preserve">       97,0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sz w:val="24"/>
                <w:szCs w:val="24"/>
              </w:rPr>
            </w:pPr>
            <w:r w:rsidRPr="00827D86">
              <w:rPr>
                <w:sz w:val="24"/>
                <w:szCs w:val="24"/>
              </w:rPr>
              <w:t xml:space="preserve">        97,7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sz w:val="24"/>
                <w:szCs w:val="24"/>
              </w:rPr>
            </w:pPr>
            <w:r w:rsidRPr="00827D86">
              <w:rPr>
                <w:sz w:val="24"/>
                <w:szCs w:val="24"/>
              </w:rPr>
              <w:t xml:space="preserve">        107,2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sz w:val="24"/>
                <w:szCs w:val="24"/>
              </w:rPr>
            </w:pPr>
            <w:r w:rsidRPr="00827D86">
              <w:rPr>
                <w:sz w:val="24"/>
                <w:szCs w:val="24"/>
              </w:rPr>
              <w:t xml:space="preserve">    106,7 </w:t>
            </w:r>
          </w:p>
        </w:tc>
        <w:tc>
          <w:tcPr>
            <w:tcW w:w="1134" w:type="dxa"/>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sz w:val="24"/>
                <w:szCs w:val="24"/>
              </w:rPr>
            </w:pPr>
            <w:r w:rsidRPr="00827D86">
              <w:rPr>
                <w:sz w:val="24"/>
                <w:szCs w:val="24"/>
              </w:rPr>
              <w:t>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sz w:val="24"/>
                <w:szCs w:val="24"/>
              </w:rPr>
            </w:pPr>
            <w:r w:rsidRPr="00827D86">
              <w:rPr>
                <w:sz w:val="24"/>
                <w:szCs w:val="24"/>
              </w:rPr>
              <w:t xml:space="preserve">         100,8 </w:t>
            </w:r>
          </w:p>
        </w:tc>
      </w:tr>
      <w:tr w:rsidR="00082C65" w:rsidRPr="000F7733" w:rsidTr="003D00DC">
        <w:trPr>
          <w:gridAfter w:val="1"/>
          <w:wAfter w:w="142" w:type="dxa"/>
          <w:trHeight w:val="675"/>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082C65" w:rsidRPr="00827D86" w:rsidRDefault="00082C65" w:rsidP="003D00DC">
            <w:pPr>
              <w:jc w:val="center"/>
              <w:rPr>
                <w:rFonts w:eastAsia="Times New Roman"/>
                <w:b/>
                <w:bCs/>
                <w:sz w:val="24"/>
                <w:szCs w:val="24"/>
              </w:rPr>
            </w:pPr>
            <w:r w:rsidRPr="00827D86">
              <w:rPr>
                <w:rFonts w:eastAsia="Times New Roman"/>
                <w:b/>
                <w:bCs/>
                <w:sz w:val="24"/>
                <w:szCs w:val="24"/>
              </w:rPr>
              <w:t>11</w:t>
            </w:r>
          </w:p>
        </w:tc>
        <w:tc>
          <w:tcPr>
            <w:tcW w:w="4013"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b/>
                <w:bCs/>
                <w:sz w:val="24"/>
                <w:szCs w:val="24"/>
              </w:rPr>
            </w:pPr>
            <w:r w:rsidRPr="00827D86">
              <w:rPr>
                <w:rFonts w:eastAsia="Times New Roman"/>
                <w:b/>
                <w:bCs/>
                <w:sz w:val="24"/>
                <w:szCs w:val="24"/>
              </w:rPr>
              <w:t xml:space="preserve">Giảm tỷ lệ hộ hội viên nghèo </w:t>
            </w:r>
            <w:r w:rsidRPr="00827D86">
              <w:rPr>
                <w:rFonts w:eastAsia="Times New Roman"/>
                <w:sz w:val="24"/>
                <w:szCs w:val="24"/>
              </w:rPr>
              <w:t>(2,5%/năm)</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center"/>
              <w:rPr>
                <w:rFonts w:eastAsia="Times New Roman"/>
                <w:sz w:val="24"/>
                <w:szCs w:val="24"/>
              </w:rPr>
            </w:pPr>
            <w:r w:rsidRPr="00827D86">
              <w:rPr>
                <w:rFonts w:eastAsia="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sz w:val="24"/>
                <w:szCs w:val="24"/>
              </w:rPr>
            </w:pPr>
            <w:r w:rsidRPr="00827D86">
              <w:rPr>
                <w:rFonts w:eastAsia="Times New Roman"/>
                <w:sz w:val="24"/>
                <w:szCs w:val="24"/>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sz w:val="24"/>
                <w:szCs w:val="24"/>
              </w:rPr>
            </w:pPr>
            <w:r w:rsidRPr="00827D86">
              <w:rPr>
                <w:rFonts w:eastAsia="Times New Roman"/>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sz w:val="24"/>
                <w:szCs w:val="24"/>
              </w:rPr>
            </w:pPr>
            <w:r w:rsidRPr="00827D86">
              <w:rPr>
                <w:rFonts w:eastAsia="Times New Roman"/>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sz w:val="24"/>
                <w:szCs w:val="24"/>
              </w:rPr>
            </w:pPr>
            <w:r w:rsidRPr="00827D86">
              <w:rPr>
                <w:rFonts w:eastAsia="Times New Roman"/>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sz w:val="24"/>
                <w:szCs w:val="24"/>
              </w:rPr>
            </w:pPr>
            <w:r w:rsidRPr="00827D86">
              <w:rPr>
                <w:rFonts w:eastAsia="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sz w:val="24"/>
                <w:szCs w:val="24"/>
              </w:rPr>
            </w:pPr>
            <w:r w:rsidRPr="00827D86">
              <w:rPr>
                <w:rFonts w:eastAsia="Times New Roman"/>
                <w:sz w:val="24"/>
                <w:szCs w:val="24"/>
              </w:rPr>
              <w:t>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sz w:val="24"/>
                <w:szCs w:val="24"/>
              </w:rPr>
            </w:pPr>
            <w:r w:rsidRPr="00827D86">
              <w:rPr>
                <w:rFonts w:eastAsia="Times New Roman"/>
                <w:sz w:val="24"/>
                <w:szCs w:val="24"/>
              </w:rPr>
              <w:t> </w:t>
            </w:r>
          </w:p>
        </w:tc>
      </w:tr>
      <w:tr w:rsidR="00082C65" w:rsidRPr="006A55C6" w:rsidTr="003D00DC">
        <w:trPr>
          <w:gridAfter w:val="1"/>
          <w:wAfter w:w="142" w:type="dxa"/>
          <w:trHeight w:val="375"/>
        </w:trPr>
        <w:tc>
          <w:tcPr>
            <w:tcW w:w="680" w:type="dxa"/>
            <w:vMerge/>
            <w:tcBorders>
              <w:top w:val="nil"/>
              <w:left w:val="single" w:sz="4" w:space="0" w:color="auto"/>
              <w:bottom w:val="single" w:sz="4" w:space="0" w:color="auto"/>
              <w:right w:val="single" w:sz="4" w:space="0" w:color="auto"/>
            </w:tcBorders>
            <w:vAlign w:val="center"/>
            <w:hideMark/>
          </w:tcPr>
          <w:p w:rsidR="00082C65" w:rsidRPr="00827D86" w:rsidRDefault="00082C65" w:rsidP="003D00DC">
            <w:pPr>
              <w:rPr>
                <w:rFonts w:eastAsia="Times New Roman"/>
                <w:b/>
                <w:bCs/>
                <w:sz w:val="24"/>
                <w:szCs w:val="24"/>
              </w:rPr>
            </w:pPr>
          </w:p>
        </w:tc>
        <w:tc>
          <w:tcPr>
            <w:tcW w:w="4013"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sz w:val="24"/>
                <w:szCs w:val="24"/>
              </w:rPr>
            </w:pPr>
            <w:r w:rsidRPr="00827D86">
              <w:rPr>
                <w:rFonts w:eastAsia="Times New Roman"/>
                <w:sz w:val="24"/>
                <w:szCs w:val="24"/>
              </w:rPr>
              <w:t>Kế hoạch</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center"/>
              <w:rPr>
                <w:rFonts w:eastAsia="Times New Roman"/>
                <w:sz w:val="24"/>
                <w:szCs w:val="24"/>
              </w:rPr>
            </w:pPr>
            <w:r w:rsidRPr="00827D86">
              <w:rPr>
                <w:rFonts w:eastAsia="Times New Roman"/>
                <w:sz w:val="24"/>
                <w:szCs w:val="24"/>
              </w:rPr>
              <w:t>%</w:t>
            </w:r>
          </w:p>
        </w:tc>
        <w:tc>
          <w:tcPr>
            <w:tcW w:w="992" w:type="dxa"/>
            <w:tcBorders>
              <w:top w:val="nil"/>
              <w:left w:val="nil"/>
              <w:bottom w:val="single" w:sz="4" w:space="0" w:color="auto"/>
              <w:right w:val="single" w:sz="4" w:space="0" w:color="auto"/>
            </w:tcBorders>
            <w:shd w:val="clear" w:color="000000" w:fill="FFFFFF"/>
            <w:noWrap/>
            <w:vAlign w:val="bottom"/>
            <w:hideMark/>
          </w:tcPr>
          <w:p w:rsidR="00082C65" w:rsidRPr="00827D86" w:rsidRDefault="00082C65" w:rsidP="003D00DC">
            <w:pPr>
              <w:jc w:val="right"/>
              <w:rPr>
                <w:sz w:val="24"/>
                <w:szCs w:val="24"/>
              </w:rPr>
            </w:pPr>
            <w:r w:rsidRPr="00827D86">
              <w:rPr>
                <w:sz w:val="24"/>
                <w:szCs w:val="24"/>
              </w:rPr>
              <w:t xml:space="preserve">          2,5 </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082C65" w:rsidRPr="00827D86" w:rsidRDefault="00082C65" w:rsidP="003D00DC">
            <w:pPr>
              <w:jc w:val="right"/>
              <w:rPr>
                <w:sz w:val="24"/>
                <w:szCs w:val="24"/>
              </w:rPr>
            </w:pPr>
            <w:r w:rsidRPr="00827D86">
              <w:rPr>
                <w:sz w:val="24"/>
                <w:szCs w:val="24"/>
              </w:rPr>
              <w:t xml:space="preserve">         2,5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082C65" w:rsidRPr="00827D86" w:rsidRDefault="00082C65" w:rsidP="003D00DC">
            <w:pPr>
              <w:jc w:val="right"/>
              <w:rPr>
                <w:sz w:val="24"/>
                <w:szCs w:val="24"/>
              </w:rPr>
            </w:pPr>
            <w:r w:rsidRPr="00827D86">
              <w:rPr>
                <w:sz w:val="24"/>
                <w:szCs w:val="24"/>
              </w:rPr>
              <w:t xml:space="preserve">          2,5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082C65" w:rsidRPr="00827D86" w:rsidRDefault="00082C65" w:rsidP="003D00DC">
            <w:pPr>
              <w:jc w:val="right"/>
              <w:rPr>
                <w:sz w:val="24"/>
                <w:szCs w:val="24"/>
              </w:rPr>
            </w:pPr>
            <w:r w:rsidRPr="00827D86">
              <w:rPr>
                <w:sz w:val="24"/>
                <w:szCs w:val="24"/>
              </w:rPr>
              <w:t xml:space="preserve">            2,5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082C65" w:rsidRPr="00827D86" w:rsidRDefault="00082C65" w:rsidP="003D00DC">
            <w:pPr>
              <w:jc w:val="right"/>
              <w:rPr>
                <w:sz w:val="24"/>
                <w:szCs w:val="24"/>
              </w:rPr>
            </w:pPr>
            <w:r w:rsidRPr="00827D86">
              <w:rPr>
                <w:sz w:val="24"/>
                <w:szCs w:val="24"/>
              </w:rPr>
              <w:t xml:space="preserve">         2,5 </w:t>
            </w:r>
          </w:p>
        </w:tc>
        <w:tc>
          <w:tcPr>
            <w:tcW w:w="1134" w:type="dxa"/>
            <w:tcBorders>
              <w:top w:val="nil"/>
              <w:left w:val="nil"/>
              <w:bottom w:val="single" w:sz="4" w:space="0" w:color="auto"/>
              <w:right w:val="single" w:sz="4" w:space="0" w:color="auto"/>
            </w:tcBorders>
            <w:shd w:val="clear" w:color="000000" w:fill="FFFFFF"/>
            <w:noWrap/>
            <w:vAlign w:val="bottom"/>
            <w:hideMark/>
          </w:tcPr>
          <w:p w:rsidR="00082C65" w:rsidRPr="00827D86" w:rsidRDefault="00082C65" w:rsidP="003D00DC">
            <w:pPr>
              <w:jc w:val="right"/>
              <w:rPr>
                <w:sz w:val="24"/>
                <w:szCs w:val="24"/>
              </w:rPr>
            </w:pPr>
            <w:r w:rsidRPr="00827D86">
              <w:rPr>
                <w:sz w:val="24"/>
                <w:szCs w:val="24"/>
              </w:rPr>
              <w:t xml:space="preserve">         2,5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sz w:val="24"/>
                <w:szCs w:val="24"/>
              </w:rPr>
            </w:pPr>
            <w:r w:rsidRPr="00827D86">
              <w:rPr>
                <w:sz w:val="24"/>
                <w:szCs w:val="24"/>
              </w:rPr>
              <w:t xml:space="preserve">           12,5 </w:t>
            </w:r>
          </w:p>
        </w:tc>
      </w:tr>
      <w:tr w:rsidR="00082C65" w:rsidRPr="006A55C6" w:rsidTr="003D00DC">
        <w:trPr>
          <w:gridAfter w:val="1"/>
          <w:wAfter w:w="142" w:type="dxa"/>
          <w:trHeight w:val="375"/>
        </w:trPr>
        <w:tc>
          <w:tcPr>
            <w:tcW w:w="680" w:type="dxa"/>
            <w:vMerge/>
            <w:tcBorders>
              <w:top w:val="nil"/>
              <w:left w:val="single" w:sz="4" w:space="0" w:color="auto"/>
              <w:bottom w:val="single" w:sz="4" w:space="0" w:color="auto"/>
              <w:right w:val="single" w:sz="4" w:space="0" w:color="auto"/>
            </w:tcBorders>
            <w:vAlign w:val="center"/>
            <w:hideMark/>
          </w:tcPr>
          <w:p w:rsidR="00082C65" w:rsidRPr="00827D86" w:rsidRDefault="00082C65" w:rsidP="003D00DC">
            <w:pPr>
              <w:rPr>
                <w:rFonts w:eastAsia="Times New Roman"/>
                <w:b/>
                <w:bCs/>
                <w:sz w:val="24"/>
                <w:szCs w:val="24"/>
              </w:rPr>
            </w:pPr>
          </w:p>
        </w:tc>
        <w:tc>
          <w:tcPr>
            <w:tcW w:w="4013"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sz w:val="24"/>
                <w:szCs w:val="24"/>
              </w:rPr>
            </w:pPr>
            <w:r w:rsidRPr="00827D86">
              <w:rPr>
                <w:rFonts w:eastAsia="Times New Roman"/>
                <w:sz w:val="24"/>
                <w:szCs w:val="24"/>
              </w:rPr>
              <w:t>Thực hiện</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center"/>
              <w:rPr>
                <w:rFonts w:eastAsia="Times New Roman"/>
                <w:sz w:val="24"/>
                <w:szCs w:val="24"/>
              </w:rPr>
            </w:pPr>
            <w:r w:rsidRPr="00827D86">
              <w:rPr>
                <w:rFonts w:eastAsia="Times New Roman"/>
                <w:sz w:val="24"/>
                <w:szCs w:val="24"/>
              </w:rPr>
              <w:t>%</w:t>
            </w:r>
          </w:p>
        </w:tc>
        <w:tc>
          <w:tcPr>
            <w:tcW w:w="992" w:type="dxa"/>
            <w:tcBorders>
              <w:top w:val="nil"/>
              <w:left w:val="nil"/>
              <w:bottom w:val="single" w:sz="4" w:space="0" w:color="auto"/>
              <w:right w:val="single" w:sz="4" w:space="0" w:color="auto"/>
            </w:tcBorders>
            <w:shd w:val="clear" w:color="000000" w:fill="FFFFFF"/>
            <w:vAlign w:val="bottom"/>
            <w:hideMark/>
          </w:tcPr>
          <w:p w:rsidR="00082C65" w:rsidRPr="00827D86" w:rsidRDefault="00082C65" w:rsidP="003D00DC">
            <w:pPr>
              <w:jc w:val="right"/>
              <w:rPr>
                <w:sz w:val="24"/>
                <w:szCs w:val="24"/>
              </w:rPr>
            </w:pPr>
            <w:r w:rsidRPr="00827D86">
              <w:rPr>
                <w:sz w:val="24"/>
                <w:szCs w:val="24"/>
              </w:rPr>
              <w:t xml:space="preserve">          1,8 </w:t>
            </w:r>
          </w:p>
        </w:tc>
        <w:tc>
          <w:tcPr>
            <w:tcW w:w="993" w:type="dxa"/>
            <w:gridSpan w:val="2"/>
            <w:tcBorders>
              <w:top w:val="nil"/>
              <w:left w:val="nil"/>
              <w:bottom w:val="single" w:sz="4" w:space="0" w:color="auto"/>
              <w:right w:val="single" w:sz="4" w:space="0" w:color="auto"/>
            </w:tcBorders>
            <w:shd w:val="clear" w:color="000000" w:fill="FFFFFF"/>
            <w:vAlign w:val="bottom"/>
            <w:hideMark/>
          </w:tcPr>
          <w:p w:rsidR="00082C65" w:rsidRPr="00827D86" w:rsidRDefault="00082C65" w:rsidP="003D00DC">
            <w:pPr>
              <w:jc w:val="right"/>
              <w:rPr>
                <w:sz w:val="24"/>
                <w:szCs w:val="24"/>
              </w:rPr>
            </w:pPr>
            <w:r w:rsidRPr="00827D86">
              <w:rPr>
                <w:sz w:val="24"/>
                <w:szCs w:val="24"/>
              </w:rPr>
              <w:t xml:space="preserve">         3,9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082C65" w:rsidRPr="00827D86" w:rsidRDefault="00082C65" w:rsidP="003D00DC">
            <w:pPr>
              <w:jc w:val="right"/>
              <w:rPr>
                <w:sz w:val="24"/>
                <w:szCs w:val="24"/>
              </w:rPr>
            </w:pPr>
            <w:r w:rsidRPr="00827D86">
              <w:rPr>
                <w:sz w:val="24"/>
                <w:szCs w:val="24"/>
              </w:rPr>
              <w:t xml:space="preserve">          1,2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082C65" w:rsidRPr="00827D86" w:rsidRDefault="00082C65" w:rsidP="003D00DC">
            <w:pPr>
              <w:jc w:val="right"/>
              <w:rPr>
                <w:sz w:val="24"/>
                <w:szCs w:val="24"/>
              </w:rPr>
            </w:pPr>
            <w:r w:rsidRPr="00827D86">
              <w:rPr>
                <w:sz w:val="24"/>
                <w:szCs w:val="24"/>
              </w:rPr>
              <w:t xml:space="preserve">            2,5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082C65" w:rsidRPr="00827D86" w:rsidRDefault="00082C65" w:rsidP="003D00DC">
            <w:pPr>
              <w:jc w:val="right"/>
              <w:rPr>
                <w:sz w:val="24"/>
                <w:szCs w:val="24"/>
              </w:rPr>
            </w:pPr>
            <w:r w:rsidRPr="00827D86">
              <w:rPr>
                <w:sz w:val="24"/>
                <w:szCs w:val="24"/>
              </w:rPr>
              <w:t xml:space="preserve">         2,9 </w:t>
            </w:r>
          </w:p>
        </w:tc>
        <w:tc>
          <w:tcPr>
            <w:tcW w:w="1134" w:type="dxa"/>
            <w:tcBorders>
              <w:top w:val="nil"/>
              <w:left w:val="nil"/>
              <w:bottom w:val="single" w:sz="4" w:space="0" w:color="auto"/>
              <w:right w:val="single" w:sz="4" w:space="0" w:color="auto"/>
            </w:tcBorders>
            <w:shd w:val="clear" w:color="000000" w:fill="FFFFFF"/>
            <w:noWrap/>
            <w:vAlign w:val="bottom"/>
            <w:hideMark/>
          </w:tcPr>
          <w:p w:rsidR="00082C65" w:rsidRPr="00827D86" w:rsidRDefault="00082C65" w:rsidP="003D00DC">
            <w:pPr>
              <w:jc w:val="right"/>
              <w:rPr>
                <w:sz w:val="24"/>
                <w:szCs w:val="24"/>
              </w:rPr>
            </w:pPr>
            <w:r w:rsidRPr="00827D86">
              <w:rPr>
                <w:sz w:val="24"/>
                <w:szCs w:val="24"/>
              </w:rPr>
              <w:t xml:space="preserve">       2,46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sz w:val="24"/>
                <w:szCs w:val="24"/>
              </w:rPr>
            </w:pPr>
            <w:r w:rsidRPr="00827D86">
              <w:rPr>
                <w:sz w:val="24"/>
                <w:szCs w:val="24"/>
              </w:rPr>
              <w:t xml:space="preserve">           12,3 </w:t>
            </w:r>
          </w:p>
        </w:tc>
      </w:tr>
      <w:tr w:rsidR="00082C65" w:rsidTr="003D00DC">
        <w:trPr>
          <w:gridAfter w:val="1"/>
          <w:wAfter w:w="142" w:type="dxa"/>
          <w:trHeight w:val="375"/>
        </w:trPr>
        <w:tc>
          <w:tcPr>
            <w:tcW w:w="680" w:type="dxa"/>
            <w:vMerge/>
            <w:tcBorders>
              <w:top w:val="nil"/>
              <w:left w:val="single" w:sz="4" w:space="0" w:color="auto"/>
              <w:bottom w:val="single" w:sz="4" w:space="0" w:color="auto"/>
              <w:right w:val="single" w:sz="4" w:space="0" w:color="auto"/>
            </w:tcBorders>
            <w:vAlign w:val="center"/>
            <w:hideMark/>
          </w:tcPr>
          <w:p w:rsidR="00082C65" w:rsidRPr="00827D86" w:rsidRDefault="00082C65" w:rsidP="003D00DC">
            <w:pPr>
              <w:rPr>
                <w:rFonts w:eastAsia="Times New Roman"/>
                <w:b/>
                <w:bCs/>
                <w:sz w:val="24"/>
                <w:szCs w:val="24"/>
              </w:rPr>
            </w:pPr>
          </w:p>
        </w:tc>
        <w:tc>
          <w:tcPr>
            <w:tcW w:w="4013"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sz w:val="24"/>
                <w:szCs w:val="24"/>
              </w:rPr>
            </w:pPr>
            <w:r w:rsidRPr="00827D86">
              <w:rPr>
                <w:rFonts w:eastAsia="Times New Roman"/>
                <w:sz w:val="24"/>
                <w:szCs w:val="24"/>
              </w:rPr>
              <w:t>Đạt tỷ lệ</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center"/>
              <w:rPr>
                <w:rFonts w:eastAsia="Times New Roman"/>
                <w:sz w:val="24"/>
                <w:szCs w:val="24"/>
              </w:rPr>
            </w:pPr>
            <w:r w:rsidRPr="00827D86">
              <w:rPr>
                <w:rFonts w:eastAsia="Times New Roman"/>
                <w:sz w:val="24"/>
                <w:szCs w:val="24"/>
              </w:rPr>
              <w:t>%</w:t>
            </w:r>
          </w:p>
        </w:tc>
        <w:tc>
          <w:tcPr>
            <w:tcW w:w="992" w:type="dxa"/>
            <w:tcBorders>
              <w:top w:val="nil"/>
              <w:left w:val="nil"/>
              <w:bottom w:val="single" w:sz="4" w:space="0" w:color="auto"/>
              <w:right w:val="single" w:sz="4" w:space="0" w:color="auto"/>
            </w:tcBorders>
            <w:shd w:val="clear" w:color="000000" w:fill="FFFFFF"/>
            <w:noWrap/>
            <w:vAlign w:val="bottom"/>
            <w:hideMark/>
          </w:tcPr>
          <w:p w:rsidR="00082C65" w:rsidRPr="00827D86" w:rsidRDefault="00082C65" w:rsidP="003D00DC">
            <w:pPr>
              <w:jc w:val="right"/>
              <w:rPr>
                <w:sz w:val="24"/>
                <w:szCs w:val="24"/>
              </w:rPr>
            </w:pPr>
            <w:r w:rsidRPr="00827D86">
              <w:rPr>
                <w:sz w:val="24"/>
                <w:szCs w:val="24"/>
              </w:rPr>
              <w:t xml:space="preserve">       72,0 </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082C65" w:rsidRPr="00827D86" w:rsidRDefault="00082C65" w:rsidP="003D00DC">
            <w:pPr>
              <w:jc w:val="right"/>
              <w:rPr>
                <w:sz w:val="24"/>
                <w:szCs w:val="24"/>
              </w:rPr>
            </w:pPr>
            <w:r w:rsidRPr="00827D86">
              <w:rPr>
                <w:sz w:val="24"/>
                <w:szCs w:val="24"/>
              </w:rPr>
              <w:t xml:space="preserve">     155,2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082C65" w:rsidRPr="00827D86" w:rsidRDefault="00082C65" w:rsidP="003D00DC">
            <w:pPr>
              <w:jc w:val="right"/>
              <w:rPr>
                <w:sz w:val="24"/>
                <w:szCs w:val="24"/>
              </w:rPr>
            </w:pPr>
            <w:r w:rsidRPr="00827D86">
              <w:rPr>
                <w:sz w:val="24"/>
                <w:szCs w:val="24"/>
              </w:rPr>
              <w:t xml:space="preserve">        46,4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082C65" w:rsidRPr="00827D86" w:rsidRDefault="00082C65" w:rsidP="003D00DC">
            <w:pPr>
              <w:jc w:val="right"/>
              <w:rPr>
                <w:sz w:val="24"/>
                <w:szCs w:val="24"/>
              </w:rPr>
            </w:pPr>
            <w:r w:rsidRPr="00827D86">
              <w:rPr>
                <w:sz w:val="24"/>
                <w:szCs w:val="24"/>
              </w:rPr>
              <w:t xml:space="preserve">        101,6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082C65" w:rsidRPr="00827D86" w:rsidRDefault="00082C65" w:rsidP="003D00DC">
            <w:pPr>
              <w:jc w:val="right"/>
              <w:rPr>
                <w:sz w:val="24"/>
                <w:szCs w:val="24"/>
              </w:rPr>
            </w:pPr>
            <w:r w:rsidRPr="00827D86">
              <w:rPr>
                <w:sz w:val="24"/>
                <w:szCs w:val="24"/>
              </w:rPr>
              <w:t xml:space="preserve">    116,0 </w:t>
            </w:r>
          </w:p>
        </w:tc>
        <w:tc>
          <w:tcPr>
            <w:tcW w:w="1134" w:type="dxa"/>
            <w:tcBorders>
              <w:top w:val="nil"/>
              <w:left w:val="nil"/>
              <w:bottom w:val="single" w:sz="4" w:space="0" w:color="auto"/>
              <w:right w:val="single" w:sz="4" w:space="0" w:color="auto"/>
            </w:tcBorders>
            <w:shd w:val="clear" w:color="000000" w:fill="FFFFFF"/>
            <w:noWrap/>
            <w:vAlign w:val="bottom"/>
            <w:hideMark/>
          </w:tcPr>
          <w:p w:rsidR="00082C65" w:rsidRPr="00827D86" w:rsidRDefault="00082C65" w:rsidP="003D00DC">
            <w:pPr>
              <w:jc w:val="right"/>
              <w:rPr>
                <w:sz w:val="24"/>
                <w:szCs w:val="24"/>
              </w:rPr>
            </w:pPr>
            <w:r w:rsidRPr="00827D86">
              <w:rPr>
                <w:sz w:val="24"/>
                <w:szCs w:val="24"/>
              </w:rPr>
              <w:t xml:space="preserve">     98,24 </w:t>
            </w:r>
          </w:p>
        </w:tc>
        <w:tc>
          <w:tcPr>
            <w:tcW w:w="1701" w:type="dxa"/>
            <w:gridSpan w:val="3"/>
            <w:tcBorders>
              <w:top w:val="nil"/>
              <w:left w:val="nil"/>
              <w:bottom w:val="single" w:sz="4" w:space="0" w:color="auto"/>
              <w:right w:val="single" w:sz="4" w:space="0" w:color="auto"/>
            </w:tcBorders>
            <w:shd w:val="clear" w:color="000000" w:fill="FFFFFF"/>
            <w:noWrap/>
            <w:vAlign w:val="bottom"/>
            <w:hideMark/>
          </w:tcPr>
          <w:p w:rsidR="00082C65" w:rsidRPr="00827D86" w:rsidRDefault="00082C65" w:rsidP="003D00DC">
            <w:pPr>
              <w:jc w:val="right"/>
              <w:rPr>
                <w:color w:val="FF0000"/>
                <w:sz w:val="24"/>
                <w:szCs w:val="24"/>
              </w:rPr>
            </w:pPr>
            <w:r w:rsidRPr="00827D86">
              <w:rPr>
                <w:color w:val="FF0000"/>
                <w:sz w:val="24"/>
                <w:szCs w:val="24"/>
              </w:rPr>
              <w:t xml:space="preserve">         98,24 </w:t>
            </w:r>
          </w:p>
        </w:tc>
      </w:tr>
      <w:tr w:rsidR="00082C65" w:rsidRPr="000F7733" w:rsidTr="003D00DC">
        <w:trPr>
          <w:gridAfter w:val="1"/>
          <w:wAfter w:w="142" w:type="dxa"/>
          <w:trHeight w:val="4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082C65" w:rsidRPr="00827D86" w:rsidRDefault="00082C65" w:rsidP="003D00DC">
            <w:pPr>
              <w:jc w:val="center"/>
              <w:rPr>
                <w:rFonts w:eastAsia="Times New Roman"/>
                <w:b/>
                <w:bCs/>
                <w:color w:val="000000"/>
                <w:sz w:val="24"/>
                <w:szCs w:val="24"/>
              </w:rPr>
            </w:pPr>
            <w:r w:rsidRPr="00827D86">
              <w:rPr>
                <w:rFonts w:eastAsia="Times New Roman"/>
                <w:b/>
                <w:bCs/>
                <w:color w:val="000000"/>
                <w:sz w:val="24"/>
                <w:szCs w:val="24"/>
              </w:rPr>
              <w:t>12</w:t>
            </w:r>
          </w:p>
        </w:tc>
        <w:tc>
          <w:tcPr>
            <w:tcW w:w="4013"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b/>
                <w:bCs/>
                <w:color w:val="000000"/>
                <w:sz w:val="24"/>
                <w:szCs w:val="24"/>
              </w:rPr>
            </w:pPr>
            <w:r w:rsidRPr="00827D86">
              <w:rPr>
                <w:rFonts w:eastAsia="Times New Roman"/>
                <w:b/>
                <w:bCs/>
                <w:color w:val="000000"/>
                <w:sz w:val="24"/>
                <w:szCs w:val="24"/>
              </w:rPr>
              <w:t>Xây dựng GĐVH</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color w:val="000000"/>
                <w:sz w:val="24"/>
                <w:szCs w:val="24"/>
              </w:rPr>
            </w:pPr>
            <w:r w:rsidRPr="00827D86">
              <w:rPr>
                <w:rFonts w:eastAsia="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r>
      <w:tr w:rsidR="00082C65" w:rsidRPr="000F7733" w:rsidTr="003D00DC">
        <w:trPr>
          <w:gridAfter w:val="1"/>
          <w:wAfter w:w="142" w:type="dxa"/>
          <w:trHeight w:val="705"/>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082C65" w:rsidRPr="00827D86" w:rsidRDefault="00082C65" w:rsidP="003D00DC">
            <w:pPr>
              <w:jc w:val="center"/>
              <w:rPr>
                <w:rFonts w:eastAsia="Times New Roman"/>
                <w:i/>
                <w:iCs/>
                <w:color w:val="000000"/>
                <w:sz w:val="24"/>
                <w:szCs w:val="24"/>
              </w:rPr>
            </w:pPr>
            <w:r w:rsidRPr="00827D86">
              <w:rPr>
                <w:rFonts w:eastAsia="Times New Roman"/>
                <w:i/>
                <w:iCs/>
                <w:color w:val="000000"/>
                <w:sz w:val="24"/>
                <w:szCs w:val="24"/>
              </w:rPr>
              <w:t>12,1</w:t>
            </w:r>
          </w:p>
        </w:tc>
        <w:tc>
          <w:tcPr>
            <w:tcW w:w="4013"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i/>
                <w:iCs/>
                <w:color w:val="000000"/>
                <w:sz w:val="24"/>
                <w:szCs w:val="24"/>
              </w:rPr>
            </w:pPr>
            <w:r w:rsidRPr="00827D86">
              <w:rPr>
                <w:rFonts w:eastAsia="Times New Roman"/>
                <w:i/>
                <w:iCs/>
                <w:color w:val="000000"/>
                <w:sz w:val="24"/>
                <w:szCs w:val="24"/>
              </w:rPr>
              <w:t>Hộ hội viên đăng ký (</w:t>
            </w:r>
            <w:r w:rsidRPr="00827D86">
              <w:rPr>
                <w:rFonts w:eastAsia="Times New Roman"/>
                <w:color w:val="000000"/>
                <w:sz w:val="24"/>
                <w:szCs w:val="24"/>
              </w:rPr>
              <w:t>95% HV đăng ký/năm)</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color w:val="000000"/>
                <w:sz w:val="24"/>
                <w:szCs w:val="24"/>
              </w:rPr>
            </w:pPr>
            <w:r w:rsidRPr="00827D86">
              <w:rPr>
                <w:rFonts w:eastAsia="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r>
      <w:tr w:rsidR="00082C65" w:rsidRPr="000F7733" w:rsidTr="003D00DC">
        <w:trPr>
          <w:gridAfter w:val="1"/>
          <w:wAfter w:w="142" w:type="dxa"/>
          <w:trHeight w:val="375"/>
        </w:trPr>
        <w:tc>
          <w:tcPr>
            <w:tcW w:w="680" w:type="dxa"/>
            <w:vMerge/>
            <w:tcBorders>
              <w:top w:val="nil"/>
              <w:left w:val="single" w:sz="4" w:space="0" w:color="auto"/>
              <w:bottom w:val="single" w:sz="4" w:space="0" w:color="auto"/>
              <w:right w:val="single" w:sz="4" w:space="0" w:color="auto"/>
            </w:tcBorders>
            <w:vAlign w:val="center"/>
            <w:hideMark/>
          </w:tcPr>
          <w:p w:rsidR="00082C65" w:rsidRPr="00827D86" w:rsidRDefault="00082C65" w:rsidP="003D00DC">
            <w:pPr>
              <w:rPr>
                <w:rFonts w:eastAsia="Times New Roman"/>
                <w:i/>
                <w:iCs/>
                <w:color w:val="000000"/>
                <w:sz w:val="24"/>
                <w:szCs w:val="24"/>
              </w:rPr>
            </w:pPr>
          </w:p>
        </w:tc>
        <w:tc>
          <w:tcPr>
            <w:tcW w:w="4013"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color w:val="000000"/>
                <w:sz w:val="24"/>
                <w:szCs w:val="24"/>
              </w:rPr>
            </w:pPr>
            <w:r w:rsidRPr="00827D86">
              <w:rPr>
                <w:rFonts w:eastAsia="Times New Roman"/>
                <w:color w:val="000000"/>
                <w:sz w:val="24"/>
                <w:szCs w:val="24"/>
              </w:rPr>
              <w:t>Kế hoạch</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center"/>
              <w:rPr>
                <w:rFonts w:eastAsia="Times New Roman"/>
                <w:color w:val="000000"/>
                <w:sz w:val="24"/>
                <w:szCs w:val="24"/>
              </w:rPr>
            </w:pPr>
            <w:r w:rsidRPr="00827D86">
              <w:rPr>
                <w:rFonts w:eastAsia="Times New Roman"/>
                <w:color w:val="000000"/>
                <w:sz w:val="24"/>
                <w:szCs w:val="24"/>
              </w:rPr>
              <w:t>Hộ ĐK</w:t>
            </w:r>
          </w:p>
        </w:tc>
        <w:tc>
          <w:tcPr>
            <w:tcW w:w="992"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47.334 </w:t>
            </w:r>
          </w:p>
        </w:tc>
        <w:tc>
          <w:tcPr>
            <w:tcW w:w="993"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44.867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44.983 </w:t>
            </w:r>
          </w:p>
        </w:tc>
        <w:tc>
          <w:tcPr>
            <w:tcW w:w="1134" w:type="dxa"/>
            <w:gridSpan w:val="2"/>
            <w:tcBorders>
              <w:top w:val="nil"/>
              <w:left w:val="nil"/>
              <w:bottom w:val="nil"/>
              <w:right w:val="nil"/>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45.301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45.859 </w:t>
            </w:r>
          </w:p>
        </w:tc>
        <w:tc>
          <w:tcPr>
            <w:tcW w:w="1134" w:type="dxa"/>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45.669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228.344 </w:t>
            </w:r>
          </w:p>
        </w:tc>
      </w:tr>
      <w:tr w:rsidR="00082C65" w:rsidRPr="000F7733" w:rsidTr="003D00DC">
        <w:trPr>
          <w:gridAfter w:val="1"/>
          <w:wAfter w:w="142" w:type="dxa"/>
          <w:trHeight w:val="375"/>
        </w:trPr>
        <w:tc>
          <w:tcPr>
            <w:tcW w:w="680" w:type="dxa"/>
            <w:vMerge/>
            <w:tcBorders>
              <w:top w:val="nil"/>
              <w:left w:val="single" w:sz="4" w:space="0" w:color="auto"/>
              <w:bottom w:val="single" w:sz="4" w:space="0" w:color="auto"/>
              <w:right w:val="single" w:sz="4" w:space="0" w:color="auto"/>
            </w:tcBorders>
            <w:vAlign w:val="center"/>
            <w:hideMark/>
          </w:tcPr>
          <w:p w:rsidR="00082C65" w:rsidRPr="00827D86" w:rsidRDefault="00082C65" w:rsidP="003D00DC">
            <w:pPr>
              <w:rPr>
                <w:rFonts w:eastAsia="Times New Roman"/>
                <w:i/>
                <w:iCs/>
                <w:color w:val="000000"/>
                <w:sz w:val="24"/>
                <w:szCs w:val="24"/>
              </w:rPr>
            </w:pPr>
          </w:p>
        </w:tc>
        <w:tc>
          <w:tcPr>
            <w:tcW w:w="4013"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color w:val="000000"/>
                <w:sz w:val="24"/>
                <w:szCs w:val="24"/>
              </w:rPr>
            </w:pPr>
            <w:r w:rsidRPr="00827D86">
              <w:rPr>
                <w:rFonts w:eastAsia="Times New Roman"/>
                <w:color w:val="000000"/>
                <w:sz w:val="24"/>
                <w:szCs w:val="24"/>
              </w:rPr>
              <w:t>Thực hiện</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center"/>
              <w:rPr>
                <w:rFonts w:eastAsia="Times New Roman"/>
                <w:color w:val="000000"/>
                <w:sz w:val="24"/>
                <w:szCs w:val="24"/>
              </w:rPr>
            </w:pPr>
            <w:r w:rsidRPr="00827D86">
              <w:rPr>
                <w:rFonts w:eastAsia="Times New Roman"/>
                <w:color w:val="000000"/>
                <w:sz w:val="24"/>
                <w:szCs w:val="24"/>
              </w:rPr>
              <w:t>Hộ</w:t>
            </w:r>
          </w:p>
        </w:tc>
        <w:tc>
          <w:tcPr>
            <w:tcW w:w="992"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49.180 </w:t>
            </w:r>
          </w:p>
        </w:tc>
        <w:tc>
          <w:tcPr>
            <w:tcW w:w="993"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47.733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48.595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49.360 </w:t>
            </w:r>
          </w:p>
        </w:tc>
        <w:tc>
          <w:tcPr>
            <w:tcW w:w="1134" w:type="dxa"/>
            <w:gridSpan w:val="2"/>
            <w:tcBorders>
              <w:top w:val="nil"/>
              <w:left w:val="nil"/>
              <w:bottom w:val="nil"/>
              <w:right w:val="nil"/>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48.352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48.644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243.220 </w:t>
            </w:r>
          </w:p>
        </w:tc>
      </w:tr>
      <w:tr w:rsidR="00082C65" w:rsidRPr="000F7733" w:rsidTr="003D00DC">
        <w:trPr>
          <w:gridAfter w:val="1"/>
          <w:wAfter w:w="142" w:type="dxa"/>
          <w:trHeight w:val="375"/>
        </w:trPr>
        <w:tc>
          <w:tcPr>
            <w:tcW w:w="680" w:type="dxa"/>
            <w:vMerge/>
            <w:tcBorders>
              <w:top w:val="nil"/>
              <w:left w:val="single" w:sz="4" w:space="0" w:color="auto"/>
              <w:bottom w:val="single" w:sz="4" w:space="0" w:color="auto"/>
              <w:right w:val="single" w:sz="4" w:space="0" w:color="auto"/>
            </w:tcBorders>
            <w:vAlign w:val="center"/>
            <w:hideMark/>
          </w:tcPr>
          <w:p w:rsidR="00082C65" w:rsidRPr="00827D86" w:rsidRDefault="00082C65" w:rsidP="003D00DC">
            <w:pPr>
              <w:rPr>
                <w:rFonts w:eastAsia="Times New Roman"/>
                <w:i/>
                <w:iCs/>
                <w:color w:val="000000"/>
                <w:sz w:val="24"/>
                <w:szCs w:val="24"/>
              </w:rPr>
            </w:pPr>
          </w:p>
        </w:tc>
        <w:tc>
          <w:tcPr>
            <w:tcW w:w="4013"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color w:val="000000"/>
                <w:sz w:val="24"/>
                <w:szCs w:val="24"/>
              </w:rPr>
            </w:pPr>
            <w:r w:rsidRPr="00827D86">
              <w:rPr>
                <w:rFonts w:eastAsia="Times New Roman"/>
                <w:color w:val="000000"/>
                <w:sz w:val="24"/>
                <w:szCs w:val="24"/>
              </w:rPr>
              <w:t>Tỷ lệ</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center"/>
              <w:rPr>
                <w:rFonts w:eastAsia="Times New Roman"/>
                <w:color w:val="000000"/>
                <w:sz w:val="24"/>
                <w:szCs w:val="24"/>
              </w:rPr>
            </w:pPr>
            <w:r w:rsidRPr="00827D86">
              <w:rPr>
                <w:rFonts w:eastAsia="Times New Roman"/>
                <w:color w:val="000000"/>
                <w:sz w:val="24"/>
                <w:szCs w:val="24"/>
              </w:rPr>
              <w:t>%</w:t>
            </w:r>
          </w:p>
        </w:tc>
        <w:tc>
          <w:tcPr>
            <w:tcW w:w="992" w:type="dxa"/>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103,9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106,4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108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109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105,4 </w:t>
            </w:r>
          </w:p>
        </w:tc>
        <w:tc>
          <w:tcPr>
            <w:tcW w:w="1134" w:type="dxa"/>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106,5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106,5 </w:t>
            </w:r>
          </w:p>
        </w:tc>
      </w:tr>
      <w:tr w:rsidR="00082C65" w:rsidRPr="000F7733" w:rsidTr="003D00DC">
        <w:trPr>
          <w:gridAfter w:val="1"/>
          <w:wAfter w:w="142" w:type="dxa"/>
          <w:trHeight w:val="510"/>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082C65" w:rsidRPr="00827D86" w:rsidRDefault="00082C65" w:rsidP="003D00DC">
            <w:pPr>
              <w:jc w:val="center"/>
              <w:rPr>
                <w:rFonts w:eastAsia="Times New Roman"/>
                <w:i/>
                <w:iCs/>
                <w:color w:val="000000"/>
                <w:sz w:val="24"/>
                <w:szCs w:val="24"/>
              </w:rPr>
            </w:pPr>
            <w:r w:rsidRPr="00827D86">
              <w:rPr>
                <w:rFonts w:eastAsia="Times New Roman"/>
                <w:i/>
                <w:iCs/>
                <w:color w:val="000000"/>
                <w:sz w:val="24"/>
                <w:szCs w:val="24"/>
              </w:rPr>
              <w:t>12,2</w:t>
            </w:r>
          </w:p>
        </w:tc>
        <w:tc>
          <w:tcPr>
            <w:tcW w:w="4013"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i/>
                <w:iCs/>
                <w:color w:val="000000"/>
                <w:sz w:val="24"/>
                <w:szCs w:val="24"/>
              </w:rPr>
            </w:pPr>
            <w:r w:rsidRPr="00827D86">
              <w:rPr>
                <w:rFonts w:eastAsia="Times New Roman"/>
                <w:i/>
                <w:iCs/>
                <w:color w:val="000000"/>
                <w:sz w:val="24"/>
                <w:szCs w:val="24"/>
              </w:rPr>
              <w:t xml:space="preserve">Hộ hội viên đạt </w:t>
            </w:r>
            <w:r w:rsidRPr="00827D86">
              <w:rPr>
                <w:rFonts w:eastAsia="Times New Roman"/>
                <w:color w:val="000000"/>
                <w:sz w:val="24"/>
                <w:szCs w:val="24"/>
              </w:rPr>
              <w:t>(85% hộ đăng ký/năm)</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color w:val="000000"/>
                <w:sz w:val="24"/>
                <w:szCs w:val="24"/>
              </w:rPr>
            </w:pPr>
            <w:r w:rsidRPr="00827D86">
              <w:rPr>
                <w:rFonts w:eastAsia="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r>
      <w:tr w:rsidR="00082C65" w:rsidRPr="000F7733" w:rsidTr="003D00DC">
        <w:trPr>
          <w:gridAfter w:val="1"/>
          <w:wAfter w:w="142" w:type="dxa"/>
          <w:trHeight w:val="375"/>
        </w:trPr>
        <w:tc>
          <w:tcPr>
            <w:tcW w:w="680" w:type="dxa"/>
            <w:vMerge/>
            <w:tcBorders>
              <w:top w:val="nil"/>
              <w:left w:val="single" w:sz="4" w:space="0" w:color="auto"/>
              <w:bottom w:val="single" w:sz="4" w:space="0" w:color="auto"/>
              <w:right w:val="single" w:sz="4" w:space="0" w:color="auto"/>
            </w:tcBorders>
            <w:vAlign w:val="center"/>
            <w:hideMark/>
          </w:tcPr>
          <w:p w:rsidR="00082C65" w:rsidRPr="00827D86" w:rsidRDefault="00082C65" w:rsidP="003D00DC">
            <w:pPr>
              <w:rPr>
                <w:rFonts w:eastAsia="Times New Roman"/>
                <w:i/>
                <w:iCs/>
                <w:color w:val="000000"/>
                <w:sz w:val="24"/>
                <w:szCs w:val="24"/>
              </w:rPr>
            </w:pPr>
          </w:p>
        </w:tc>
        <w:tc>
          <w:tcPr>
            <w:tcW w:w="4013"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color w:val="000000"/>
                <w:sz w:val="24"/>
                <w:szCs w:val="24"/>
              </w:rPr>
            </w:pPr>
            <w:r w:rsidRPr="00827D86">
              <w:rPr>
                <w:rFonts w:eastAsia="Times New Roman"/>
                <w:color w:val="000000"/>
                <w:sz w:val="24"/>
                <w:szCs w:val="24"/>
              </w:rPr>
              <w:t>Kế hoạch</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center"/>
              <w:rPr>
                <w:rFonts w:eastAsia="Times New Roman"/>
                <w:color w:val="000000"/>
                <w:sz w:val="24"/>
                <w:szCs w:val="24"/>
              </w:rPr>
            </w:pPr>
            <w:r w:rsidRPr="00827D86">
              <w:rPr>
                <w:rFonts w:eastAsia="Times New Roman"/>
                <w:color w:val="000000"/>
                <w:sz w:val="24"/>
                <w:szCs w:val="24"/>
              </w:rPr>
              <w:t>Hộ</w:t>
            </w:r>
          </w:p>
        </w:tc>
        <w:tc>
          <w:tcPr>
            <w:tcW w:w="992"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42.000 </w:t>
            </w:r>
          </w:p>
        </w:tc>
        <w:tc>
          <w:tcPr>
            <w:tcW w:w="993"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42.371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42.486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38.672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43.331 </w:t>
            </w:r>
          </w:p>
        </w:tc>
        <w:tc>
          <w:tcPr>
            <w:tcW w:w="1134" w:type="dxa"/>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41.772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208.860 </w:t>
            </w:r>
          </w:p>
        </w:tc>
      </w:tr>
      <w:tr w:rsidR="00082C65" w:rsidRPr="000F7733" w:rsidTr="003D00DC">
        <w:trPr>
          <w:gridAfter w:val="1"/>
          <w:wAfter w:w="142" w:type="dxa"/>
          <w:trHeight w:val="375"/>
        </w:trPr>
        <w:tc>
          <w:tcPr>
            <w:tcW w:w="680" w:type="dxa"/>
            <w:vMerge/>
            <w:tcBorders>
              <w:top w:val="nil"/>
              <w:left w:val="single" w:sz="4" w:space="0" w:color="auto"/>
              <w:bottom w:val="single" w:sz="4" w:space="0" w:color="auto"/>
              <w:right w:val="single" w:sz="4" w:space="0" w:color="auto"/>
            </w:tcBorders>
            <w:vAlign w:val="center"/>
            <w:hideMark/>
          </w:tcPr>
          <w:p w:rsidR="00082C65" w:rsidRPr="00827D86" w:rsidRDefault="00082C65" w:rsidP="003D00DC">
            <w:pPr>
              <w:rPr>
                <w:rFonts w:eastAsia="Times New Roman"/>
                <w:i/>
                <w:iCs/>
                <w:color w:val="000000"/>
                <w:sz w:val="24"/>
                <w:szCs w:val="24"/>
              </w:rPr>
            </w:pPr>
          </w:p>
        </w:tc>
        <w:tc>
          <w:tcPr>
            <w:tcW w:w="4013"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color w:val="000000"/>
                <w:sz w:val="24"/>
                <w:szCs w:val="24"/>
              </w:rPr>
            </w:pPr>
            <w:r w:rsidRPr="00827D86">
              <w:rPr>
                <w:rFonts w:eastAsia="Times New Roman"/>
                <w:color w:val="000000"/>
                <w:sz w:val="24"/>
                <w:szCs w:val="24"/>
              </w:rPr>
              <w:t>Thực hiện</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center"/>
              <w:rPr>
                <w:rFonts w:eastAsia="Times New Roman"/>
                <w:color w:val="000000"/>
                <w:sz w:val="24"/>
                <w:szCs w:val="24"/>
              </w:rPr>
            </w:pPr>
            <w:r w:rsidRPr="00827D86">
              <w:rPr>
                <w:rFonts w:eastAsia="Times New Roman"/>
                <w:color w:val="000000"/>
                <w:sz w:val="24"/>
                <w:szCs w:val="24"/>
              </w:rPr>
              <w:t>Hộ</w:t>
            </w:r>
          </w:p>
        </w:tc>
        <w:tc>
          <w:tcPr>
            <w:tcW w:w="992"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45.718 </w:t>
            </w:r>
          </w:p>
        </w:tc>
        <w:tc>
          <w:tcPr>
            <w:tcW w:w="993"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46.493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43.610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44.637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46.314 </w:t>
            </w:r>
          </w:p>
        </w:tc>
        <w:tc>
          <w:tcPr>
            <w:tcW w:w="1134" w:type="dxa"/>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45.354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226.772 </w:t>
            </w:r>
          </w:p>
        </w:tc>
      </w:tr>
      <w:tr w:rsidR="00082C65" w:rsidRPr="000F7733" w:rsidTr="003D00DC">
        <w:trPr>
          <w:gridAfter w:val="1"/>
          <w:wAfter w:w="142" w:type="dxa"/>
          <w:trHeight w:val="375"/>
        </w:trPr>
        <w:tc>
          <w:tcPr>
            <w:tcW w:w="680" w:type="dxa"/>
            <w:vMerge/>
            <w:tcBorders>
              <w:top w:val="nil"/>
              <w:left w:val="single" w:sz="4" w:space="0" w:color="auto"/>
              <w:bottom w:val="single" w:sz="4" w:space="0" w:color="auto"/>
              <w:right w:val="single" w:sz="4" w:space="0" w:color="auto"/>
            </w:tcBorders>
            <w:vAlign w:val="center"/>
            <w:hideMark/>
          </w:tcPr>
          <w:p w:rsidR="00082C65" w:rsidRPr="00827D86" w:rsidRDefault="00082C65" w:rsidP="003D00DC">
            <w:pPr>
              <w:rPr>
                <w:rFonts w:eastAsia="Times New Roman"/>
                <w:i/>
                <w:iCs/>
                <w:color w:val="000000"/>
                <w:sz w:val="24"/>
                <w:szCs w:val="24"/>
              </w:rPr>
            </w:pPr>
          </w:p>
        </w:tc>
        <w:tc>
          <w:tcPr>
            <w:tcW w:w="4013"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color w:val="000000"/>
                <w:sz w:val="24"/>
                <w:szCs w:val="24"/>
              </w:rPr>
            </w:pPr>
            <w:r w:rsidRPr="00827D86">
              <w:rPr>
                <w:rFonts w:eastAsia="Times New Roman"/>
                <w:color w:val="000000"/>
                <w:sz w:val="24"/>
                <w:szCs w:val="24"/>
              </w:rPr>
              <w:t>Đạt tỷ lệ</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center"/>
              <w:rPr>
                <w:rFonts w:eastAsia="Times New Roman"/>
                <w:color w:val="000000"/>
                <w:sz w:val="24"/>
                <w:szCs w:val="24"/>
              </w:rPr>
            </w:pPr>
            <w:r w:rsidRPr="00827D86">
              <w:rPr>
                <w:rFonts w:eastAsia="Times New Roman"/>
                <w:color w:val="000000"/>
                <w:sz w:val="24"/>
                <w:szCs w:val="24"/>
              </w:rPr>
              <w:t>%</w:t>
            </w:r>
          </w:p>
        </w:tc>
        <w:tc>
          <w:tcPr>
            <w:tcW w:w="992" w:type="dxa"/>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108,9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109,7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102,6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115,4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106,9 </w:t>
            </w:r>
          </w:p>
        </w:tc>
        <w:tc>
          <w:tcPr>
            <w:tcW w:w="1134" w:type="dxa"/>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108,6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108,6 </w:t>
            </w:r>
          </w:p>
        </w:tc>
      </w:tr>
      <w:tr w:rsidR="00082C65" w:rsidRPr="000F7733" w:rsidTr="003D00DC">
        <w:trPr>
          <w:gridAfter w:val="1"/>
          <w:wAfter w:w="142" w:type="dxa"/>
          <w:trHeight w:val="675"/>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082C65" w:rsidRPr="00827D86" w:rsidRDefault="00082C65" w:rsidP="003D00DC">
            <w:pPr>
              <w:jc w:val="center"/>
              <w:rPr>
                <w:rFonts w:eastAsia="Times New Roman"/>
                <w:b/>
                <w:bCs/>
                <w:color w:val="000000"/>
                <w:sz w:val="24"/>
                <w:szCs w:val="24"/>
              </w:rPr>
            </w:pPr>
            <w:r w:rsidRPr="00827D86">
              <w:rPr>
                <w:rFonts w:eastAsia="Times New Roman"/>
                <w:b/>
                <w:bCs/>
                <w:color w:val="000000"/>
                <w:sz w:val="24"/>
                <w:szCs w:val="24"/>
              </w:rPr>
              <w:t>13</w:t>
            </w:r>
          </w:p>
        </w:tc>
        <w:tc>
          <w:tcPr>
            <w:tcW w:w="4013"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b/>
                <w:bCs/>
                <w:color w:val="000000"/>
                <w:sz w:val="24"/>
                <w:szCs w:val="24"/>
              </w:rPr>
            </w:pPr>
            <w:r w:rsidRPr="00827D86">
              <w:rPr>
                <w:rFonts w:eastAsia="Times New Roman"/>
                <w:b/>
                <w:bCs/>
                <w:color w:val="000000"/>
                <w:sz w:val="24"/>
                <w:szCs w:val="24"/>
              </w:rPr>
              <w:t>Cuối nhiệm kỳ 100% HND cấp xã xây dựng được mô hình KTTT (HTX,THT)</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color w:val="000000"/>
                <w:sz w:val="24"/>
                <w:szCs w:val="24"/>
              </w:rPr>
            </w:pPr>
            <w:r w:rsidRPr="00827D86">
              <w:rPr>
                <w:rFonts w:eastAsia="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r>
      <w:tr w:rsidR="00082C65" w:rsidRPr="000F7733" w:rsidTr="003D00DC">
        <w:trPr>
          <w:gridAfter w:val="1"/>
          <w:wAfter w:w="142" w:type="dxa"/>
          <w:trHeight w:val="375"/>
        </w:trPr>
        <w:tc>
          <w:tcPr>
            <w:tcW w:w="680" w:type="dxa"/>
            <w:vMerge/>
            <w:tcBorders>
              <w:top w:val="nil"/>
              <w:left w:val="single" w:sz="4" w:space="0" w:color="auto"/>
              <w:bottom w:val="single" w:sz="4" w:space="0" w:color="auto"/>
              <w:right w:val="single" w:sz="4" w:space="0" w:color="auto"/>
            </w:tcBorders>
            <w:vAlign w:val="center"/>
            <w:hideMark/>
          </w:tcPr>
          <w:p w:rsidR="00082C65" w:rsidRPr="00827D86" w:rsidRDefault="00082C65" w:rsidP="003D00DC">
            <w:pPr>
              <w:rPr>
                <w:rFonts w:eastAsia="Times New Roman"/>
                <w:b/>
                <w:bCs/>
                <w:color w:val="000000"/>
                <w:sz w:val="24"/>
                <w:szCs w:val="24"/>
              </w:rPr>
            </w:pPr>
          </w:p>
        </w:tc>
        <w:tc>
          <w:tcPr>
            <w:tcW w:w="4013"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sz w:val="24"/>
                <w:szCs w:val="24"/>
              </w:rPr>
            </w:pPr>
            <w:r w:rsidRPr="00827D86">
              <w:rPr>
                <w:rFonts w:eastAsia="Times New Roman"/>
                <w:sz w:val="24"/>
                <w:szCs w:val="24"/>
              </w:rPr>
              <w:t>Kế hoạch</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center"/>
              <w:rPr>
                <w:rFonts w:eastAsia="Times New Roman"/>
                <w:sz w:val="24"/>
                <w:szCs w:val="24"/>
              </w:rPr>
            </w:pPr>
            <w:r w:rsidRPr="00827D86">
              <w:rPr>
                <w:rFonts w:eastAsia="Times New Roman"/>
                <w:sz w:val="24"/>
                <w:szCs w:val="24"/>
              </w:rPr>
              <w:t>Xã</w:t>
            </w:r>
          </w:p>
        </w:tc>
        <w:tc>
          <w:tcPr>
            <w:tcW w:w="992"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sz w:val="24"/>
                <w:szCs w:val="24"/>
              </w:rPr>
            </w:pPr>
            <w:r w:rsidRPr="00827D86">
              <w:rPr>
                <w:rFonts w:eastAsia="Times New Roman"/>
                <w:sz w:val="24"/>
                <w:szCs w:val="24"/>
              </w:rPr>
              <w:t xml:space="preserve">        122 </w:t>
            </w:r>
          </w:p>
        </w:tc>
        <w:tc>
          <w:tcPr>
            <w:tcW w:w="993"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sz w:val="24"/>
                <w:szCs w:val="24"/>
              </w:rPr>
            </w:pPr>
            <w:r w:rsidRPr="00827D86">
              <w:rPr>
                <w:rFonts w:eastAsia="Times New Roman"/>
                <w:sz w:val="24"/>
                <w:szCs w:val="24"/>
              </w:rPr>
              <w:t xml:space="preserve">        122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sz w:val="24"/>
                <w:szCs w:val="24"/>
              </w:rPr>
            </w:pPr>
            <w:r w:rsidRPr="00827D86">
              <w:rPr>
                <w:rFonts w:eastAsia="Times New Roman"/>
                <w:sz w:val="24"/>
                <w:szCs w:val="24"/>
              </w:rPr>
              <w:t xml:space="preserve">         108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sz w:val="24"/>
                <w:szCs w:val="24"/>
              </w:rPr>
            </w:pPr>
            <w:r w:rsidRPr="00827D86">
              <w:rPr>
                <w:rFonts w:eastAsia="Times New Roman"/>
                <w:sz w:val="24"/>
                <w:szCs w:val="24"/>
              </w:rPr>
              <w:t xml:space="preserve">           108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sz w:val="24"/>
                <w:szCs w:val="24"/>
              </w:rPr>
            </w:pPr>
            <w:r w:rsidRPr="00827D86">
              <w:rPr>
                <w:rFonts w:eastAsia="Times New Roman"/>
                <w:sz w:val="24"/>
                <w:szCs w:val="24"/>
              </w:rPr>
              <w:t xml:space="preserve">        108 </w:t>
            </w:r>
          </w:p>
        </w:tc>
        <w:tc>
          <w:tcPr>
            <w:tcW w:w="1134" w:type="dxa"/>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sz w:val="24"/>
                <w:szCs w:val="24"/>
              </w:rPr>
            </w:pPr>
            <w:r w:rsidRPr="00827D86">
              <w:rPr>
                <w:rFonts w:eastAsia="Times New Roman"/>
                <w:sz w:val="24"/>
                <w:szCs w:val="24"/>
              </w:rPr>
              <w:t>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sz w:val="24"/>
                <w:szCs w:val="24"/>
              </w:rPr>
            </w:pPr>
            <w:r w:rsidRPr="00827D86">
              <w:rPr>
                <w:rFonts w:eastAsia="Times New Roman"/>
                <w:sz w:val="24"/>
                <w:szCs w:val="24"/>
              </w:rPr>
              <w:t xml:space="preserve">            108 </w:t>
            </w:r>
          </w:p>
        </w:tc>
      </w:tr>
      <w:tr w:rsidR="00082C65" w:rsidRPr="000F7733" w:rsidTr="003D00DC">
        <w:trPr>
          <w:gridAfter w:val="1"/>
          <w:wAfter w:w="142" w:type="dxa"/>
          <w:trHeight w:val="375"/>
        </w:trPr>
        <w:tc>
          <w:tcPr>
            <w:tcW w:w="680" w:type="dxa"/>
            <w:vMerge/>
            <w:tcBorders>
              <w:top w:val="nil"/>
              <w:left w:val="single" w:sz="4" w:space="0" w:color="auto"/>
              <w:bottom w:val="single" w:sz="4" w:space="0" w:color="auto"/>
              <w:right w:val="single" w:sz="4" w:space="0" w:color="auto"/>
            </w:tcBorders>
            <w:vAlign w:val="center"/>
            <w:hideMark/>
          </w:tcPr>
          <w:p w:rsidR="00082C65" w:rsidRPr="00827D86" w:rsidRDefault="00082C65" w:rsidP="003D00DC">
            <w:pPr>
              <w:rPr>
                <w:rFonts w:eastAsia="Times New Roman"/>
                <w:b/>
                <w:bCs/>
                <w:color w:val="000000"/>
                <w:sz w:val="24"/>
                <w:szCs w:val="24"/>
              </w:rPr>
            </w:pPr>
          </w:p>
        </w:tc>
        <w:tc>
          <w:tcPr>
            <w:tcW w:w="4013"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sz w:val="24"/>
                <w:szCs w:val="24"/>
              </w:rPr>
            </w:pPr>
            <w:r w:rsidRPr="00827D86">
              <w:rPr>
                <w:rFonts w:eastAsia="Times New Roman"/>
                <w:sz w:val="24"/>
                <w:szCs w:val="24"/>
              </w:rPr>
              <w:t>Thực hiện</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center"/>
              <w:rPr>
                <w:rFonts w:eastAsia="Times New Roman"/>
                <w:sz w:val="24"/>
                <w:szCs w:val="24"/>
              </w:rPr>
            </w:pPr>
            <w:r w:rsidRPr="00827D86">
              <w:rPr>
                <w:rFonts w:eastAsia="Times New Roman"/>
                <w:sz w:val="24"/>
                <w:szCs w:val="24"/>
              </w:rPr>
              <w:t>Xã</w:t>
            </w:r>
          </w:p>
        </w:tc>
        <w:tc>
          <w:tcPr>
            <w:tcW w:w="992"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sz w:val="24"/>
                <w:szCs w:val="24"/>
              </w:rPr>
            </w:pPr>
            <w:r w:rsidRPr="00827D86">
              <w:rPr>
                <w:rFonts w:eastAsia="Times New Roman"/>
                <w:sz w:val="24"/>
                <w:szCs w:val="24"/>
              </w:rPr>
              <w:t xml:space="preserve">             6 </w:t>
            </w:r>
          </w:p>
        </w:tc>
        <w:tc>
          <w:tcPr>
            <w:tcW w:w="993"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sz w:val="24"/>
                <w:szCs w:val="24"/>
              </w:rPr>
            </w:pPr>
            <w:r w:rsidRPr="00827D86">
              <w:rPr>
                <w:rFonts w:eastAsia="Times New Roman"/>
                <w:sz w:val="24"/>
                <w:szCs w:val="24"/>
              </w:rPr>
              <w:t xml:space="preserve">          15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sz w:val="24"/>
                <w:szCs w:val="24"/>
              </w:rPr>
            </w:pPr>
            <w:r w:rsidRPr="00827D86">
              <w:rPr>
                <w:rFonts w:eastAsia="Times New Roman"/>
                <w:sz w:val="24"/>
                <w:szCs w:val="24"/>
              </w:rPr>
              <w:t xml:space="preserve">           27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sz w:val="24"/>
                <w:szCs w:val="24"/>
              </w:rPr>
            </w:pPr>
            <w:r w:rsidRPr="00827D86">
              <w:rPr>
                <w:rFonts w:eastAsia="Times New Roman"/>
                <w:sz w:val="24"/>
                <w:szCs w:val="24"/>
              </w:rPr>
              <w:t xml:space="preserve">             21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sz w:val="24"/>
                <w:szCs w:val="24"/>
              </w:rPr>
            </w:pPr>
            <w:r w:rsidRPr="00827D86">
              <w:rPr>
                <w:rFonts w:eastAsia="Times New Roman"/>
                <w:sz w:val="24"/>
                <w:szCs w:val="24"/>
              </w:rPr>
              <w:t xml:space="preserve">          35 </w:t>
            </w:r>
          </w:p>
        </w:tc>
        <w:tc>
          <w:tcPr>
            <w:tcW w:w="1134" w:type="dxa"/>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sz w:val="24"/>
                <w:szCs w:val="24"/>
              </w:rPr>
            </w:pPr>
            <w:r w:rsidRPr="00827D86">
              <w:rPr>
                <w:rFonts w:eastAsia="Times New Roman"/>
                <w:sz w:val="24"/>
                <w:szCs w:val="24"/>
              </w:rPr>
              <w:t>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sz w:val="24"/>
                <w:szCs w:val="24"/>
              </w:rPr>
            </w:pPr>
            <w:r w:rsidRPr="00827D86">
              <w:rPr>
                <w:rFonts w:eastAsia="Times New Roman"/>
                <w:sz w:val="24"/>
                <w:szCs w:val="24"/>
              </w:rPr>
              <w:t xml:space="preserve">            104 </w:t>
            </w:r>
          </w:p>
        </w:tc>
      </w:tr>
      <w:tr w:rsidR="00082C65" w:rsidRPr="000F7733" w:rsidTr="003D00DC">
        <w:trPr>
          <w:gridAfter w:val="1"/>
          <w:wAfter w:w="142" w:type="dxa"/>
          <w:trHeight w:val="375"/>
        </w:trPr>
        <w:tc>
          <w:tcPr>
            <w:tcW w:w="680" w:type="dxa"/>
            <w:vMerge/>
            <w:tcBorders>
              <w:top w:val="nil"/>
              <w:left w:val="single" w:sz="4" w:space="0" w:color="auto"/>
              <w:bottom w:val="single" w:sz="4" w:space="0" w:color="auto"/>
              <w:right w:val="single" w:sz="4" w:space="0" w:color="auto"/>
            </w:tcBorders>
            <w:vAlign w:val="center"/>
            <w:hideMark/>
          </w:tcPr>
          <w:p w:rsidR="00082C65" w:rsidRPr="00827D86" w:rsidRDefault="00082C65" w:rsidP="003D00DC">
            <w:pPr>
              <w:rPr>
                <w:rFonts w:eastAsia="Times New Roman"/>
                <w:b/>
                <w:bCs/>
                <w:color w:val="000000"/>
                <w:sz w:val="24"/>
                <w:szCs w:val="24"/>
              </w:rPr>
            </w:pPr>
          </w:p>
        </w:tc>
        <w:tc>
          <w:tcPr>
            <w:tcW w:w="4013"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sz w:val="24"/>
                <w:szCs w:val="24"/>
              </w:rPr>
            </w:pPr>
            <w:r w:rsidRPr="00827D86">
              <w:rPr>
                <w:rFonts w:eastAsia="Times New Roman"/>
                <w:sz w:val="24"/>
                <w:szCs w:val="24"/>
              </w:rPr>
              <w:t>Đạt tỷ lệ</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center"/>
              <w:rPr>
                <w:rFonts w:eastAsia="Times New Roman"/>
                <w:sz w:val="24"/>
                <w:szCs w:val="24"/>
              </w:rPr>
            </w:pPr>
            <w:r w:rsidRPr="00827D86">
              <w:rPr>
                <w:rFonts w:eastAsia="Times New Roman"/>
                <w:sz w:val="24"/>
                <w:szCs w:val="24"/>
              </w:rPr>
              <w:t>%</w:t>
            </w:r>
          </w:p>
        </w:tc>
        <w:tc>
          <w:tcPr>
            <w:tcW w:w="992"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sz w:val="24"/>
                <w:szCs w:val="24"/>
              </w:rPr>
            </w:pPr>
            <w:r w:rsidRPr="00827D86">
              <w:rPr>
                <w:rFonts w:eastAsia="Times New Roman"/>
                <w:sz w:val="24"/>
                <w:szCs w:val="24"/>
              </w:rPr>
              <w:t xml:space="preserve">          4,9 </w:t>
            </w:r>
          </w:p>
        </w:tc>
        <w:tc>
          <w:tcPr>
            <w:tcW w:w="993"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sz w:val="24"/>
                <w:szCs w:val="24"/>
              </w:rPr>
            </w:pPr>
            <w:r w:rsidRPr="00827D86">
              <w:rPr>
                <w:rFonts w:eastAsia="Times New Roman"/>
                <w:sz w:val="24"/>
                <w:szCs w:val="24"/>
              </w:rPr>
              <w:t xml:space="preserve">       12,3 </w:t>
            </w:r>
          </w:p>
        </w:tc>
        <w:tc>
          <w:tcPr>
            <w:tcW w:w="992"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sz w:val="24"/>
                <w:szCs w:val="24"/>
              </w:rPr>
            </w:pPr>
            <w:r w:rsidRPr="00827D86">
              <w:rPr>
                <w:rFonts w:eastAsia="Times New Roman"/>
                <w:sz w:val="24"/>
                <w:szCs w:val="24"/>
              </w:rPr>
              <w:t xml:space="preserve">        25,0 </w:t>
            </w:r>
          </w:p>
        </w:tc>
        <w:tc>
          <w:tcPr>
            <w:tcW w:w="1134"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sz w:val="24"/>
                <w:szCs w:val="24"/>
              </w:rPr>
            </w:pPr>
            <w:r w:rsidRPr="00827D86">
              <w:rPr>
                <w:rFonts w:eastAsia="Times New Roman"/>
                <w:sz w:val="24"/>
                <w:szCs w:val="24"/>
              </w:rPr>
              <w:t xml:space="preserve">          19,4 </w:t>
            </w:r>
          </w:p>
        </w:tc>
        <w:tc>
          <w:tcPr>
            <w:tcW w:w="1134"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sz w:val="24"/>
                <w:szCs w:val="24"/>
              </w:rPr>
            </w:pPr>
            <w:r w:rsidRPr="00827D86">
              <w:rPr>
                <w:rFonts w:eastAsia="Times New Roman"/>
                <w:sz w:val="24"/>
                <w:szCs w:val="24"/>
              </w:rPr>
              <w:t xml:space="preserve">       32,4 </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sz w:val="24"/>
                <w:szCs w:val="24"/>
              </w:rPr>
            </w:pPr>
            <w:r w:rsidRPr="00827D86">
              <w:rPr>
                <w:rFonts w:eastAsia="Times New Roman"/>
                <w:sz w:val="24"/>
                <w:szCs w:val="24"/>
              </w:rPr>
              <w:t> </w:t>
            </w:r>
          </w:p>
        </w:tc>
        <w:tc>
          <w:tcPr>
            <w:tcW w:w="1701" w:type="dxa"/>
            <w:gridSpan w:val="3"/>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sz w:val="24"/>
                <w:szCs w:val="24"/>
              </w:rPr>
            </w:pPr>
            <w:r w:rsidRPr="00827D86">
              <w:rPr>
                <w:rFonts w:eastAsia="Times New Roman"/>
                <w:sz w:val="24"/>
                <w:szCs w:val="24"/>
              </w:rPr>
              <w:t xml:space="preserve">           </w:t>
            </w:r>
            <w:r w:rsidRPr="00827D86">
              <w:rPr>
                <w:rFonts w:eastAsia="Times New Roman"/>
                <w:color w:val="FF0000"/>
                <w:sz w:val="24"/>
                <w:szCs w:val="24"/>
              </w:rPr>
              <w:t xml:space="preserve">96,3 </w:t>
            </w:r>
          </w:p>
        </w:tc>
      </w:tr>
      <w:tr w:rsidR="00082C65" w:rsidRPr="000F7733" w:rsidTr="003D00DC">
        <w:trPr>
          <w:gridAfter w:val="1"/>
          <w:wAfter w:w="142" w:type="dxa"/>
          <w:trHeight w:val="840"/>
        </w:trPr>
        <w:tc>
          <w:tcPr>
            <w:tcW w:w="680" w:type="dxa"/>
            <w:vMerge/>
            <w:tcBorders>
              <w:top w:val="nil"/>
              <w:left w:val="single" w:sz="4" w:space="0" w:color="auto"/>
              <w:bottom w:val="single" w:sz="4" w:space="0" w:color="auto"/>
              <w:right w:val="single" w:sz="4" w:space="0" w:color="auto"/>
            </w:tcBorders>
            <w:vAlign w:val="center"/>
            <w:hideMark/>
          </w:tcPr>
          <w:p w:rsidR="00082C65" w:rsidRPr="00827D86" w:rsidRDefault="00082C65" w:rsidP="003D00DC">
            <w:pPr>
              <w:rPr>
                <w:rFonts w:eastAsia="Times New Roman"/>
                <w:b/>
                <w:bCs/>
                <w:color w:val="000000"/>
                <w:sz w:val="24"/>
                <w:szCs w:val="24"/>
              </w:rPr>
            </w:pPr>
          </w:p>
        </w:tc>
        <w:tc>
          <w:tcPr>
            <w:tcW w:w="4013"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b/>
                <w:bCs/>
                <w:color w:val="000000"/>
                <w:sz w:val="24"/>
                <w:szCs w:val="24"/>
              </w:rPr>
            </w:pPr>
            <w:r w:rsidRPr="00827D86">
              <w:rPr>
                <w:rFonts w:eastAsia="Times New Roman"/>
                <w:b/>
                <w:bCs/>
                <w:color w:val="000000"/>
                <w:sz w:val="24"/>
                <w:szCs w:val="24"/>
              </w:rPr>
              <w:t xml:space="preserve">XD Sản phẩm OCOP </w:t>
            </w:r>
            <w:r w:rsidRPr="00827D86">
              <w:rPr>
                <w:rFonts w:eastAsia="Times New Roman"/>
                <w:color w:val="000000"/>
                <w:sz w:val="24"/>
                <w:szCs w:val="24"/>
              </w:rPr>
              <w:t>(hết nhiệm kỳ có 40 sp)</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color w:val="000000"/>
                <w:sz w:val="24"/>
                <w:szCs w:val="24"/>
              </w:rPr>
            </w:pPr>
            <w:r w:rsidRPr="00827D86">
              <w:rPr>
                <w:rFonts w:eastAsia="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r>
      <w:tr w:rsidR="00082C65" w:rsidRPr="000F7733" w:rsidTr="003D00DC">
        <w:trPr>
          <w:gridAfter w:val="1"/>
          <w:wAfter w:w="142" w:type="dxa"/>
          <w:trHeight w:val="375"/>
        </w:trPr>
        <w:tc>
          <w:tcPr>
            <w:tcW w:w="680" w:type="dxa"/>
            <w:vMerge/>
            <w:tcBorders>
              <w:top w:val="nil"/>
              <w:left w:val="single" w:sz="4" w:space="0" w:color="auto"/>
              <w:bottom w:val="single" w:sz="4" w:space="0" w:color="auto"/>
              <w:right w:val="single" w:sz="4" w:space="0" w:color="auto"/>
            </w:tcBorders>
            <w:vAlign w:val="center"/>
            <w:hideMark/>
          </w:tcPr>
          <w:p w:rsidR="00082C65" w:rsidRPr="00827D86" w:rsidRDefault="00082C65" w:rsidP="003D00DC">
            <w:pPr>
              <w:rPr>
                <w:rFonts w:eastAsia="Times New Roman"/>
                <w:b/>
                <w:bCs/>
                <w:color w:val="000000"/>
                <w:sz w:val="24"/>
                <w:szCs w:val="24"/>
              </w:rPr>
            </w:pPr>
          </w:p>
        </w:tc>
        <w:tc>
          <w:tcPr>
            <w:tcW w:w="4013"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color w:val="000000"/>
                <w:sz w:val="24"/>
                <w:szCs w:val="24"/>
              </w:rPr>
            </w:pPr>
            <w:r w:rsidRPr="00827D86">
              <w:rPr>
                <w:rFonts w:eastAsia="Times New Roman"/>
                <w:color w:val="000000"/>
                <w:sz w:val="24"/>
                <w:szCs w:val="24"/>
              </w:rPr>
              <w:t>Kế hoạch</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center"/>
              <w:rPr>
                <w:rFonts w:eastAsia="Times New Roman"/>
                <w:color w:val="000000"/>
                <w:sz w:val="24"/>
                <w:szCs w:val="24"/>
              </w:rPr>
            </w:pPr>
            <w:r w:rsidRPr="00827D86">
              <w:rPr>
                <w:rFonts w:eastAsia="Times New Roman"/>
                <w:color w:val="000000"/>
                <w:sz w:val="24"/>
                <w:szCs w:val="24"/>
              </w:rPr>
              <w:t>S. phẩm</w:t>
            </w:r>
          </w:p>
        </w:tc>
        <w:tc>
          <w:tcPr>
            <w:tcW w:w="992"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8 </w:t>
            </w:r>
          </w:p>
        </w:tc>
        <w:tc>
          <w:tcPr>
            <w:tcW w:w="993"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8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8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8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8 </w:t>
            </w:r>
          </w:p>
        </w:tc>
        <w:tc>
          <w:tcPr>
            <w:tcW w:w="1134" w:type="dxa"/>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8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40 </w:t>
            </w:r>
          </w:p>
        </w:tc>
      </w:tr>
      <w:tr w:rsidR="00082C65" w:rsidRPr="000F7733" w:rsidTr="003D00DC">
        <w:trPr>
          <w:gridAfter w:val="1"/>
          <w:wAfter w:w="142" w:type="dxa"/>
          <w:trHeight w:val="375"/>
        </w:trPr>
        <w:tc>
          <w:tcPr>
            <w:tcW w:w="680" w:type="dxa"/>
            <w:vMerge/>
            <w:tcBorders>
              <w:top w:val="nil"/>
              <w:left w:val="single" w:sz="4" w:space="0" w:color="auto"/>
              <w:bottom w:val="single" w:sz="4" w:space="0" w:color="auto"/>
              <w:right w:val="single" w:sz="4" w:space="0" w:color="auto"/>
            </w:tcBorders>
            <w:vAlign w:val="center"/>
            <w:hideMark/>
          </w:tcPr>
          <w:p w:rsidR="00082C65" w:rsidRPr="00827D86" w:rsidRDefault="00082C65" w:rsidP="003D00DC">
            <w:pPr>
              <w:rPr>
                <w:rFonts w:eastAsia="Times New Roman"/>
                <w:b/>
                <w:bCs/>
                <w:color w:val="000000"/>
                <w:sz w:val="24"/>
                <w:szCs w:val="24"/>
              </w:rPr>
            </w:pPr>
          </w:p>
        </w:tc>
        <w:tc>
          <w:tcPr>
            <w:tcW w:w="4013"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color w:val="000000"/>
                <w:sz w:val="24"/>
                <w:szCs w:val="24"/>
              </w:rPr>
            </w:pPr>
            <w:r w:rsidRPr="00827D86">
              <w:rPr>
                <w:rFonts w:eastAsia="Times New Roman"/>
                <w:color w:val="000000"/>
                <w:sz w:val="24"/>
                <w:szCs w:val="24"/>
              </w:rPr>
              <w:t>Thực hiện</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center"/>
              <w:rPr>
                <w:rFonts w:eastAsia="Times New Roman"/>
                <w:color w:val="000000"/>
                <w:sz w:val="24"/>
                <w:szCs w:val="24"/>
              </w:rPr>
            </w:pPr>
            <w:r w:rsidRPr="00827D86">
              <w:rPr>
                <w:rFonts w:eastAsia="Times New Roman"/>
                <w:color w:val="000000"/>
                <w:sz w:val="24"/>
                <w:szCs w:val="24"/>
              </w:rPr>
              <w:t>S. phẩm</w:t>
            </w:r>
          </w:p>
        </w:tc>
        <w:tc>
          <w:tcPr>
            <w:tcW w:w="992"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4 </w:t>
            </w:r>
          </w:p>
        </w:tc>
        <w:tc>
          <w:tcPr>
            <w:tcW w:w="993"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12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16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9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19 </w:t>
            </w:r>
          </w:p>
        </w:tc>
        <w:tc>
          <w:tcPr>
            <w:tcW w:w="1134" w:type="dxa"/>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12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60 </w:t>
            </w:r>
          </w:p>
        </w:tc>
      </w:tr>
      <w:tr w:rsidR="00082C65" w:rsidRPr="000F7733" w:rsidTr="003D00DC">
        <w:trPr>
          <w:gridAfter w:val="1"/>
          <w:wAfter w:w="142" w:type="dxa"/>
          <w:trHeight w:val="375"/>
        </w:trPr>
        <w:tc>
          <w:tcPr>
            <w:tcW w:w="680" w:type="dxa"/>
            <w:vMerge/>
            <w:tcBorders>
              <w:top w:val="nil"/>
              <w:left w:val="single" w:sz="4" w:space="0" w:color="auto"/>
              <w:bottom w:val="single" w:sz="4" w:space="0" w:color="auto"/>
              <w:right w:val="single" w:sz="4" w:space="0" w:color="auto"/>
            </w:tcBorders>
            <w:vAlign w:val="center"/>
            <w:hideMark/>
          </w:tcPr>
          <w:p w:rsidR="00082C65" w:rsidRPr="00827D86" w:rsidRDefault="00082C65" w:rsidP="003D00DC">
            <w:pPr>
              <w:rPr>
                <w:rFonts w:eastAsia="Times New Roman"/>
                <w:b/>
                <w:bCs/>
                <w:color w:val="000000"/>
                <w:sz w:val="24"/>
                <w:szCs w:val="24"/>
              </w:rPr>
            </w:pPr>
          </w:p>
        </w:tc>
        <w:tc>
          <w:tcPr>
            <w:tcW w:w="4013"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color w:val="000000"/>
                <w:sz w:val="24"/>
                <w:szCs w:val="24"/>
              </w:rPr>
            </w:pPr>
            <w:r w:rsidRPr="00827D86">
              <w:rPr>
                <w:rFonts w:eastAsia="Times New Roman"/>
                <w:color w:val="000000"/>
                <w:sz w:val="24"/>
                <w:szCs w:val="24"/>
              </w:rPr>
              <w:t>Đạt tỷ lệ</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center"/>
              <w:rPr>
                <w:rFonts w:eastAsia="Times New Roman"/>
                <w:color w:val="000000"/>
                <w:sz w:val="24"/>
                <w:szCs w:val="24"/>
              </w:rPr>
            </w:pPr>
            <w:r w:rsidRPr="00827D86">
              <w:rPr>
                <w:rFonts w:eastAsia="Times New Roman"/>
                <w:color w:val="000000"/>
                <w:sz w:val="24"/>
                <w:szCs w:val="24"/>
              </w:rPr>
              <w:t>%</w:t>
            </w:r>
          </w:p>
        </w:tc>
        <w:tc>
          <w:tcPr>
            <w:tcW w:w="992" w:type="dxa"/>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50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150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200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112,5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237,5 </w:t>
            </w:r>
          </w:p>
        </w:tc>
        <w:tc>
          <w:tcPr>
            <w:tcW w:w="1134" w:type="dxa"/>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150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150 </w:t>
            </w:r>
          </w:p>
        </w:tc>
      </w:tr>
      <w:tr w:rsidR="00082C65" w:rsidRPr="000F7733" w:rsidTr="003D00DC">
        <w:trPr>
          <w:gridAfter w:val="1"/>
          <w:wAfter w:w="142" w:type="dxa"/>
          <w:trHeight w:val="675"/>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082C65" w:rsidRPr="00827D86" w:rsidRDefault="00082C65" w:rsidP="003D00DC">
            <w:pPr>
              <w:jc w:val="center"/>
              <w:rPr>
                <w:rFonts w:eastAsia="Times New Roman"/>
                <w:b/>
                <w:bCs/>
                <w:color w:val="000000"/>
                <w:sz w:val="24"/>
                <w:szCs w:val="24"/>
              </w:rPr>
            </w:pPr>
            <w:r w:rsidRPr="00827D86">
              <w:rPr>
                <w:rFonts w:eastAsia="Times New Roman"/>
                <w:b/>
                <w:bCs/>
                <w:color w:val="000000"/>
                <w:sz w:val="24"/>
                <w:szCs w:val="24"/>
              </w:rPr>
              <w:t>14</w:t>
            </w:r>
          </w:p>
        </w:tc>
        <w:tc>
          <w:tcPr>
            <w:tcW w:w="4013"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b/>
                <w:bCs/>
                <w:color w:val="000000"/>
                <w:sz w:val="24"/>
                <w:szCs w:val="24"/>
              </w:rPr>
            </w:pPr>
            <w:r w:rsidRPr="00827D86">
              <w:rPr>
                <w:rFonts w:eastAsia="Times New Roman"/>
                <w:b/>
                <w:bCs/>
                <w:color w:val="000000"/>
                <w:sz w:val="24"/>
                <w:szCs w:val="24"/>
              </w:rPr>
              <w:t>Số cơ sở Hội xây dựng mô hình “Sạch nhà, tốt ruộng”</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color w:val="000000"/>
                <w:sz w:val="24"/>
                <w:szCs w:val="24"/>
              </w:rPr>
            </w:pPr>
            <w:r w:rsidRPr="00827D86">
              <w:rPr>
                <w:rFonts w:eastAsia="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r>
      <w:tr w:rsidR="00082C65" w:rsidRPr="000F7733" w:rsidTr="003D00DC">
        <w:trPr>
          <w:gridAfter w:val="1"/>
          <w:wAfter w:w="142" w:type="dxa"/>
          <w:trHeight w:val="555"/>
        </w:trPr>
        <w:tc>
          <w:tcPr>
            <w:tcW w:w="680" w:type="dxa"/>
            <w:vMerge/>
            <w:tcBorders>
              <w:top w:val="nil"/>
              <w:left w:val="single" w:sz="4" w:space="0" w:color="auto"/>
              <w:bottom w:val="single" w:sz="4" w:space="0" w:color="auto"/>
              <w:right w:val="single" w:sz="4" w:space="0" w:color="auto"/>
            </w:tcBorders>
            <w:vAlign w:val="center"/>
            <w:hideMark/>
          </w:tcPr>
          <w:p w:rsidR="00082C65" w:rsidRPr="00827D86" w:rsidRDefault="00082C65" w:rsidP="003D00DC">
            <w:pPr>
              <w:rPr>
                <w:rFonts w:eastAsia="Times New Roman"/>
                <w:b/>
                <w:bCs/>
                <w:color w:val="000000"/>
                <w:sz w:val="24"/>
                <w:szCs w:val="24"/>
              </w:rPr>
            </w:pPr>
          </w:p>
        </w:tc>
        <w:tc>
          <w:tcPr>
            <w:tcW w:w="4013"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color w:val="000000"/>
                <w:sz w:val="24"/>
                <w:szCs w:val="24"/>
              </w:rPr>
            </w:pPr>
            <w:r w:rsidRPr="00827D86">
              <w:rPr>
                <w:rFonts w:eastAsia="Times New Roman"/>
                <w:color w:val="000000"/>
                <w:sz w:val="24"/>
                <w:szCs w:val="24"/>
              </w:rPr>
              <w:t>Kế hoạch</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center"/>
              <w:rPr>
                <w:rFonts w:eastAsia="Times New Roman"/>
                <w:color w:val="000000"/>
                <w:sz w:val="24"/>
                <w:szCs w:val="24"/>
              </w:rPr>
            </w:pPr>
            <w:r w:rsidRPr="00827D86">
              <w:rPr>
                <w:rFonts w:eastAsia="Times New Roman"/>
                <w:color w:val="000000"/>
                <w:sz w:val="24"/>
                <w:szCs w:val="24"/>
              </w:rPr>
              <w:t>Mô hình</w:t>
            </w:r>
          </w:p>
        </w:tc>
        <w:tc>
          <w:tcPr>
            <w:tcW w:w="992"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122 </w:t>
            </w:r>
          </w:p>
        </w:tc>
        <w:tc>
          <w:tcPr>
            <w:tcW w:w="993"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122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108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108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108 </w:t>
            </w:r>
          </w:p>
        </w:tc>
        <w:tc>
          <w:tcPr>
            <w:tcW w:w="1134" w:type="dxa"/>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108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108 </w:t>
            </w:r>
          </w:p>
        </w:tc>
      </w:tr>
      <w:tr w:rsidR="00082C65" w:rsidRPr="000F7733" w:rsidTr="003D00DC">
        <w:trPr>
          <w:gridAfter w:val="1"/>
          <w:wAfter w:w="142" w:type="dxa"/>
          <w:trHeight w:val="570"/>
        </w:trPr>
        <w:tc>
          <w:tcPr>
            <w:tcW w:w="680" w:type="dxa"/>
            <w:vMerge/>
            <w:tcBorders>
              <w:top w:val="nil"/>
              <w:left w:val="single" w:sz="4" w:space="0" w:color="auto"/>
              <w:bottom w:val="single" w:sz="4" w:space="0" w:color="auto"/>
              <w:right w:val="single" w:sz="4" w:space="0" w:color="auto"/>
            </w:tcBorders>
            <w:vAlign w:val="center"/>
            <w:hideMark/>
          </w:tcPr>
          <w:p w:rsidR="00082C65" w:rsidRPr="00827D86" w:rsidRDefault="00082C65" w:rsidP="003D00DC">
            <w:pPr>
              <w:rPr>
                <w:rFonts w:eastAsia="Times New Roman"/>
                <w:b/>
                <w:bCs/>
                <w:color w:val="000000"/>
                <w:sz w:val="24"/>
                <w:szCs w:val="24"/>
              </w:rPr>
            </w:pPr>
          </w:p>
        </w:tc>
        <w:tc>
          <w:tcPr>
            <w:tcW w:w="4013"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color w:val="000000"/>
                <w:sz w:val="24"/>
                <w:szCs w:val="24"/>
              </w:rPr>
            </w:pPr>
            <w:r w:rsidRPr="00827D86">
              <w:rPr>
                <w:rFonts w:eastAsia="Times New Roman"/>
                <w:color w:val="000000"/>
                <w:sz w:val="24"/>
                <w:szCs w:val="24"/>
              </w:rPr>
              <w:t>Thực hiện</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center"/>
              <w:rPr>
                <w:rFonts w:eastAsia="Times New Roman"/>
                <w:color w:val="000000"/>
                <w:sz w:val="24"/>
                <w:szCs w:val="24"/>
              </w:rPr>
            </w:pPr>
            <w:r w:rsidRPr="00827D86">
              <w:rPr>
                <w:rFonts w:eastAsia="Times New Roman"/>
                <w:color w:val="000000"/>
                <w:sz w:val="24"/>
                <w:szCs w:val="24"/>
              </w:rPr>
              <w:t>Mô hình</w:t>
            </w:r>
          </w:p>
        </w:tc>
        <w:tc>
          <w:tcPr>
            <w:tcW w:w="992"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122 </w:t>
            </w:r>
          </w:p>
        </w:tc>
        <w:tc>
          <w:tcPr>
            <w:tcW w:w="993"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122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108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108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108 </w:t>
            </w:r>
          </w:p>
        </w:tc>
        <w:tc>
          <w:tcPr>
            <w:tcW w:w="1134" w:type="dxa"/>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108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108 </w:t>
            </w:r>
          </w:p>
        </w:tc>
      </w:tr>
      <w:tr w:rsidR="00082C65" w:rsidRPr="000F7733" w:rsidTr="003D00DC">
        <w:trPr>
          <w:gridAfter w:val="1"/>
          <w:wAfter w:w="142" w:type="dxa"/>
          <w:trHeight w:val="375"/>
        </w:trPr>
        <w:tc>
          <w:tcPr>
            <w:tcW w:w="680" w:type="dxa"/>
            <w:vMerge/>
            <w:tcBorders>
              <w:top w:val="nil"/>
              <w:left w:val="single" w:sz="4" w:space="0" w:color="auto"/>
              <w:bottom w:val="single" w:sz="4" w:space="0" w:color="auto"/>
              <w:right w:val="single" w:sz="4" w:space="0" w:color="auto"/>
            </w:tcBorders>
            <w:vAlign w:val="center"/>
            <w:hideMark/>
          </w:tcPr>
          <w:p w:rsidR="00082C65" w:rsidRPr="00827D86" w:rsidRDefault="00082C65" w:rsidP="003D00DC">
            <w:pPr>
              <w:rPr>
                <w:rFonts w:eastAsia="Times New Roman"/>
                <w:b/>
                <w:bCs/>
                <w:color w:val="000000"/>
                <w:sz w:val="24"/>
                <w:szCs w:val="24"/>
              </w:rPr>
            </w:pPr>
          </w:p>
        </w:tc>
        <w:tc>
          <w:tcPr>
            <w:tcW w:w="4013"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color w:val="000000"/>
                <w:sz w:val="24"/>
                <w:szCs w:val="24"/>
              </w:rPr>
            </w:pPr>
            <w:r w:rsidRPr="00827D86">
              <w:rPr>
                <w:rFonts w:eastAsia="Times New Roman"/>
                <w:color w:val="000000"/>
                <w:sz w:val="24"/>
                <w:szCs w:val="24"/>
              </w:rPr>
              <w:t>Đạt tỷ lệ</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center"/>
              <w:rPr>
                <w:rFonts w:eastAsia="Times New Roman"/>
                <w:color w:val="000000"/>
                <w:sz w:val="24"/>
                <w:szCs w:val="24"/>
              </w:rPr>
            </w:pPr>
            <w:r w:rsidRPr="00827D86">
              <w:rPr>
                <w:rFonts w:eastAsia="Times New Roman"/>
                <w:color w:val="000000"/>
                <w:sz w:val="24"/>
                <w:szCs w:val="24"/>
              </w:rPr>
              <w:t>%</w:t>
            </w:r>
          </w:p>
        </w:tc>
        <w:tc>
          <w:tcPr>
            <w:tcW w:w="992"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100 </w:t>
            </w:r>
          </w:p>
        </w:tc>
        <w:tc>
          <w:tcPr>
            <w:tcW w:w="993"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100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100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100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100 </w:t>
            </w:r>
          </w:p>
        </w:tc>
        <w:tc>
          <w:tcPr>
            <w:tcW w:w="1134" w:type="dxa"/>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100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100 </w:t>
            </w:r>
          </w:p>
        </w:tc>
      </w:tr>
      <w:tr w:rsidR="00082C65" w:rsidRPr="000F7733" w:rsidTr="003D00DC">
        <w:trPr>
          <w:gridAfter w:val="1"/>
          <w:wAfter w:w="142" w:type="dxa"/>
          <w:trHeight w:val="70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082C65" w:rsidRPr="00827D86" w:rsidRDefault="00082C65" w:rsidP="003D00DC">
            <w:pPr>
              <w:jc w:val="center"/>
              <w:rPr>
                <w:rFonts w:eastAsia="Times New Roman"/>
                <w:b/>
                <w:bCs/>
                <w:color w:val="000000"/>
                <w:sz w:val="24"/>
                <w:szCs w:val="24"/>
              </w:rPr>
            </w:pPr>
            <w:r w:rsidRPr="00827D86">
              <w:rPr>
                <w:rFonts w:eastAsia="Times New Roman"/>
                <w:b/>
                <w:bCs/>
                <w:color w:val="000000"/>
                <w:sz w:val="24"/>
                <w:szCs w:val="24"/>
              </w:rPr>
              <w:t>15</w:t>
            </w:r>
          </w:p>
        </w:tc>
        <w:tc>
          <w:tcPr>
            <w:tcW w:w="4013"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b/>
                <w:bCs/>
                <w:color w:val="000000"/>
                <w:sz w:val="24"/>
                <w:szCs w:val="24"/>
              </w:rPr>
            </w:pPr>
            <w:r w:rsidRPr="00827D86">
              <w:rPr>
                <w:rFonts w:eastAsia="Times New Roman"/>
                <w:b/>
                <w:bCs/>
                <w:color w:val="000000"/>
                <w:sz w:val="24"/>
                <w:szCs w:val="24"/>
              </w:rPr>
              <w:t>Tổ chức dịch vụ, tư vấn, hỗ trợ nông dân có hiệu quả</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color w:val="000000"/>
                <w:sz w:val="24"/>
                <w:szCs w:val="24"/>
              </w:rPr>
            </w:pPr>
            <w:r w:rsidRPr="00827D86">
              <w:rPr>
                <w:rFonts w:eastAsia="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r>
      <w:tr w:rsidR="00082C65" w:rsidRPr="000F7733" w:rsidTr="003D00DC">
        <w:trPr>
          <w:gridAfter w:val="1"/>
          <w:wAfter w:w="142" w:type="dxa"/>
          <w:trHeight w:val="450"/>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082C65" w:rsidRPr="00827D86" w:rsidRDefault="00082C65" w:rsidP="003D00DC">
            <w:pPr>
              <w:jc w:val="center"/>
              <w:rPr>
                <w:rFonts w:eastAsia="Times New Roman"/>
                <w:i/>
                <w:iCs/>
                <w:color w:val="000000"/>
                <w:sz w:val="24"/>
                <w:szCs w:val="24"/>
              </w:rPr>
            </w:pPr>
            <w:r w:rsidRPr="00827D86">
              <w:rPr>
                <w:rFonts w:eastAsia="Times New Roman"/>
                <w:i/>
                <w:iCs/>
                <w:color w:val="000000"/>
                <w:sz w:val="24"/>
                <w:szCs w:val="24"/>
              </w:rPr>
              <w:t>15,1</w:t>
            </w:r>
          </w:p>
        </w:tc>
        <w:tc>
          <w:tcPr>
            <w:tcW w:w="4013"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i/>
                <w:iCs/>
                <w:color w:val="000000"/>
                <w:sz w:val="24"/>
                <w:szCs w:val="24"/>
              </w:rPr>
            </w:pPr>
            <w:r w:rsidRPr="00827D86">
              <w:rPr>
                <w:rFonts w:eastAsia="Times New Roman"/>
                <w:i/>
                <w:iCs/>
                <w:color w:val="000000"/>
                <w:sz w:val="24"/>
                <w:szCs w:val="24"/>
              </w:rPr>
              <w:t>Cấp huyện tổ chức các hoạt động DV</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color w:val="000000"/>
                <w:sz w:val="24"/>
                <w:szCs w:val="24"/>
              </w:rPr>
            </w:pPr>
            <w:r w:rsidRPr="00827D86">
              <w:rPr>
                <w:rFonts w:eastAsia="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r>
      <w:tr w:rsidR="00082C65" w:rsidRPr="000F7733" w:rsidTr="003D00DC">
        <w:trPr>
          <w:gridAfter w:val="1"/>
          <w:wAfter w:w="142" w:type="dxa"/>
          <w:trHeight w:val="375"/>
        </w:trPr>
        <w:tc>
          <w:tcPr>
            <w:tcW w:w="680" w:type="dxa"/>
            <w:vMerge/>
            <w:tcBorders>
              <w:top w:val="nil"/>
              <w:left w:val="single" w:sz="4" w:space="0" w:color="auto"/>
              <w:bottom w:val="single" w:sz="4" w:space="0" w:color="auto"/>
              <w:right w:val="single" w:sz="4" w:space="0" w:color="auto"/>
            </w:tcBorders>
            <w:vAlign w:val="center"/>
            <w:hideMark/>
          </w:tcPr>
          <w:p w:rsidR="00082C65" w:rsidRPr="00827D86" w:rsidRDefault="00082C65" w:rsidP="003D00DC">
            <w:pPr>
              <w:rPr>
                <w:rFonts w:eastAsia="Times New Roman"/>
                <w:i/>
                <w:iCs/>
                <w:color w:val="000000"/>
                <w:sz w:val="24"/>
                <w:szCs w:val="24"/>
              </w:rPr>
            </w:pPr>
          </w:p>
        </w:tc>
        <w:tc>
          <w:tcPr>
            <w:tcW w:w="4013"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color w:val="000000"/>
                <w:sz w:val="24"/>
                <w:szCs w:val="24"/>
              </w:rPr>
            </w:pPr>
            <w:r w:rsidRPr="00827D86">
              <w:rPr>
                <w:rFonts w:eastAsia="Times New Roman"/>
                <w:color w:val="000000"/>
                <w:sz w:val="24"/>
                <w:szCs w:val="24"/>
              </w:rPr>
              <w:t>Kế hoạch</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center"/>
              <w:rPr>
                <w:rFonts w:eastAsia="Times New Roman"/>
                <w:color w:val="000000"/>
                <w:sz w:val="24"/>
                <w:szCs w:val="24"/>
              </w:rPr>
            </w:pPr>
            <w:r w:rsidRPr="00827D86">
              <w:rPr>
                <w:rFonts w:eastAsia="Times New Roman"/>
                <w:color w:val="000000"/>
                <w:sz w:val="24"/>
                <w:szCs w:val="24"/>
              </w:rPr>
              <w:t>Huyện</w:t>
            </w:r>
          </w:p>
        </w:tc>
        <w:tc>
          <w:tcPr>
            <w:tcW w:w="992"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8 </w:t>
            </w:r>
          </w:p>
        </w:tc>
        <w:tc>
          <w:tcPr>
            <w:tcW w:w="993"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8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8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8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8 </w:t>
            </w:r>
          </w:p>
        </w:tc>
        <w:tc>
          <w:tcPr>
            <w:tcW w:w="1134" w:type="dxa"/>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8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8 </w:t>
            </w:r>
          </w:p>
        </w:tc>
      </w:tr>
      <w:tr w:rsidR="00082C65" w:rsidRPr="000F7733" w:rsidTr="003D00DC">
        <w:trPr>
          <w:gridAfter w:val="1"/>
          <w:wAfter w:w="142" w:type="dxa"/>
          <w:trHeight w:val="375"/>
        </w:trPr>
        <w:tc>
          <w:tcPr>
            <w:tcW w:w="680" w:type="dxa"/>
            <w:vMerge/>
            <w:tcBorders>
              <w:top w:val="nil"/>
              <w:left w:val="single" w:sz="4" w:space="0" w:color="auto"/>
              <w:bottom w:val="single" w:sz="4" w:space="0" w:color="auto"/>
              <w:right w:val="single" w:sz="4" w:space="0" w:color="auto"/>
            </w:tcBorders>
            <w:vAlign w:val="center"/>
            <w:hideMark/>
          </w:tcPr>
          <w:p w:rsidR="00082C65" w:rsidRPr="00827D86" w:rsidRDefault="00082C65" w:rsidP="003D00DC">
            <w:pPr>
              <w:rPr>
                <w:rFonts w:eastAsia="Times New Roman"/>
                <w:i/>
                <w:iCs/>
                <w:color w:val="000000"/>
                <w:sz w:val="24"/>
                <w:szCs w:val="24"/>
              </w:rPr>
            </w:pPr>
          </w:p>
        </w:tc>
        <w:tc>
          <w:tcPr>
            <w:tcW w:w="4013"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color w:val="000000"/>
                <w:sz w:val="24"/>
                <w:szCs w:val="24"/>
              </w:rPr>
            </w:pPr>
            <w:r w:rsidRPr="00827D86">
              <w:rPr>
                <w:rFonts w:eastAsia="Times New Roman"/>
                <w:color w:val="000000"/>
                <w:sz w:val="24"/>
                <w:szCs w:val="24"/>
              </w:rPr>
              <w:t>Thực hiện</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center"/>
              <w:rPr>
                <w:rFonts w:eastAsia="Times New Roman"/>
                <w:color w:val="000000"/>
                <w:sz w:val="24"/>
                <w:szCs w:val="24"/>
              </w:rPr>
            </w:pPr>
            <w:r w:rsidRPr="00827D86">
              <w:rPr>
                <w:rFonts w:eastAsia="Times New Roman"/>
                <w:color w:val="000000"/>
                <w:sz w:val="24"/>
                <w:szCs w:val="24"/>
              </w:rPr>
              <w:t>Huyện</w:t>
            </w:r>
          </w:p>
        </w:tc>
        <w:tc>
          <w:tcPr>
            <w:tcW w:w="992"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8 </w:t>
            </w:r>
          </w:p>
        </w:tc>
        <w:tc>
          <w:tcPr>
            <w:tcW w:w="993"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8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8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8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8 </w:t>
            </w:r>
          </w:p>
        </w:tc>
        <w:tc>
          <w:tcPr>
            <w:tcW w:w="1134" w:type="dxa"/>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8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8 </w:t>
            </w:r>
          </w:p>
        </w:tc>
      </w:tr>
      <w:tr w:rsidR="00082C65" w:rsidRPr="000F7733" w:rsidTr="003D00DC">
        <w:trPr>
          <w:gridAfter w:val="1"/>
          <w:wAfter w:w="142" w:type="dxa"/>
          <w:trHeight w:val="375"/>
        </w:trPr>
        <w:tc>
          <w:tcPr>
            <w:tcW w:w="680" w:type="dxa"/>
            <w:vMerge/>
            <w:tcBorders>
              <w:top w:val="nil"/>
              <w:left w:val="single" w:sz="4" w:space="0" w:color="auto"/>
              <w:bottom w:val="single" w:sz="4" w:space="0" w:color="auto"/>
              <w:right w:val="single" w:sz="4" w:space="0" w:color="auto"/>
            </w:tcBorders>
            <w:vAlign w:val="center"/>
            <w:hideMark/>
          </w:tcPr>
          <w:p w:rsidR="00082C65" w:rsidRPr="00827D86" w:rsidRDefault="00082C65" w:rsidP="003D00DC">
            <w:pPr>
              <w:rPr>
                <w:rFonts w:eastAsia="Times New Roman"/>
                <w:i/>
                <w:iCs/>
                <w:color w:val="000000"/>
                <w:sz w:val="24"/>
                <w:szCs w:val="24"/>
              </w:rPr>
            </w:pPr>
          </w:p>
        </w:tc>
        <w:tc>
          <w:tcPr>
            <w:tcW w:w="4013"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color w:val="000000"/>
                <w:sz w:val="24"/>
                <w:szCs w:val="24"/>
              </w:rPr>
            </w:pPr>
            <w:r w:rsidRPr="00827D86">
              <w:rPr>
                <w:rFonts w:eastAsia="Times New Roman"/>
                <w:color w:val="000000"/>
                <w:sz w:val="24"/>
                <w:szCs w:val="24"/>
              </w:rPr>
              <w:t>Đạt tỷ lệ</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center"/>
              <w:rPr>
                <w:rFonts w:eastAsia="Times New Roman"/>
                <w:color w:val="000000"/>
                <w:sz w:val="24"/>
                <w:szCs w:val="24"/>
              </w:rPr>
            </w:pPr>
            <w:r w:rsidRPr="00827D86">
              <w:rPr>
                <w:rFonts w:eastAsia="Times New Roman"/>
                <w:color w:val="000000"/>
                <w:sz w:val="24"/>
                <w:szCs w:val="24"/>
              </w:rPr>
              <w:t>%</w:t>
            </w:r>
          </w:p>
        </w:tc>
        <w:tc>
          <w:tcPr>
            <w:tcW w:w="992"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100 </w:t>
            </w:r>
          </w:p>
        </w:tc>
        <w:tc>
          <w:tcPr>
            <w:tcW w:w="993"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100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100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100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100 </w:t>
            </w:r>
          </w:p>
        </w:tc>
        <w:tc>
          <w:tcPr>
            <w:tcW w:w="1134" w:type="dxa"/>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100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100 </w:t>
            </w:r>
          </w:p>
        </w:tc>
      </w:tr>
      <w:tr w:rsidR="00082C65" w:rsidRPr="000F7733" w:rsidTr="003D00DC">
        <w:trPr>
          <w:gridAfter w:val="1"/>
          <w:wAfter w:w="142" w:type="dxa"/>
          <w:trHeight w:val="495"/>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082C65" w:rsidRPr="00827D86" w:rsidRDefault="00082C65" w:rsidP="003D00DC">
            <w:pPr>
              <w:jc w:val="center"/>
              <w:rPr>
                <w:rFonts w:eastAsia="Times New Roman"/>
                <w:i/>
                <w:iCs/>
                <w:color w:val="000000"/>
                <w:sz w:val="24"/>
                <w:szCs w:val="24"/>
              </w:rPr>
            </w:pPr>
            <w:r w:rsidRPr="00827D86">
              <w:rPr>
                <w:rFonts w:eastAsia="Times New Roman"/>
                <w:i/>
                <w:iCs/>
                <w:color w:val="000000"/>
                <w:sz w:val="24"/>
                <w:szCs w:val="24"/>
              </w:rPr>
              <w:t>15,2</w:t>
            </w:r>
          </w:p>
        </w:tc>
        <w:tc>
          <w:tcPr>
            <w:tcW w:w="4013"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i/>
                <w:iCs/>
                <w:color w:val="000000"/>
                <w:sz w:val="24"/>
                <w:szCs w:val="24"/>
              </w:rPr>
            </w:pPr>
            <w:r w:rsidRPr="00827D86">
              <w:rPr>
                <w:rFonts w:eastAsia="Times New Roman"/>
                <w:i/>
                <w:iCs/>
                <w:color w:val="000000"/>
                <w:sz w:val="24"/>
                <w:szCs w:val="24"/>
              </w:rPr>
              <w:t>Cấp cơ sở tổ chức các hoạt động DV</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color w:val="000000"/>
                <w:sz w:val="24"/>
                <w:szCs w:val="24"/>
              </w:rPr>
            </w:pPr>
            <w:r w:rsidRPr="00827D86">
              <w:rPr>
                <w:rFonts w:eastAsia="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r>
      <w:tr w:rsidR="00082C65" w:rsidRPr="000F7733" w:rsidTr="003D00DC">
        <w:trPr>
          <w:gridAfter w:val="1"/>
          <w:wAfter w:w="142" w:type="dxa"/>
          <w:trHeight w:val="375"/>
        </w:trPr>
        <w:tc>
          <w:tcPr>
            <w:tcW w:w="680" w:type="dxa"/>
            <w:vMerge/>
            <w:tcBorders>
              <w:top w:val="nil"/>
              <w:left w:val="single" w:sz="4" w:space="0" w:color="auto"/>
              <w:bottom w:val="single" w:sz="4" w:space="0" w:color="auto"/>
              <w:right w:val="single" w:sz="4" w:space="0" w:color="auto"/>
            </w:tcBorders>
            <w:vAlign w:val="center"/>
            <w:hideMark/>
          </w:tcPr>
          <w:p w:rsidR="00082C65" w:rsidRPr="00827D86" w:rsidRDefault="00082C65" w:rsidP="003D00DC">
            <w:pPr>
              <w:rPr>
                <w:rFonts w:eastAsia="Times New Roman"/>
                <w:i/>
                <w:iCs/>
                <w:color w:val="000000"/>
                <w:sz w:val="24"/>
                <w:szCs w:val="24"/>
              </w:rPr>
            </w:pPr>
          </w:p>
        </w:tc>
        <w:tc>
          <w:tcPr>
            <w:tcW w:w="4013"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color w:val="000000"/>
                <w:sz w:val="24"/>
                <w:szCs w:val="24"/>
              </w:rPr>
            </w:pPr>
            <w:r w:rsidRPr="00827D86">
              <w:rPr>
                <w:rFonts w:eastAsia="Times New Roman"/>
                <w:color w:val="000000"/>
                <w:sz w:val="24"/>
                <w:szCs w:val="24"/>
              </w:rPr>
              <w:t>Kế hoạch</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center"/>
              <w:rPr>
                <w:rFonts w:eastAsia="Times New Roman"/>
                <w:color w:val="000000"/>
                <w:sz w:val="24"/>
                <w:szCs w:val="24"/>
              </w:rPr>
            </w:pPr>
            <w:r w:rsidRPr="00827D86">
              <w:rPr>
                <w:rFonts w:eastAsia="Times New Roman"/>
                <w:color w:val="000000"/>
                <w:sz w:val="24"/>
                <w:szCs w:val="24"/>
              </w:rPr>
              <w:t>Cơ sở</w:t>
            </w:r>
          </w:p>
        </w:tc>
        <w:tc>
          <w:tcPr>
            <w:tcW w:w="992"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122 </w:t>
            </w:r>
          </w:p>
        </w:tc>
        <w:tc>
          <w:tcPr>
            <w:tcW w:w="993"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122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108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108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108 </w:t>
            </w:r>
          </w:p>
        </w:tc>
        <w:tc>
          <w:tcPr>
            <w:tcW w:w="1134" w:type="dxa"/>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108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108 </w:t>
            </w:r>
          </w:p>
        </w:tc>
      </w:tr>
      <w:tr w:rsidR="00082C65" w:rsidRPr="000F7733" w:rsidTr="003D00DC">
        <w:trPr>
          <w:gridAfter w:val="1"/>
          <w:wAfter w:w="142" w:type="dxa"/>
          <w:trHeight w:val="375"/>
        </w:trPr>
        <w:tc>
          <w:tcPr>
            <w:tcW w:w="680" w:type="dxa"/>
            <w:vMerge/>
            <w:tcBorders>
              <w:top w:val="nil"/>
              <w:left w:val="single" w:sz="4" w:space="0" w:color="auto"/>
              <w:bottom w:val="single" w:sz="4" w:space="0" w:color="auto"/>
              <w:right w:val="single" w:sz="4" w:space="0" w:color="auto"/>
            </w:tcBorders>
            <w:vAlign w:val="center"/>
            <w:hideMark/>
          </w:tcPr>
          <w:p w:rsidR="00082C65" w:rsidRPr="00827D86" w:rsidRDefault="00082C65" w:rsidP="003D00DC">
            <w:pPr>
              <w:rPr>
                <w:rFonts w:eastAsia="Times New Roman"/>
                <w:i/>
                <w:iCs/>
                <w:color w:val="000000"/>
                <w:sz w:val="24"/>
                <w:szCs w:val="24"/>
              </w:rPr>
            </w:pPr>
          </w:p>
        </w:tc>
        <w:tc>
          <w:tcPr>
            <w:tcW w:w="4013"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color w:val="000000"/>
                <w:sz w:val="24"/>
                <w:szCs w:val="24"/>
              </w:rPr>
            </w:pPr>
            <w:r w:rsidRPr="00827D86">
              <w:rPr>
                <w:rFonts w:eastAsia="Times New Roman"/>
                <w:color w:val="000000"/>
                <w:sz w:val="24"/>
                <w:szCs w:val="24"/>
              </w:rPr>
              <w:t>Thực hiện</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center"/>
              <w:rPr>
                <w:rFonts w:eastAsia="Times New Roman"/>
                <w:color w:val="000000"/>
                <w:sz w:val="24"/>
                <w:szCs w:val="24"/>
              </w:rPr>
            </w:pPr>
            <w:r w:rsidRPr="00827D86">
              <w:rPr>
                <w:rFonts w:eastAsia="Times New Roman"/>
                <w:color w:val="000000"/>
                <w:sz w:val="24"/>
                <w:szCs w:val="24"/>
              </w:rPr>
              <w:t>Cơ sở</w:t>
            </w:r>
          </w:p>
        </w:tc>
        <w:tc>
          <w:tcPr>
            <w:tcW w:w="992"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122 </w:t>
            </w:r>
          </w:p>
        </w:tc>
        <w:tc>
          <w:tcPr>
            <w:tcW w:w="993"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122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108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108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108 </w:t>
            </w:r>
          </w:p>
        </w:tc>
        <w:tc>
          <w:tcPr>
            <w:tcW w:w="1134" w:type="dxa"/>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108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108 </w:t>
            </w:r>
          </w:p>
        </w:tc>
      </w:tr>
      <w:tr w:rsidR="00082C65" w:rsidRPr="000F7733" w:rsidTr="003D00DC">
        <w:trPr>
          <w:gridAfter w:val="1"/>
          <w:wAfter w:w="142" w:type="dxa"/>
          <w:trHeight w:val="375"/>
        </w:trPr>
        <w:tc>
          <w:tcPr>
            <w:tcW w:w="680" w:type="dxa"/>
            <w:vMerge/>
            <w:tcBorders>
              <w:top w:val="nil"/>
              <w:left w:val="single" w:sz="4" w:space="0" w:color="auto"/>
              <w:bottom w:val="single" w:sz="4" w:space="0" w:color="auto"/>
              <w:right w:val="single" w:sz="4" w:space="0" w:color="auto"/>
            </w:tcBorders>
            <w:vAlign w:val="center"/>
            <w:hideMark/>
          </w:tcPr>
          <w:p w:rsidR="00082C65" w:rsidRPr="00827D86" w:rsidRDefault="00082C65" w:rsidP="003D00DC">
            <w:pPr>
              <w:rPr>
                <w:rFonts w:eastAsia="Times New Roman"/>
                <w:i/>
                <w:iCs/>
                <w:color w:val="000000"/>
                <w:sz w:val="24"/>
                <w:szCs w:val="24"/>
              </w:rPr>
            </w:pPr>
          </w:p>
        </w:tc>
        <w:tc>
          <w:tcPr>
            <w:tcW w:w="4013"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color w:val="000000"/>
                <w:sz w:val="24"/>
                <w:szCs w:val="24"/>
              </w:rPr>
            </w:pPr>
            <w:r w:rsidRPr="00827D86">
              <w:rPr>
                <w:rFonts w:eastAsia="Times New Roman"/>
                <w:color w:val="000000"/>
                <w:sz w:val="24"/>
                <w:szCs w:val="24"/>
              </w:rPr>
              <w:t>Đạt tỷ lệ</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center"/>
              <w:rPr>
                <w:rFonts w:eastAsia="Times New Roman"/>
                <w:color w:val="000000"/>
                <w:sz w:val="24"/>
                <w:szCs w:val="24"/>
              </w:rPr>
            </w:pPr>
            <w:r w:rsidRPr="00827D86">
              <w:rPr>
                <w:rFonts w:eastAsia="Times New Roman"/>
                <w:color w:val="000000"/>
                <w:sz w:val="24"/>
                <w:szCs w:val="24"/>
              </w:rPr>
              <w:t>%</w:t>
            </w:r>
          </w:p>
        </w:tc>
        <w:tc>
          <w:tcPr>
            <w:tcW w:w="992"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100 </w:t>
            </w:r>
          </w:p>
        </w:tc>
        <w:tc>
          <w:tcPr>
            <w:tcW w:w="993"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100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100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100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100 </w:t>
            </w:r>
          </w:p>
        </w:tc>
        <w:tc>
          <w:tcPr>
            <w:tcW w:w="1134" w:type="dxa"/>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100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100 </w:t>
            </w:r>
          </w:p>
        </w:tc>
      </w:tr>
      <w:tr w:rsidR="00082C65" w:rsidRPr="000F7733" w:rsidTr="003D00DC">
        <w:trPr>
          <w:gridAfter w:val="1"/>
          <w:wAfter w:w="142" w:type="dxa"/>
          <w:trHeight w:val="705"/>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082C65" w:rsidRPr="00827D86" w:rsidRDefault="00082C65" w:rsidP="003D00DC">
            <w:pPr>
              <w:jc w:val="center"/>
              <w:rPr>
                <w:rFonts w:eastAsia="Times New Roman"/>
                <w:b/>
                <w:bCs/>
                <w:color w:val="000000"/>
                <w:sz w:val="24"/>
                <w:szCs w:val="24"/>
              </w:rPr>
            </w:pPr>
            <w:r w:rsidRPr="00827D86">
              <w:rPr>
                <w:rFonts w:eastAsia="Times New Roman"/>
                <w:b/>
                <w:bCs/>
                <w:color w:val="000000"/>
                <w:sz w:val="24"/>
                <w:szCs w:val="24"/>
              </w:rPr>
              <w:t>16</w:t>
            </w:r>
          </w:p>
        </w:tc>
        <w:tc>
          <w:tcPr>
            <w:tcW w:w="4013"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b/>
                <w:bCs/>
                <w:color w:val="000000"/>
                <w:sz w:val="24"/>
                <w:szCs w:val="24"/>
              </w:rPr>
            </w:pPr>
            <w:r w:rsidRPr="00827D86">
              <w:rPr>
                <w:rFonts w:eastAsia="Times New Roman"/>
                <w:b/>
                <w:bCs/>
                <w:color w:val="000000"/>
                <w:sz w:val="24"/>
                <w:szCs w:val="24"/>
              </w:rPr>
              <w:t>Số hội viên ưu tú được kết nạp Đảng (</w:t>
            </w:r>
            <w:r w:rsidRPr="00827D86">
              <w:rPr>
                <w:rFonts w:eastAsia="Times New Roman"/>
                <w:color w:val="000000"/>
                <w:sz w:val="24"/>
                <w:szCs w:val="24"/>
              </w:rPr>
              <w:t>hết nhiệm kỳ 600 ĐV)</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color w:val="000000"/>
                <w:sz w:val="24"/>
                <w:szCs w:val="24"/>
              </w:rPr>
            </w:pPr>
            <w:r w:rsidRPr="00827D86">
              <w:rPr>
                <w:rFonts w:eastAsia="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r>
      <w:tr w:rsidR="00082C65" w:rsidRPr="000F7733" w:rsidTr="003D00DC">
        <w:trPr>
          <w:gridAfter w:val="1"/>
          <w:wAfter w:w="142" w:type="dxa"/>
          <w:trHeight w:val="375"/>
        </w:trPr>
        <w:tc>
          <w:tcPr>
            <w:tcW w:w="680" w:type="dxa"/>
            <w:vMerge/>
            <w:tcBorders>
              <w:top w:val="nil"/>
              <w:left w:val="single" w:sz="4" w:space="0" w:color="auto"/>
              <w:bottom w:val="single" w:sz="4" w:space="0" w:color="auto"/>
              <w:right w:val="single" w:sz="4" w:space="0" w:color="auto"/>
            </w:tcBorders>
            <w:vAlign w:val="center"/>
            <w:hideMark/>
          </w:tcPr>
          <w:p w:rsidR="00082C65" w:rsidRPr="00827D86" w:rsidRDefault="00082C65" w:rsidP="003D00DC">
            <w:pPr>
              <w:rPr>
                <w:rFonts w:eastAsia="Times New Roman"/>
                <w:b/>
                <w:bCs/>
                <w:color w:val="000000"/>
                <w:sz w:val="24"/>
                <w:szCs w:val="24"/>
              </w:rPr>
            </w:pPr>
          </w:p>
        </w:tc>
        <w:tc>
          <w:tcPr>
            <w:tcW w:w="4013"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color w:val="000000"/>
                <w:sz w:val="24"/>
                <w:szCs w:val="24"/>
              </w:rPr>
            </w:pPr>
            <w:r w:rsidRPr="00827D86">
              <w:rPr>
                <w:rFonts w:eastAsia="Times New Roman"/>
                <w:color w:val="000000"/>
                <w:sz w:val="24"/>
                <w:szCs w:val="24"/>
              </w:rPr>
              <w:t>Kế hoạch</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center"/>
              <w:rPr>
                <w:rFonts w:eastAsia="Times New Roman"/>
                <w:color w:val="000000"/>
                <w:sz w:val="24"/>
                <w:szCs w:val="24"/>
              </w:rPr>
            </w:pPr>
            <w:r w:rsidRPr="00827D86">
              <w:rPr>
                <w:rFonts w:eastAsia="Times New Roman"/>
                <w:color w:val="000000"/>
                <w:sz w:val="24"/>
                <w:szCs w:val="24"/>
              </w:rPr>
              <w:t>Người</w:t>
            </w:r>
          </w:p>
        </w:tc>
        <w:tc>
          <w:tcPr>
            <w:tcW w:w="992"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122 </w:t>
            </w:r>
          </w:p>
        </w:tc>
        <w:tc>
          <w:tcPr>
            <w:tcW w:w="993"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122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108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108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108 </w:t>
            </w:r>
          </w:p>
        </w:tc>
        <w:tc>
          <w:tcPr>
            <w:tcW w:w="1134" w:type="dxa"/>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114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568 </w:t>
            </w:r>
          </w:p>
        </w:tc>
      </w:tr>
      <w:tr w:rsidR="00082C65" w:rsidRPr="000F7733" w:rsidTr="003D00DC">
        <w:trPr>
          <w:gridAfter w:val="1"/>
          <w:wAfter w:w="142" w:type="dxa"/>
          <w:trHeight w:val="375"/>
        </w:trPr>
        <w:tc>
          <w:tcPr>
            <w:tcW w:w="680" w:type="dxa"/>
            <w:vMerge/>
            <w:tcBorders>
              <w:top w:val="nil"/>
              <w:left w:val="single" w:sz="4" w:space="0" w:color="auto"/>
              <w:bottom w:val="single" w:sz="4" w:space="0" w:color="auto"/>
              <w:right w:val="single" w:sz="4" w:space="0" w:color="auto"/>
            </w:tcBorders>
            <w:vAlign w:val="center"/>
            <w:hideMark/>
          </w:tcPr>
          <w:p w:rsidR="00082C65" w:rsidRPr="00827D86" w:rsidRDefault="00082C65" w:rsidP="003D00DC">
            <w:pPr>
              <w:rPr>
                <w:rFonts w:eastAsia="Times New Roman"/>
                <w:b/>
                <w:bCs/>
                <w:color w:val="000000"/>
                <w:sz w:val="24"/>
                <w:szCs w:val="24"/>
              </w:rPr>
            </w:pPr>
          </w:p>
        </w:tc>
        <w:tc>
          <w:tcPr>
            <w:tcW w:w="4013"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color w:val="000000"/>
                <w:sz w:val="24"/>
                <w:szCs w:val="24"/>
              </w:rPr>
            </w:pPr>
            <w:r w:rsidRPr="00827D86">
              <w:rPr>
                <w:rFonts w:eastAsia="Times New Roman"/>
                <w:color w:val="000000"/>
                <w:sz w:val="24"/>
                <w:szCs w:val="24"/>
              </w:rPr>
              <w:t>Thực hiện</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center"/>
              <w:rPr>
                <w:rFonts w:eastAsia="Times New Roman"/>
                <w:color w:val="000000"/>
                <w:sz w:val="24"/>
                <w:szCs w:val="24"/>
              </w:rPr>
            </w:pPr>
            <w:r w:rsidRPr="00827D86">
              <w:rPr>
                <w:rFonts w:eastAsia="Times New Roman"/>
                <w:color w:val="000000"/>
                <w:sz w:val="24"/>
                <w:szCs w:val="24"/>
              </w:rPr>
              <w:t>Người</w:t>
            </w:r>
          </w:p>
        </w:tc>
        <w:tc>
          <w:tcPr>
            <w:tcW w:w="992"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127 </w:t>
            </w:r>
          </w:p>
        </w:tc>
        <w:tc>
          <w:tcPr>
            <w:tcW w:w="993"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156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105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121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116 </w:t>
            </w:r>
          </w:p>
        </w:tc>
        <w:tc>
          <w:tcPr>
            <w:tcW w:w="1134" w:type="dxa"/>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125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625 </w:t>
            </w:r>
          </w:p>
        </w:tc>
      </w:tr>
      <w:tr w:rsidR="00082C65" w:rsidRPr="000F7733" w:rsidTr="003D00DC">
        <w:trPr>
          <w:gridAfter w:val="1"/>
          <w:wAfter w:w="142" w:type="dxa"/>
          <w:trHeight w:val="375"/>
        </w:trPr>
        <w:tc>
          <w:tcPr>
            <w:tcW w:w="680" w:type="dxa"/>
            <w:vMerge/>
            <w:tcBorders>
              <w:top w:val="nil"/>
              <w:left w:val="single" w:sz="4" w:space="0" w:color="auto"/>
              <w:bottom w:val="single" w:sz="4" w:space="0" w:color="auto"/>
              <w:right w:val="single" w:sz="4" w:space="0" w:color="auto"/>
            </w:tcBorders>
            <w:vAlign w:val="center"/>
            <w:hideMark/>
          </w:tcPr>
          <w:p w:rsidR="00082C65" w:rsidRPr="00827D86" w:rsidRDefault="00082C65" w:rsidP="003D00DC">
            <w:pPr>
              <w:rPr>
                <w:rFonts w:eastAsia="Times New Roman"/>
                <w:b/>
                <w:bCs/>
                <w:color w:val="000000"/>
                <w:sz w:val="24"/>
                <w:szCs w:val="24"/>
              </w:rPr>
            </w:pPr>
          </w:p>
        </w:tc>
        <w:tc>
          <w:tcPr>
            <w:tcW w:w="4013"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color w:val="000000"/>
                <w:sz w:val="24"/>
                <w:szCs w:val="24"/>
              </w:rPr>
            </w:pPr>
            <w:r w:rsidRPr="00827D86">
              <w:rPr>
                <w:rFonts w:eastAsia="Times New Roman"/>
                <w:color w:val="000000"/>
                <w:sz w:val="24"/>
                <w:szCs w:val="24"/>
              </w:rPr>
              <w:t>Đạt tỷ lệ</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center"/>
              <w:rPr>
                <w:rFonts w:eastAsia="Times New Roman"/>
                <w:color w:val="000000"/>
                <w:sz w:val="24"/>
                <w:szCs w:val="24"/>
              </w:rPr>
            </w:pPr>
          </w:p>
          <w:p w:rsidR="00082C65" w:rsidRPr="00827D86" w:rsidRDefault="00082C65" w:rsidP="003D00DC">
            <w:pPr>
              <w:jc w:val="center"/>
              <w:rPr>
                <w:rFonts w:eastAsia="Times New Roman"/>
                <w:color w:val="000000"/>
                <w:sz w:val="24"/>
                <w:szCs w:val="24"/>
              </w:rPr>
            </w:pPr>
            <w:r w:rsidRPr="00827D86">
              <w:rPr>
                <w:rFonts w:eastAsia="Times New Roman"/>
                <w:color w:val="000000"/>
                <w:sz w:val="24"/>
                <w:szCs w:val="24"/>
              </w:rPr>
              <w:t>%</w:t>
            </w:r>
          </w:p>
        </w:tc>
        <w:tc>
          <w:tcPr>
            <w:tcW w:w="992" w:type="dxa"/>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w:t>
            </w:r>
          </w:p>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104,10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p>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127,87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p>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97,22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112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107 </w:t>
            </w:r>
          </w:p>
        </w:tc>
        <w:tc>
          <w:tcPr>
            <w:tcW w:w="1134" w:type="dxa"/>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110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110 </w:t>
            </w:r>
          </w:p>
        </w:tc>
      </w:tr>
      <w:tr w:rsidR="00082C65" w:rsidRPr="000F7733" w:rsidTr="003D00DC">
        <w:trPr>
          <w:gridAfter w:val="1"/>
          <w:wAfter w:w="142" w:type="dxa"/>
          <w:trHeight w:val="705"/>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082C65" w:rsidRPr="00827D86" w:rsidRDefault="00082C65" w:rsidP="003D00DC">
            <w:pPr>
              <w:jc w:val="center"/>
              <w:rPr>
                <w:rFonts w:eastAsia="Times New Roman"/>
                <w:b/>
                <w:bCs/>
                <w:color w:val="000000"/>
                <w:sz w:val="24"/>
                <w:szCs w:val="24"/>
              </w:rPr>
            </w:pPr>
            <w:r w:rsidRPr="00827D86">
              <w:rPr>
                <w:rFonts w:eastAsia="Times New Roman"/>
                <w:b/>
                <w:bCs/>
                <w:color w:val="000000"/>
                <w:sz w:val="24"/>
                <w:szCs w:val="24"/>
              </w:rPr>
              <w:t>17</w:t>
            </w:r>
          </w:p>
        </w:tc>
        <w:tc>
          <w:tcPr>
            <w:tcW w:w="4013"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b/>
                <w:bCs/>
                <w:color w:val="000000"/>
                <w:sz w:val="24"/>
                <w:szCs w:val="24"/>
              </w:rPr>
            </w:pPr>
            <w:r w:rsidRPr="00827D86">
              <w:rPr>
                <w:rFonts w:eastAsia="Times New Roman"/>
                <w:b/>
                <w:bCs/>
                <w:color w:val="000000"/>
                <w:sz w:val="24"/>
                <w:szCs w:val="24"/>
              </w:rPr>
              <w:t>Hội viên tham gia BHYT (</w:t>
            </w:r>
            <w:r w:rsidRPr="00827D86">
              <w:rPr>
                <w:rFonts w:eastAsia="Times New Roman"/>
                <w:color w:val="000000"/>
                <w:sz w:val="24"/>
                <w:szCs w:val="24"/>
              </w:rPr>
              <w:t>hết nhiệm kỳ có 98% HV tham gia)</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color w:val="000000"/>
                <w:sz w:val="24"/>
                <w:szCs w:val="24"/>
              </w:rPr>
            </w:pPr>
            <w:r w:rsidRPr="00827D86">
              <w:rPr>
                <w:rFonts w:eastAsia="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r>
      <w:tr w:rsidR="00082C65" w:rsidRPr="000F7733" w:rsidTr="003D00DC">
        <w:trPr>
          <w:gridAfter w:val="1"/>
          <w:wAfter w:w="142" w:type="dxa"/>
          <w:trHeight w:val="375"/>
        </w:trPr>
        <w:tc>
          <w:tcPr>
            <w:tcW w:w="680" w:type="dxa"/>
            <w:vMerge/>
            <w:tcBorders>
              <w:top w:val="nil"/>
              <w:left w:val="single" w:sz="4" w:space="0" w:color="auto"/>
              <w:bottom w:val="single" w:sz="4" w:space="0" w:color="auto"/>
              <w:right w:val="single" w:sz="4" w:space="0" w:color="auto"/>
            </w:tcBorders>
            <w:vAlign w:val="center"/>
            <w:hideMark/>
          </w:tcPr>
          <w:p w:rsidR="00082C65" w:rsidRPr="00827D86" w:rsidRDefault="00082C65" w:rsidP="003D00DC">
            <w:pPr>
              <w:rPr>
                <w:rFonts w:eastAsia="Times New Roman"/>
                <w:b/>
                <w:bCs/>
                <w:color w:val="000000"/>
                <w:sz w:val="24"/>
                <w:szCs w:val="24"/>
              </w:rPr>
            </w:pPr>
          </w:p>
        </w:tc>
        <w:tc>
          <w:tcPr>
            <w:tcW w:w="4013"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color w:val="000000"/>
                <w:sz w:val="24"/>
                <w:szCs w:val="24"/>
              </w:rPr>
            </w:pPr>
            <w:r w:rsidRPr="00827D86">
              <w:rPr>
                <w:rFonts w:eastAsia="Times New Roman"/>
                <w:color w:val="000000"/>
                <w:sz w:val="24"/>
                <w:szCs w:val="24"/>
              </w:rPr>
              <w:t>Kế hoạch</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center"/>
              <w:rPr>
                <w:rFonts w:eastAsia="Times New Roman"/>
                <w:color w:val="000000"/>
                <w:sz w:val="24"/>
                <w:szCs w:val="24"/>
              </w:rPr>
            </w:pPr>
            <w:r w:rsidRPr="00827D86">
              <w:rPr>
                <w:rFonts w:eastAsia="Times New Roman"/>
                <w:color w:val="000000"/>
                <w:sz w:val="24"/>
                <w:szCs w:val="24"/>
              </w:rPr>
              <w:t>Người</w:t>
            </w:r>
          </w:p>
        </w:tc>
        <w:tc>
          <w:tcPr>
            <w:tcW w:w="992"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48.854 </w:t>
            </w:r>
          </w:p>
        </w:tc>
        <w:tc>
          <w:tcPr>
            <w:tcW w:w="993"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48.981 </w:t>
            </w:r>
          </w:p>
        </w:tc>
        <w:tc>
          <w:tcPr>
            <w:tcW w:w="992"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48.959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49.329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46.412 </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48.507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242.535 </w:t>
            </w:r>
          </w:p>
        </w:tc>
      </w:tr>
      <w:tr w:rsidR="00082C65" w:rsidRPr="000F7733" w:rsidTr="003D00DC">
        <w:trPr>
          <w:gridAfter w:val="1"/>
          <w:wAfter w:w="142" w:type="dxa"/>
          <w:trHeight w:val="375"/>
        </w:trPr>
        <w:tc>
          <w:tcPr>
            <w:tcW w:w="680" w:type="dxa"/>
            <w:vMerge/>
            <w:tcBorders>
              <w:top w:val="nil"/>
              <w:left w:val="single" w:sz="4" w:space="0" w:color="auto"/>
              <w:bottom w:val="single" w:sz="4" w:space="0" w:color="auto"/>
              <w:right w:val="single" w:sz="4" w:space="0" w:color="auto"/>
            </w:tcBorders>
            <w:vAlign w:val="center"/>
            <w:hideMark/>
          </w:tcPr>
          <w:p w:rsidR="00082C65" w:rsidRPr="00827D86" w:rsidRDefault="00082C65" w:rsidP="003D00DC">
            <w:pPr>
              <w:rPr>
                <w:rFonts w:eastAsia="Times New Roman"/>
                <w:b/>
                <w:bCs/>
                <w:color w:val="000000"/>
                <w:sz w:val="24"/>
                <w:szCs w:val="24"/>
              </w:rPr>
            </w:pPr>
          </w:p>
        </w:tc>
        <w:tc>
          <w:tcPr>
            <w:tcW w:w="4013"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color w:val="000000"/>
                <w:sz w:val="24"/>
                <w:szCs w:val="24"/>
              </w:rPr>
            </w:pPr>
            <w:r w:rsidRPr="00827D86">
              <w:rPr>
                <w:rFonts w:eastAsia="Times New Roman"/>
                <w:color w:val="000000"/>
                <w:sz w:val="24"/>
                <w:szCs w:val="24"/>
              </w:rPr>
              <w:t>Thực hiện</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center"/>
              <w:rPr>
                <w:rFonts w:eastAsia="Times New Roman"/>
                <w:color w:val="000000"/>
                <w:sz w:val="24"/>
                <w:szCs w:val="24"/>
              </w:rPr>
            </w:pPr>
            <w:r w:rsidRPr="00827D86">
              <w:rPr>
                <w:rFonts w:eastAsia="Times New Roman"/>
                <w:color w:val="000000"/>
                <w:sz w:val="24"/>
                <w:szCs w:val="24"/>
              </w:rPr>
              <w:t>Người</w:t>
            </w:r>
          </w:p>
        </w:tc>
        <w:tc>
          <w:tcPr>
            <w:tcW w:w="992"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48.860 </w:t>
            </w:r>
          </w:p>
        </w:tc>
        <w:tc>
          <w:tcPr>
            <w:tcW w:w="993"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48.988 </w:t>
            </w:r>
          </w:p>
        </w:tc>
        <w:tc>
          <w:tcPr>
            <w:tcW w:w="992"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49.426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49.996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47.713 </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48.997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244.983 </w:t>
            </w:r>
          </w:p>
        </w:tc>
      </w:tr>
      <w:tr w:rsidR="00082C65" w:rsidRPr="000F7733" w:rsidTr="003D00DC">
        <w:trPr>
          <w:gridAfter w:val="1"/>
          <w:wAfter w:w="142" w:type="dxa"/>
          <w:trHeight w:val="375"/>
        </w:trPr>
        <w:tc>
          <w:tcPr>
            <w:tcW w:w="680" w:type="dxa"/>
            <w:vMerge/>
            <w:tcBorders>
              <w:top w:val="nil"/>
              <w:left w:val="single" w:sz="4" w:space="0" w:color="auto"/>
              <w:bottom w:val="single" w:sz="4" w:space="0" w:color="auto"/>
              <w:right w:val="single" w:sz="4" w:space="0" w:color="auto"/>
            </w:tcBorders>
            <w:vAlign w:val="center"/>
            <w:hideMark/>
          </w:tcPr>
          <w:p w:rsidR="00082C65" w:rsidRPr="00827D86" w:rsidRDefault="00082C65" w:rsidP="003D00DC">
            <w:pPr>
              <w:rPr>
                <w:rFonts w:eastAsia="Times New Roman"/>
                <w:b/>
                <w:bCs/>
                <w:color w:val="000000"/>
                <w:sz w:val="24"/>
                <w:szCs w:val="24"/>
              </w:rPr>
            </w:pPr>
          </w:p>
        </w:tc>
        <w:tc>
          <w:tcPr>
            <w:tcW w:w="4013"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color w:val="000000"/>
                <w:sz w:val="24"/>
                <w:szCs w:val="24"/>
              </w:rPr>
            </w:pPr>
            <w:r w:rsidRPr="00827D86">
              <w:rPr>
                <w:rFonts w:eastAsia="Times New Roman"/>
                <w:color w:val="000000"/>
                <w:sz w:val="24"/>
                <w:szCs w:val="24"/>
              </w:rPr>
              <w:t>Đạt tỷ lệ</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center"/>
              <w:rPr>
                <w:rFonts w:eastAsia="Times New Roman"/>
                <w:color w:val="000000"/>
                <w:sz w:val="24"/>
                <w:szCs w:val="24"/>
              </w:rPr>
            </w:pPr>
            <w:r w:rsidRPr="00827D86">
              <w:rPr>
                <w:rFonts w:eastAsia="Times New Roman"/>
                <w:color w:val="000000"/>
                <w:sz w:val="24"/>
                <w:szCs w:val="24"/>
              </w:rPr>
              <w:t>%</w:t>
            </w:r>
          </w:p>
        </w:tc>
        <w:tc>
          <w:tcPr>
            <w:tcW w:w="992" w:type="dxa"/>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100,0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100,0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101,0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101,4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102,8 </w:t>
            </w:r>
          </w:p>
        </w:tc>
        <w:tc>
          <w:tcPr>
            <w:tcW w:w="1134" w:type="dxa"/>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101,0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101,0 </w:t>
            </w:r>
          </w:p>
        </w:tc>
      </w:tr>
      <w:tr w:rsidR="00082C65" w:rsidRPr="000F7733" w:rsidTr="003D00DC">
        <w:trPr>
          <w:gridAfter w:val="1"/>
          <w:wAfter w:w="142" w:type="dxa"/>
          <w:trHeight w:val="675"/>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082C65" w:rsidRPr="00827D86" w:rsidRDefault="00082C65" w:rsidP="003D00DC">
            <w:pPr>
              <w:jc w:val="center"/>
              <w:rPr>
                <w:rFonts w:eastAsia="Times New Roman"/>
                <w:b/>
                <w:bCs/>
                <w:color w:val="000000"/>
                <w:sz w:val="24"/>
                <w:szCs w:val="24"/>
              </w:rPr>
            </w:pPr>
            <w:r w:rsidRPr="00827D86">
              <w:rPr>
                <w:rFonts w:eastAsia="Times New Roman"/>
                <w:b/>
                <w:bCs/>
                <w:color w:val="000000"/>
                <w:sz w:val="24"/>
                <w:szCs w:val="24"/>
              </w:rPr>
              <w:t>18</w:t>
            </w:r>
          </w:p>
        </w:tc>
        <w:tc>
          <w:tcPr>
            <w:tcW w:w="4013"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b/>
                <w:bCs/>
                <w:color w:val="000000"/>
                <w:sz w:val="24"/>
                <w:szCs w:val="24"/>
              </w:rPr>
            </w:pPr>
            <w:r w:rsidRPr="00827D86">
              <w:rPr>
                <w:rFonts w:eastAsia="Times New Roman"/>
                <w:b/>
                <w:bCs/>
                <w:color w:val="000000"/>
                <w:sz w:val="24"/>
                <w:szCs w:val="24"/>
              </w:rPr>
              <w:t xml:space="preserve">Hội viên được phổ biến kiến thức về QPAN </w:t>
            </w:r>
            <w:r w:rsidRPr="00827D86">
              <w:rPr>
                <w:rFonts w:eastAsia="Times New Roman"/>
                <w:color w:val="000000"/>
                <w:sz w:val="24"/>
                <w:szCs w:val="24"/>
              </w:rPr>
              <w:t>(98%HV/năm )</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color w:val="000000"/>
                <w:sz w:val="24"/>
                <w:szCs w:val="24"/>
              </w:rPr>
            </w:pPr>
            <w:r w:rsidRPr="00827D86">
              <w:rPr>
                <w:rFonts w:eastAsia="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w:t>
            </w:r>
          </w:p>
        </w:tc>
      </w:tr>
      <w:tr w:rsidR="00082C65" w:rsidRPr="000F7733" w:rsidTr="003D00DC">
        <w:trPr>
          <w:gridAfter w:val="1"/>
          <w:wAfter w:w="142" w:type="dxa"/>
          <w:trHeight w:val="375"/>
        </w:trPr>
        <w:tc>
          <w:tcPr>
            <w:tcW w:w="680" w:type="dxa"/>
            <w:vMerge/>
            <w:tcBorders>
              <w:top w:val="nil"/>
              <w:left w:val="single" w:sz="4" w:space="0" w:color="auto"/>
              <w:bottom w:val="single" w:sz="4" w:space="0" w:color="auto"/>
              <w:right w:val="single" w:sz="4" w:space="0" w:color="auto"/>
            </w:tcBorders>
            <w:vAlign w:val="center"/>
            <w:hideMark/>
          </w:tcPr>
          <w:p w:rsidR="00082C65" w:rsidRPr="00827D86" w:rsidRDefault="00082C65" w:rsidP="003D00DC">
            <w:pPr>
              <w:rPr>
                <w:rFonts w:eastAsia="Times New Roman"/>
                <w:b/>
                <w:bCs/>
                <w:color w:val="000000"/>
                <w:sz w:val="24"/>
                <w:szCs w:val="24"/>
              </w:rPr>
            </w:pPr>
          </w:p>
        </w:tc>
        <w:tc>
          <w:tcPr>
            <w:tcW w:w="4013"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color w:val="000000"/>
                <w:sz w:val="24"/>
                <w:szCs w:val="24"/>
              </w:rPr>
            </w:pPr>
            <w:r w:rsidRPr="00827D86">
              <w:rPr>
                <w:rFonts w:eastAsia="Times New Roman"/>
                <w:color w:val="000000"/>
                <w:sz w:val="24"/>
                <w:szCs w:val="24"/>
              </w:rPr>
              <w:t>Kế hoạch</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center"/>
              <w:rPr>
                <w:rFonts w:eastAsia="Times New Roman"/>
                <w:color w:val="000000"/>
                <w:sz w:val="24"/>
                <w:szCs w:val="24"/>
              </w:rPr>
            </w:pPr>
            <w:r w:rsidRPr="00827D86">
              <w:rPr>
                <w:rFonts w:eastAsia="Times New Roman"/>
                <w:color w:val="000000"/>
                <w:sz w:val="24"/>
                <w:szCs w:val="24"/>
              </w:rPr>
              <w:t>Người</w:t>
            </w:r>
          </w:p>
        </w:tc>
        <w:tc>
          <w:tcPr>
            <w:tcW w:w="992"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48.823 </w:t>
            </w:r>
          </w:p>
        </w:tc>
        <w:tc>
          <w:tcPr>
            <w:tcW w:w="993"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48.951 </w:t>
            </w:r>
          </w:p>
        </w:tc>
        <w:tc>
          <w:tcPr>
            <w:tcW w:w="992"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48.595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49.329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50.044 </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49.148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245.742 </w:t>
            </w:r>
          </w:p>
        </w:tc>
      </w:tr>
      <w:tr w:rsidR="00082C65" w:rsidRPr="000F7733" w:rsidTr="003D00DC">
        <w:trPr>
          <w:gridAfter w:val="1"/>
          <w:wAfter w:w="142" w:type="dxa"/>
          <w:trHeight w:val="375"/>
        </w:trPr>
        <w:tc>
          <w:tcPr>
            <w:tcW w:w="680" w:type="dxa"/>
            <w:vMerge/>
            <w:tcBorders>
              <w:top w:val="nil"/>
              <w:left w:val="single" w:sz="4" w:space="0" w:color="auto"/>
              <w:bottom w:val="single" w:sz="4" w:space="0" w:color="auto"/>
              <w:right w:val="single" w:sz="4" w:space="0" w:color="auto"/>
            </w:tcBorders>
            <w:vAlign w:val="center"/>
            <w:hideMark/>
          </w:tcPr>
          <w:p w:rsidR="00082C65" w:rsidRPr="00827D86" w:rsidRDefault="00082C65" w:rsidP="003D00DC">
            <w:pPr>
              <w:rPr>
                <w:rFonts w:eastAsia="Times New Roman"/>
                <w:b/>
                <w:bCs/>
                <w:color w:val="000000"/>
                <w:sz w:val="24"/>
                <w:szCs w:val="24"/>
              </w:rPr>
            </w:pPr>
          </w:p>
        </w:tc>
        <w:tc>
          <w:tcPr>
            <w:tcW w:w="4013"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color w:val="000000"/>
                <w:sz w:val="24"/>
                <w:szCs w:val="24"/>
              </w:rPr>
            </w:pPr>
            <w:r w:rsidRPr="00827D86">
              <w:rPr>
                <w:rFonts w:eastAsia="Times New Roman"/>
                <w:color w:val="000000"/>
                <w:sz w:val="24"/>
                <w:szCs w:val="24"/>
              </w:rPr>
              <w:t>Thực hiện</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center"/>
              <w:rPr>
                <w:rFonts w:eastAsia="Times New Roman"/>
                <w:color w:val="000000"/>
                <w:sz w:val="24"/>
                <w:szCs w:val="24"/>
              </w:rPr>
            </w:pPr>
            <w:r w:rsidRPr="00827D86">
              <w:rPr>
                <w:rFonts w:eastAsia="Times New Roman"/>
                <w:color w:val="000000"/>
                <w:sz w:val="24"/>
                <w:szCs w:val="24"/>
              </w:rPr>
              <w:t>Người</w:t>
            </w:r>
          </w:p>
        </w:tc>
        <w:tc>
          <w:tcPr>
            <w:tcW w:w="992"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49.001 </w:t>
            </w:r>
          </w:p>
        </w:tc>
        <w:tc>
          <w:tcPr>
            <w:tcW w:w="993"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48.975 </w:t>
            </w:r>
          </w:p>
        </w:tc>
        <w:tc>
          <w:tcPr>
            <w:tcW w:w="992" w:type="dxa"/>
            <w:gridSpan w:val="2"/>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49.297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48.703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50.289 </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49.253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246.265 </w:t>
            </w:r>
          </w:p>
        </w:tc>
      </w:tr>
      <w:tr w:rsidR="00082C65" w:rsidRPr="000F7733" w:rsidTr="003D00DC">
        <w:trPr>
          <w:gridAfter w:val="1"/>
          <w:wAfter w:w="142" w:type="dxa"/>
          <w:trHeight w:val="375"/>
        </w:trPr>
        <w:tc>
          <w:tcPr>
            <w:tcW w:w="680" w:type="dxa"/>
            <w:vMerge/>
            <w:tcBorders>
              <w:top w:val="nil"/>
              <w:left w:val="single" w:sz="4" w:space="0" w:color="auto"/>
              <w:bottom w:val="single" w:sz="4" w:space="0" w:color="auto"/>
              <w:right w:val="single" w:sz="4" w:space="0" w:color="auto"/>
            </w:tcBorders>
            <w:vAlign w:val="center"/>
            <w:hideMark/>
          </w:tcPr>
          <w:p w:rsidR="00082C65" w:rsidRPr="00827D86" w:rsidRDefault="00082C65" w:rsidP="003D00DC">
            <w:pPr>
              <w:rPr>
                <w:rFonts w:eastAsia="Times New Roman"/>
                <w:b/>
                <w:bCs/>
                <w:color w:val="000000"/>
                <w:sz w:val="24"/>
                <w:szCs w:val="24"/>
              </w:rPr>
            </w:pPr>
          </w:p>
        </w:tc>
        <w:tc>
          <w:tcPr>
            <w:tcW w:w="4013"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rPr>
                <w:rFonts w:eastAsia="Times New Roman"/>
                <w:color w:val="000000"/>
                <w:sz w:val="24"/>
                <w:szCs w:val="24"/>
              </w:rPr>
            </w:pPr>
            <w:r w:rsidRPr="00827D86">
              <w:rPr>
                <w:rFonts w:eastAsia="Times New Roman"/>
                <w:color w:val="000000"/>
                <w:sz w:val="24"/>
                <w:szCs w:val="24"/>
              </w:rPr>
              <w:t>Đạt tỷ lệ</w:t>
            </w:r>
          </w:p>
        </w:tc>
        <w:tc>
          <w:tcPr>
            <w:tcW w:w="1134" w:type="dxa"/>
            <w:tcBorders>
              <w:top w:val="nil"/>
              <w:left w:val="nil"/>
              <w:bottom w:val="single" w:sz="4" w:space="0" w:color="auto"/>
              <w:right w:val="single" w:sz="4" w:space="0" w:color="auto"/>
            </w:tcBorders>
            <w:shd w:val="clear" w:color="auto" w:fill="auto"/>
            <w:vAlign w:val="bottom"/>
            <w:hideMark/>
          </w:tcPr>
          <w:p w:rsidR="00082C65" w:rsidRPr="00827D86" w:rsidRDefault="00082C65" w:rsidP="003D00DC">
            <w:pPr>
              <w:jc w:val="center"/>
              <w:rPr>
                <w:rFonts w:eastAsia="Times New Roman"/>
                <w:color w:val="000000"/>
                <w:sz w:val="24"/>
                <w:szCs w:val="24"/>
              </w:rPr>
            </w:pPr>
            <w:r w:rsidRPr="00827D86">
              <w:rPr>
                <w:rFonts w:eastAsia="Times New Roman"/>
                <w:color w:val="000000"/>
                <w:sz w:val="24"/>
                <w:szCs w:val="24"/>
              </w:rPr>
              <w:t>%</w:t>
            </w:r>
          </w:p>
        </w:tc>
        <w:tc>
          <w:tcPr>
            <w:tcW w:w="992" w:type="dxa"/>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100,4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100,0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101,4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98,7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100,5 </w:t>
            </w:r>
          </w:p>
        </w:tc>
        <w:tc>
          <w:tcPr>
            <w:tcW w:w="1134" w:type="dxa"/>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100,2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082C65" w:rsidRPr="00827D86" w:rsidRDefault="00082C65" w:rsidP="003D00DC">
            <w:pPr>
              <w:jc w:val="right"/>
              <w:rPr>
                <w:rFonts w:eastAsia="Times New Roman"/>
                <w:color w:val="000000"/>
                <w:sz w:val="24"/>
                <w:szCs w:val="24"/>
              </w:rPr>
            </w:pPr>
            <w:r w:rsidRPr="00827D86">
              <w:rPr>
                <w:rFonts w:eastAsia="Times New Roman"/>
                <w:color w:val="000000"/>
                <w:sz w:val="24"/>
                <w:szCs w:val="24"/>
              </w:rPr>
              <w:t xml:space="preserve">         100,2 </w:t>
            </w:r>
          </w:p>
        </w:tc>
      </w:tr>
      <w:tr w:rsidR="00082C65" w:rsidRPr="00AB6AA5" w:rsidTr="003D00DC">
        <w:trPr>
          <w:trHeight w:val="375"/>
        </w:trPr>
        <w:tc>
          <w:tcPr>
            <w:tcW w:w="6960" w:type="dxa"/>
            <w:gridSpan w:val="5"/>
            <w:tcBorders>
              <w:top w:val="nil"/>
              <w:left w:val="nil"/>
              <w:bottom w:val="nil"/>
              <w:right w:val="nil"/>
            </w:tcBorders>
            <w:shd w:val="clear" w:color="auto" w:fill="auto"/>
            <w:noWrap/>
            <w:hideMark/>
          </w:tcPr>
          <w:p w:rsidR="00082C65" w:rsidRDefault="00082C65" w:rsidP="003D00DC">
            <w:pPr>
              <w:jc w:val="center"/>
              <w:rPr>
                <w:rFonts w:eastAsia="Times New Roman"/>
                <w:b/>
                <w:bCs/>
                <w:color w:val="000000"/>
                <w:szCs w:val="28"/>
              </w:rPr>
            </w:pPr>
          </w:p>
          <w:p w:rsidR="00082C65" w:rsidRPr="00AB6AA5" w:rsidRDefault="00082C65" w:rsidP="003D00DC">
            <w:pPr>
              <w:jc w:val="center"/>
              <w:rPr>
                <w:rFonts w:eastAsia="Times New Roman"/>
                <w:b/>
                <w:bCs/>
                <w:color w:val="000000"/>
                <w:szCs w:val="28"/>
              </w:rPr>
            </w:pPr>
            <w:r w:rsidRPr="00AB6AA5">
              <w:rPr>
                <w:rFonts w:eastAsia="Times New Roman"/>
                <w:b/>
                <w:bCs/>
                <w:color w:val="000000"/>
                <w:szCs w:val="28"/>
              </w:rPr>
              <w:lastRenderedPageBreak/>
              <w:t>HỘI NÔNG DÂN VIỆT NAM</w:t>
            </w:r>
          </w:p>
        </w:tc>
        <w:tc>
          <w:tcPr>
            <w:tcW w:w="1348" w:type="dxa"/>
            <w:gridSpan w:val="2"/>
            <w:tcBorders>
              <w:top w:val="nil"/>
              <w:left w:val="nil"/>
              <w:bottom w:val="nil"/>
              <w:right w:val="nil"/>
            </w:tcBorders>
            <w:shd w:val="clear" w:color="auto" w:fill="auto"/>
            <w:noWrap/>
            <w:vAlign w:val="center"/>
            <w:hideMark/>
          </w:tcPr>
          <w:p w:rsidR="00082C65" w:rsidRPr="00AB6AA5" w:rsidRDefault="00082C65" w:rsidP="003D00DC">
            <w:pPr>
              <w:jc w:val="right"/>
              <w:rPr>
                <w:rFonts w:eastAsia="Times New Roman"/>
                <w:b/>
                <w:bCs/>
                <w:color w:val="000000"/>
                <w:szCs w:val="28"/>
              </w:rPr>
            </w:pPr>
          </w:p>
        </w:tc>
        <w:tc>
          <w:tcPr>
            <w:tcW w:w="1298" w:type="dxa"/>
            <w:gridSpan w:val="2"/>
            <w:tcBorders>
              <w:top w:val="nil"/>
              <w:left w:val="nil"/>
              <w:bottom w:val="nil"/>
              <w:right w:val="nil"/>
            </w:tcBorders>
            <w:shd w:val="clear" w:color="auto" w:fill="auto"/>
            <w:noWrap/>
            <w:vAlign w:val="center"/>
            <w:hideMark/>
          </w:tcPr>
          <w:p w:rsidR="00082C65" w:rsidRPr="00AB6AA5" w:rsidRDefault="00082C65" w:rsidP="003D00DC">
            <w:pPr>
              <w:jc w:val="right"/>
              <w:rPr>
                <w:rFonts w:eastAsia="Times New Roman"/>
                <w:b/>
                <w:bCs/>
                <w:color w:val="000000"/>
                <w:szCs w:val="28"/>
              </w:rPr>
            </w:pPr>
          </w:p>
        </w:tc>
        <w:tc>
          <w:tcPr>
            <w:tcW w:w="1360" w:type="dxa"/>
            <w:gridSpan w:val="2"/>
            <w:tcBorders>
              <w:top w:val="nil"/>
              <w:left w:val="nil"/>
              <w:bottom w:val="nil"/>
              <w:right w:val="nil"/>
            </w:tcBorders>
            <w:shd w:val="clear" w:color="auto" w:fill="auto"/>
            <w:noWrap/>
            <w:vAlign w:val="center"/>
            <w:hideMark/>
          </w:tcPr>
          <w:p w:rsidR="00082C65" w:rsidRPr="00AB6AA5" w:rsidRDefault="00082C65" w:rsidP="003D00DC">
            <w:pPr>
              <w:jc w:val="right"/>
              <w:rPr>
                <w:rFonts w:ascii="Calibri" w:eastAsia="Times New Roman" w:hAnsi="Calibri" w:cs="Calibri"/>
                <w:color w:val="000000"/>
                <w:sz w:val="22"/>
              </w:rPr>
            </w:pPr>
          </w:p>
        </w:tc>
        <w:tc>
          <w:tcPr>
            <w:tcW w:w="1260" w:type="dxa"/>
            <w:gridSpan w:val="3"/>
            <w:tcBorders>
              <w:top w:val="nil"/>
              <w:left w:val="nil"/>
              <w:bottom w:val="nil"/>
              <w:right w:val="nil"/>
            </w:tcBorders>
            <w:shd w:val="clear" w:color="auto" w:fill="auto"/>
            <w:noWrap/>
            <w:vAlign w:val="center"/>
            <w:hideMark/>
          </w:tcPr>
          <w:p w:rsidR="00082C65" w:rsidRPr="00AB6AA5" w:rsidRDefault="00082C65" w:rsidP="003D00DC">
            <w:pPr>
              <w:jc w:val="right"/>
              <w:rPr>
                <w:rFonts w:ascii="Calibri" w:eastAsia="Times New Roman" w:hAnsi="Calibri" w:cs="Calibri"/>
                <w:color w:val="000000"/>
                <w:sz w:val="22"/>
              </w:rPr>
            </w:pPr>
          </w:p>
        </w:tc>
        <w:tc>
          <w:tcPr>
            <w:tcW w:w="1360" w:type="dxa"/>
            <w:tcBorders>
              <w:top w:val="nil"/>
              <w:left w:val="nil"/>
              <w:bottom w:val="nil"/>
              <w:right w:val="nil"/>
            </w:tcBorders>
            <w:shd w:val="clear" w:color="auto" w:fill="auto"/>
            <w:noWrap/>
            <w:vAlign w:val="center"/>
            <w:hideMark/>
          </w:tcPr>
          <w:p w:rsidR="00082C65" w:rsidRPr="00AB6AA5" w:rsidRDefault="00082C65" w:rsidP="003D00DC">
            <w:pPr>
              <w:jc w:val="right"/>
              <w:rPr>
                <w:rFonts w:ascii="Calibri" w:eastAsia="Times New Roman" w:hAnsi="Calibri" w:cs="Calibri"/>
                <w:color w:val="000000"/>
                <w:sz w:val="22"/>
              </w:rPr>
            </w:pPr>
          </w:p>
        </w:tc>
        <w:tc>
          <w:tcPr>
            <w:tcW w:w="463" w:type="dxa"/>
            <w:gridSpan w:val="2"/>
            <w:tcBorders>
              <w:top w:val="nil"/>
              <w:left w:val="nil"/>
              <w:bottom w:val="nil"/>
              <w:right w:val="nil"/>
            </w:tcBorders>
            <w:shd w:val="clear" w:color="auto" w:fill="auto"/>
            <w:noWrap/>
            <w:vAlign w:val="center"/>
            <w:hideMark/>
          </w:tcPr>
          <w:p w:rsidR="00082C65" w:rsidRPr="00AB6AA5" w:rsidRDefault="00082C65" w:rsidP="003D00DC">
            <w:pPr>
              <w:jc w:val="right"/>
              <w:rPr>
                <w:rFonts w:ascii="Calibri" w:eastAsia="Times New Roman" w:hAnsi="Calibri" w:cs="Calibri"/>
                <w:b/>
                <w:bCs/>
                <w:color w:val="000000"/>
                <w:sz w:val="22"/>
              </w:rPr>
            </w:pPr>
          </w:p>
        </w:tc>
      </w:tr>
      <w:tr w:rsidR="00082C65" w:rsidRPr="00AB6AA5" w:rsidTr="003D00DC">
        <w:trPr>
          <w:trHeight w:val="690"/>
        </w:trPr>
        <w:tc>
          <w:tcPr>
            <w:tcW w:w="6960" w:type="dxa"/>
            <w:gridSpan w:val="5"/>
            <w:tcBorders>
              <w:top w:val="nil"/>
              <w:left w:val="nil"/>
              <w:bottom w:val="nil"/>
              <w:right w:val="nil"/>
            </w:tcBorders>
            <w:shd w:val="clear" w:color="auto" w:fill="auto"/>
            <w:vAlign w:val="center"/>
            <w:hideMark/>
          </w:tcPr>
          <w:p w:rsidR="00082C65" w:rsidRPr="00AB6AA5" w:rsidRDefault="00082C65" w:rsidP="003D00DC">
            <w:pPr>
              <w:jc w:val="center"/>
              <w:rPr>
                <w:rFonts w:eastAsia="Times New Roman"/>
                <w:b/>
                <w:bCs/>
                <w:color w:val="000000"/>
                <w:szCs w:val="28"/>
              </w:rPr>
            </w:pPr>
            <w:r w:rsidRPr="00AB6AA5">
              <w:rPr>
                <w:rFonts w:eastAsia="Times New Roman"/>
                <w:b/>
                <w:bCs/>
                <w:color w:val="000000"/>
                <w:szCs w:val="28"/>
              </w:rPr>
              <w:lastRenderedPageBreak/>
              <w:t>BCH HỘI NÔNG DÂN TỈNH BẮC KẠN</w:t>
            </w:r>
            <w:r w:rsidRPr="00AB6AA5">
              <w:rPr>
                <w:rFonts w:eastAsia="Times New Roman"/>
                <w:b/>
                <w:bCs/>
                <w:color w:val="000000"/>
                <w:szCs w:val="28"/>
              </w:rPr>
              <w:br/>
              <w:t>*</w:t>
            </w:r>
          </w:p>
        </w:tc>
        <w:tc>
          <w:tcPr>
            <w:tcW w:w="1348" w:type="dxa"/>
            <w:gridSpan w:val="2"/>
            <w:tcBorders>
              <w:top w:val="nil"/>
              <w:left w:val="nil"/>
              <w:bottom w:val="nil"/>
              <w:right w:val="nil"/>
            </w:tcBorders>
            <w:shd w:val="clear" w:color="auto" w:fill="auto"/>
            <w:noWrap/>
            <w:vAlign w:val="center"/>
            <w:hideMark/>
          </w:tcPr>
          <w:p w:rsidR="00082C65" w:rsidRPr="00AB6AA5" w:rsidRDefault="00082C65" w:rsidP="003D00DC">
            <w:pPr>
              <w:jc w:val="right"/>
              <w:rPr>
                <w:rFonts w:eastAsia="Times New Roman"/>
                <w:b/>
                <w:bCs/>
                <w:color w:val="000000"/>
                <w:szCs w:val="28"/>
              </w:rPr>
            </w:pPr>
          </w:p>
        </w:tc>
        <w:tc>
          <w:tcPr>
            <w:tcW w:w="1298" w:type="dxa"/>
            <w:gridSpan w:val="2"/>
            <w:tcBorders>
              <w:top w:val="nil"/>
              <w:left w:val="nil"/>
              <w:bottom w:val="nil"/>
              <w:right w:val="nil"/>
            </w:tcBorders>
            <w:shd w:val="clear" w:color="auto" w:fill="auto"/>
            <w:noWrap/>
            <w:vAlign w:val="center"/>
            <w:hideMark/>
          </w:tcPr>
          <w:p w:rsidR="00082C65" w:rsidRPr="00AB6AA5" w:rsidRDefault="00082C65" w:rsidP="003D00DC">
            <w:pPr>
              <w:jc w:val="right"/>
              <w:rPr>
                <w:rFonts w:eastAsia="Times New Roman"/>
                <w:b/>
                <w:bCs/>
                <w:color w:val="000000"/>
                <w:szCs w:val="28"/>
              </w:rPr>
            </w:pPr>
          </w:p>
        </w:tc>
        <w:tc>
          <w:tcPr>
            <w:tcW w:w="1360" w:type="dxa"/>
            <w:gridSpan w:val="2"/>
            <w:tcBorders>
              <w:top w:val="nil"/>
              <w:left w:val="nil"/>
              <w:bottom w:val="nil"/>
              <w:right w:val="nil"/>
            </w:tcBorders>
            <w:shd w:val="clear" w:color="auto" w:fill="auto"/>
            <w:noWrap/>
            <w:vAlign w:val="center"/>
            <w:hideMark/>
          </w:tcPr>
          <w:p w:rsidR="00082C65" w:rsidRPr="00AB6AA5" w:rsidRDefault="00082C65" w:rsidP="003D00DC">
            <w:pPr>
              <w:jc w:val="right"/>
              <w:rPr>
                <w:rFonts w:ascii="Calibri" w:eastAsia="Times New Roman" w:hAnsi="Calibri" w:cs="Calibri"/>
                <w:color w:val="000000"/>
                <w:sz w:val="22"/>
              </w:rPr>
            </w:pPr>
          </w:p>
        </w:tc>
        <w:tc>
          <w:tcPr>
            <w:tcW w:w="1260" w:type="dxa"/>
            <w:gridSpan w:val="3"/>
            <w:tcBorders>
              <w:top w:val="nil"/>
              <w:left w:val="nil"/>
              <w:bottom w:val="nil"/>
              <w:right w:val="nil"/>
            </w:tcBorders>
            <w:shd w:val="clear" w:color="auto" w:fill="auto"/>
            <w:noWrap/>
            <w:vAlign w:val="center"/>
            <w:hideMark/>
          </w:tcPr>
          <w:p w:rsidR="00082C65" w:rsidRPr="00AB6AA5" w:rsidRDefault="00082C65" w:rsidP="003D00DC">
            <w:pPr>
              <w:jc w:val="right"/>
              <w:rPr>
                <w:rFonts w:ascii="Calibri" w:eastAsia="Times New Roman" w:hAnsi="Calibri" w:cs="Calibri"/>
                <w:color w:val="000000"/>
                <w:sz w:val="22"/>
              </w:rPr>
            </w:pPr>
          </w:p>
        </w:tc>
        <w:tc>
          <w:tcPr>
            <w:tcW w:w="1360" w:type="dxa"/>
            <w:tcBorders>
              <w:top w:val="nil"/>
              <w:left w:val="nil"/>
              <w:bottom w:val="nil"/>
              <w:right w:val="nil"/>
            </w:tcBorders>
            <w:shd w:val="clear" w:color="auto" w:fill="auto"/>
            <w:noWrap/>
            <w:vAlign w:val="center"/>
            <w:hideMark/>
          </w:tcPr>
          <w:p w:rsidR="00082C65" w:rsidRPr="00AB6AA5" w:rsidRDefault="00082C65" w:rsidP="003D00DC">
            <w:pPr>
              <w:jc w:val="right"/>
              <w:rPr>
                <w:rFonts w:ascii="Calibri" w:eastAsia="Times New Roman" w:hAnsi="Calibri" w:cs="Calibri"/>
                <w:color w:val="000000"/>
                <w:sz w:val="22"/>
              </w:rPr>
            </w:pPr>
          </w:p>
        </w:tc>
        <w:tc>
          <w:tcPr>
            <w:tcW w:w="463" w:type="dxa"/>
            <w:gridSpan w:val="2"/>
            <w:tcBorders>
              <w:top w:val="nil"/>
              <w:left w:val="nil"/>
              <w:bottom w:val="nil"/>
              <w:right w:val="nil"/>
            </w:tcBorders>
            <w:shd w:val="clear" w:color="auto" w:fill="auto"/>
            <w:noWrap/>
            <w:vAlign w:val="center"/>
            <w:hideMark/>
          </w:tcPr>
          <w:p w:rsidR="00082C65" w:rsidRPr="00AB6AA5" w:rsidRDefault="00082C65" w:rsidP="003D00DC">
            <w:pPr>
              <w:jc w:val="right"/>
              <w:rPr>
                <w:rFonts w:ascii="Calibri" w:eastAsia="Times New Roman" w:hAnsi="Calibri" w:cs="Calibri"/>
                <w:b/>
                <w:bCs/>
                <w:color w:val="000000"/>
                <w:sz w:val="22"/>
              </w:rPr>
            </w:pPr>
          </w:p>
        </w:tc>
      </w:tr>
    </w:tbl>
    <w:p w:rsidR="00082C65" w:rsidRPr="00AB6AA5" w:rsidRDefault="00082C65" w:rsidP="00082C65">
      <w:pPr>
        <w:jc w:val="center"/>
        <w:rPr>
          <w:rFonts w:eastAsia="Times New Roman"/>
          <w:b/>
          <w:bCs/>
          <w:color w:val="000000"/>
          <w:szCs w:val="28"/>
        </w:rPr>
      </w:pPr>
      <w:r w:rsidRPr="00AB6AA5">
        <w:rPr>
          <w:rFonts w:eastAsia="Times New Roman"/>
          <w:b/>
          <w:bCs/>
          <w:color w:val="000000"/>
          <w:szCs w:val="28"/>
        </w:rPr>
        <w:t>PHỤ LỤC II : SỐ LIỆU</w:t>
      </w:r>
    </w:p>
    <w:p w:rsidR="00082C65" w:rsidRPr="007F2B08" w:rsidRDefault="00082C65" w:rsidP="00082C65">
      <w:pPr>
        <w:jc w:val="center"/>
        <w:rPr>
          <w:rFonts w:eastAsia="Times New Roman"/>
          <w:b/>
          <w:bCs/>
          <w:color w:val="000000"/>
          <w:szCs w:val="28"/>
        </w:rPr>
      </w:pPr>
      <w:r w:rsidRPr="00AB6AA5">
        <w:rPr>
          <w:rFonts w:eastAsia="Times New Roman"/>
          <w:b/>
          <w:bCs/>
          <w:color w:val="000000"/>
          <w:szCs w:val="28"/>
        </w:rPr>
        <w:t xml:space="preserve">KẾT QUẢ THỰC HIỆN CÔNG TÁC HỘI VÀ PHONG TRÀO NÔNG DÂN NHIỆM KỲ 2018 - 2023 </w:t>
      </w:r>
    </w:p>
    <w:tbl>
      <w:tblPr>
        <w:tblW w:w="14049" w:type="dxa"/>
        <w:tblInd w:w="93" w:type="dxa"/>
        <w:tblLook w:val="04A0" w:firstRow="1" w:lastRow="0" w:firstColumn="1" w:lastColumn="0" w:noHBand="0" w:noVBand="1"/>
      </w:tblPr>
      <w:tblGrid>
        <w:gridCol w:w="659"/>
        <w:gridCol w:w="1243"/>
        <w:gridCol w:w="2916"/>
        <w:gridCol w:w="1413"/>
        <w:gridCol w:w="1296"/>
        <w:gridCol w:w="1256"/>
        <w:gridCol w:w="1276"/>
        <w:gridCol w:w="1296"/>
        <w:gridCol w:w="1296"/>
        <w:gridCol w:w="1398"/>
      </w:tblGrid>
      <w:tr w:rsidR="00082C65" w:rsidRPr="00AB6AA5" w:rsidTr="003D00DC">
        <w:trPr>
          <w:cantSplit/>
          <w:trHeight w:val="1380"/>
          <w:tblHeader/>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b/>
                <w:bCs/>
                <w:color w:val="000000"/>
                <w:sz w:val="24"/>
                <w:szCs w:val="24"/>
              </w:rPr>
            </w:pPr>
            <w:r w:rsidRPr="00AB6AA5">
              <w:rPr>
                <w:rFonts w:eastAsia="Times New Roman"/>
                <w:b/>
                <w:bCs/>
                <w:color w:val="000000"/>
                <w:sz w:val="24"/>
                <w:szCs w:val="24"/>
              </w:rPr>
              <w:t>TT</w:t>
            </w:r>
          </w:p>
        </w:tc>
        <w:tc>
          <w:tcPr>
            <w:tcW w:w="4175" w:type="dxa"/>
            <w:gridSpan w:val="2"/>
            <w:tcBorders>
              <w:top w:val="single" w:sz="4" w:space="0" w:color="auto"/>
              <w:left w:val="nil"/>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b/>
                <w:bCs/>
                <w:color w:val="000000"/>
                <w:sz w:val="24"/>
                <w:szCs w:val="24"/>
              </w:rPr>
            </w:pPr>
            <w:r w:rsidRPr="00AB6AA5">
              <w:rPr>
                <w:rFonts w:eastAsia="Times New Roman"/>
                <w:b/>
                <w:bCs/>
                <w:color w:val="000000"/>
                <w:sz w:val="24"/>
                <w:szCs w:val="24"/>
              </w:rPr>
              <w:t>Nội dung</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b/>
                <w:bCs/>
                <w:color w:val="000000"/>
                <w:sz w:val="24"/>
                <w:szCs w:val="24"/>
              </w:rPr>
            </w:pPr>
            <w:r w:rsidRPr="00AB6AA5">
              <w:rPr>
                <w:rFonts w:eastAsia="Times New Roman"/>
                <w:b/>
                <w:bCs/>
                <w:color w:val="000000"/>
                <w:sz w:val="24"/>
                <w:szCs w:val="24"/>
              </w:rPr>
              <w:t>Đơn vị tính</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b/>
                <w:bCs/>
                <w:color w:val="000000"/>
                <w:sz w:val="24"/>
                <w:szCs w:val="24"/>
              </w:rPr>
            </w:pPr>
            <w:r w:rsidRPr="00AB6AA5">
              <w:rPr>
                <w:rFonts w:eastAsia="Times New Roman"/>
                <w:b/>
                <w:bCs/>
                <w:color w:val="000000"/>
                <w:sz w:val="24"/>
                <w:szCs w:val="24"/>
              </w:rPr>
              <w:t xml:space="preserve"> Năm 2018 </w:t>
            </w:r>
          </w:p>
        </w:tc>
        <w:tc>
          <w:tcPr>
            <w:tcW w:w="1256" w:type="dxa"/>
            <w:tcBorders>
              <w:top w:val="single" w:sz="4" w:space="0" w:color="auto"/>
              <w:left w:val="nil"/>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b/>
                <w:bCs/>
                <w:color w:val="000000"/>
                <w:sz w:val="24"/>
                <w:szCs w:val="24"/>
              </w:rPr>
            </w:pPr>
            <w:r w:rsidRPr="00AB6AA5">
              <w:rPr>
                <w:rFonts w:eastAsia="Times New Roman"/>
                <w:b/>
                <w:bCs/>
                <w:color w:val="000000"/>
                <w:sz w:val="24"/>
                <w:szCs w:val="24"/>
              </w:rPr>
              <w:t xml:space="preserve"> Năm 2019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b/>
                <w:bCs/>
                <w:color w:val="000000"/>
                <w:sz w:val="24"/>
                <w:szCs w:val="24"/>
              </w:rPr>
            </w:pPr>
            <w:r w:rsidRPr="00AB6AA5">
              <w:rPr>
                <w:rFonts w:eastAsia="Times New Roman"/>
                <w:b/>
                <w:bCs/>
                <w:color w:val="000000"/>
                <w:sz w:val="24"/>
                <w:szCs w:val="24"/>
              </w:rPr>
              <w:t xml:space="preserve"> Năm 2020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b/>
                <w:bCs/>
                <w:color w:val="000000"/>
                <w:sz w:val="24"/>
                <w:szCs w:val="24"/>
              </w:rPr>
            </w:pPr>
            <w:r w:rsidRPr="00AB6AA5">
              <w:rPr>
                <w:rFonts w:eastAsia="Times New Roman"/>
                <w:b/>
                <w:bCs/>
                <w:color w:val="000000"/>
                <w:sz w:val="24"/>
                <w:szCs w:val="24"/>
              </w:rPr>
              <w:t xml:space="preserve"> Năm 2021 </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b/>
                <w:bCs/>
                <w:color w:val="000000"/>
                <w:sz w:val="24"/>
                <w:szCs w:val="24"/>
              </w:rPr>
            </w:pPr>
            <w:r w:rsidRPr="00AB6AA5">
              <w:rPr>
                <w:rFonts w:eastAsia="Times New Roman"/>
                <w:b/>
                <w:bCs/>
                <w:color w:val="000000"/>
                <w:sz w:val="24"/>
                <w:szCs w:val="24"/>
              </w:rPr>
              <w:t xml:space="preserve"> Năm 2022 </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b/>
                <w:bCs/>
                <w:color w:val="000000"/>
                <w:sz w:val="24"/>
                <w:szCs w:val="24"/>
              </w:rPr>
            </w:pPr>
            <w:r w:rsidRPr="00AB6AA5">
              <w:rPr>
                <w:rFonts w:eastAsia="Times New Roman"/>
                <w:b/>
                <w:bCs/>
                <w:color w:val="000000"/>
                <w:sz w:val="24"/>
                <w:szCs w:val="24"/>
              </w:rPr>
              <w:t xml:space="preserve"> Kết quả cả nhiệm kỳ </w:t>
            </w:r>
          </w:p>
        </w:tc>
      </w:tr>
      <w:tr w:rsidR="00082C65" w:rsidRPr="00AB6AA5" w:rsidTr="003D00DC">
        <w:trPr>
          <w:trHeight w:val="690"/>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1</w:t>
            </w:r>
          </w:p>
        </w:tc>
        <w:tc>
          <w:tcPr>
            <w:tcW w:w="1243" w:type="dxa"/>
            <w:vMerge w:val="restart"/>
            <w:tcBorders>
              <w:top w:val="nil"/>
              <w:left w:val="single" w:sz="4" w:space="0" w:color="auto"/>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Tuyên truyền</w:t>
            </w:r>
          </w:p>
        </w:tc>
        <w:tc>
          <w:tcPr>
            <w:tcW w:w="2932"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rPr>
                <w:rFonts w:eastAsia="Times New Roman"/>
                <w:color w:val="000000"/>
                <w:sz w:val="24"/>
                <w:szCs w:val="24"/>
              </w:rPr>
            </w:pPr>
            <w:r w:rsidRPr="00AB6AA5">
              <w:rPr>
                <w:rFonts w:eastAsia="Times New Roman"/>
                <w:color w:val="000000"/>
                <w:sz w:val="24"/>
                <w:szCs w:val="24"/>
              </w:rPr>
              <w:t>Tuyên truyền chỉ thị, nghị quyết, phổ biến pháp luật</w:t>
            </w:r>
          </w:p>
        </w:tc>
        <w:tc>
          <w:tcPr>
            <w:tcW w:w="1417"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Buổi</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2.512 </w:t>
            </w:r>
          </w:p>
        </w:tc>
        <w:tc>
          <w:tcPr>
            <w:tcW w:w="125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1.985 </w:t>
            </w:r>
          </w:p>
        </w:tc>
        <w:tc>
          <w:tcPr>
            <w:tcW w:w="127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1.309 </w:t>
            </w:r>
          </w:p>
        </w:tc>
        <w:tc>
          <w:tcPr>
            <w:tcW w:w="1275" w:type="dxa"/>
            <w:tcBorders>
              <w:top w:val="nil"/>
              <w:left w:val="nil"/>
              <w:bottom w:val="single" w:sz="4" w:space="0" w:color="auto"/>
              <w:right w:val="single" w:sz="4" w:space="0" w:color="auto"/>
            </w:tcBorders>
            <w:shd w:val="clear" w:color="auto" w:fill="auto"/>
            <w:vAlign w:val="center"/>
            <w:hideMark/>
          </w:tcPr>
          <w:p w:rsidR="00082C65" w:rsidRPr="006D24A2" w:rsidRDefault="00082C65" w:rsidP="003D00DC">
            <w:pPr>
              <w:jc w:val="right"/>
              <w:rPr>
                <w:rFonts w:eastAsia="Times New Roman"/>
                <w:bCs/>
                <w:color w:val="000000"/>
                <w:sz w:val="24"/>
                <w:szCs w:val="24"/>
              </w:rPr>
            </w:pPr>
            <w:r w:rsidRPr="006D24A2">
              <w:rPr>
                <w:rFonts w:eastAsia="Times New Roman"/>
                <w:bCs/>
                <w:color w:val="000000"/>
                <w:sz w:val="24"/>
                <w:szCs w:val="24"/>
              </w:rPr>
              <w:t xml:space="preserve">    </w:t>
            </w:r>
          </w:p>
          <w:p w:rsidR="00082C65" w:rsidRPr="006D24A2" w:rsidRDefault="00082C65" w:rsidP="003D00DC">
            <w:pPr>
              <w:jc w:val="right"/>
              <w:rPr>
                <w:rFonts w:eastAsia="Times New Roman"/>
                <w:bCs/>
                <w:color w:val="000000"/>
                <w:sz w:val="24"/>
                <w:szCs w:val="24"/>
              </w:rPr>
            </w:pPr>
            <w:r w:rsidRPr="006D24A2">
              <w:rPr>
                <w:rFonts w:eastAsia="Times New Roman"/>
                <w:bCs/>
                <w:color w:val="000000"/>
                <w:sz w:val="24"/>
                <w:szCs w:val="24"/>
              </w:rPr>
              <w:t xml:space="preserve">     2.757 </w:t>
            </w:r>
          </w:p>
        </w:tc>
        <w:tc>
          <w:tcPr>
            <w:tcW w:w="1296" w:type="dxa"/>
            <w:tcBorders>
              <w:top w:val="nil"/>
              <w:left w:val="nil"/>
              <w:bottom w:val="single" w:sz="4" w:space="0" w:color="auto"/>
              <w:right w:val="single" w:sz="4" w:space="0" w:color="auto"/>
            </w:tcBorders>
            <w:shd w:val="clear" w:color="auto" w:fill="auto"/>
            <w:vAlign w:val="center"/>
            <w:hideMark/>
          </w:tcPr>
          <w:p w:rsidR="00082C65" w:rsidRPr="006D24A2" w:rsidRDefault="00082C65" w:rsidP="003D00DC">
            <w:pPr>
              <w:jc w:val="right"/>
              <w:rPr>
                <w:rFonts w:eastAsia="Times New Roman"/>
                <w:bCs/>
                <w:color w:val="000000"/>
                <w:sz w:val="24"/>
                <w:szCs w:val="24"/>
              </w:rPr>
            </w:pPr>
            <w:r w:rsidRPr="006D24A2">
              <w:rPr>
                <w:rFonts w:eastAsia="Times New Roman"/>
                <w:bCs/>
                <w:color w:val="000000"/>
                <w:sz w:val="24"/>
                <w:szCs w:val="24"/>
              </w:rPr>
              <w:t xml:space="preserve">           2.546 </w:t>
            </w:r>
          </w:p>
        </w:tc>
        <w:tc>
          <w:tcPr>
            <w:tcW w:w="1398" w:type="dxa"/>
            <w:tcBorders>
              <w:top w:val="nil"/>
              <w:left w:val="nil"/>
              <w:bottom w:val="single" w:sz="4" w:space="0" w:color="auto"/>
              <w:right w:val="single" w:sz="4" w:space="0" w:color="auto"/>
            </w:tcBorders>
            <w:shd w:val="clear" w:color="auto" w:fill="auto"/>
            <w:noWrap/>
            <w:vAlign w:val="center"/>
            <w:hideMark/>
          </w:tcPr>
          <w:p w:rsidR="00082C65" w:rsidRPr="00AB6AA5" w:rsidRDefault="00082C65" w:rsidP="003D00DC">
            <w:pPr>
              <w:jc w:val="right"/>
              <w:rPr>
                <w:rFonts w:ascii="Calibri" w:eastAsia="Times New Roman" w:hAnsi="Calibri" w:cs="Calibri"/>
                <w:b/>
                <w:bCs/>
                <w:color w:val="000000"/>
                <w:sz w:val="22"/>
              </w:rPr>
            </w:pPr>
            <w:r w:rsidRPr="00AB6AA5">
              <w:rPr>
                <w:rFonts w:ascii="Calibri" w:eastAsia="Times New Roman" w:hAnsi="Calibri" w:cs="Calibri"/>
                <w:b/>
                <w:bCs/>
                <w:color w:val="000000"/>
                <w:sz w:val="22"/>
              </w:rPr>
              <w:t xml:space="preserve">               11.109 </w:t>
            </w:r>
          </w:p>
        </w:tc>
      </w:tr>
      <w:tr w:rsidR="00082C65" w:rsidRPr="00AB6AA5" w:rsidTr="003D00DC">
        <w:trPr>
          <w:trHeight w:val="705"/>
        </w:trPr>
        <w:tc>
          <w:tcPr>
            <w:tcW w:w="660" w:type="dxa"/>
            <w:vMerge/>
            <w:tcBorders>
              <w:top w:val="nil"/>
              <w:left w:val="single" w:sz="4" w:space="0" w:color="auto"/>
              <w:bottom w:val="single" w:sz="4" w:space="0" w:color="auto"/>
              <w:right w:val="single" w:sz="4" w:space="0" w:color="auto"/>
            </w:tcBorders>
            <w:vAlign w:val="center"/>
            <w:hideMark/>
          </w:tcPr>
          <w:p w:rsidR="00082C65" w:rsidRPr="00AB6AA5" w:rsidRDefault="00082C65" w:rsidP="003D00DC">
            <w:pPr>
              <w:rPr>
                <w:rFonts w:eastAsia="Times New Roman"/>
                <w:color w:val="000000"/>
                <w:sz w:val="24"/>
                <w:szCs w:val="24"/>
              </w:rPr>
            </w:pPr>
          </w:p>
        </w:tc>
        <w:tc>
          <w:tcPr>
            <w:tcW w:w="1243" w:type="dxa"/>
            <w:vMerge/>
            <w:tcBorders>
              <w:top w:val="nil"/>
              <w:left w:val="single" w:sz="4" w:space="0" w:color="auto"/>
              <w:bottom w:val="single" w:sz="4" w:space="0" w:color="auto"/>
              <w:right w:val="single" w:sz="4" w:space="0" w:color="auto"/>
            </w:tcBorders>
            <w:vAlign w:val="center"/>
            <w:hideMark/>
          </w:tcPr>
          <w:p w:rsidR="00082C65" w:rsidRPr="00AB6AA5" w:rsidRDefault="00082C65" w:rsidP="003D00DC">
            <w:pPr>
              <w:rPr>
                <w:rFonts w:eastAsia="Times New Roman"/>
                <w:color w:val="000000"/>
                <w:sz w:val="24"/>
                <w:szCs w:val="24"/>
              </w:rPr>
            </w:pPr>
          </w:p>
        </w:tc>
        <w:tc>
          <w:tcPr>
            <w:tcW w:w="2932"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rPr>
                <w:rFonts w:eastAsia="Times New Roman"/>
                <w:color w:val="000000"/>
                <w:sz w:val="24"/>
                <w:szCs w:val="24"/>
              </w:rPr>
            </w:pPr>
            <w:r w:rsidRPr="00AB6AA5">
              <w:rPr>
                <w:rFonts w:eastAsia="Times New Roman"/>
                <w:color w:val="000000"/>
                <w:sz w:val="24"/>
                <w:szCs w:val="24"/>
              </w:rPr>
              <w:t>Tổng số lượt người tham dự</w:t>
            </w:r>
          </w:p>
        </w:tc>
        <w:tc>
          <w:tcPr>
            <w:tcW w:w="1417"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L. người</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89.686 </w:t>
            </w:r>
          </w:p>
        </w:tc>
        <w:tc>
          <w:tcPr>
            <w:tcW w:w="125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79.013 </w:t>
            </w:r>
          </w:p>
        </w:tc>
        <w:tc>
          <w:tcPr>
            <w:tcW w:w="127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72.066 </w:t>
            </w:r>
          </w:p>
        </w:tc>
        <w:tc>
          <w:tcPr>
            <w:tcW w:w="1275" w:type="dxa"/>
            <w:tcBorders>
              <w:top w:val="nil"/>
              <w:left w:val="nil"/>
              <w:bottom w:val="single" w:sz="4" w:space="0" w:color="auto"/>
              <w:right w:val="single" w:sz="4" w:space="0" w:color="auto"/>
            </w:tcBorders>
            <w:shd w:val="clear" w:color="auto" w:fill="auto"/>
            <w:vAlign w:val="center"/>
            <w:hideMark/>
          </w:tcPr>
          <w:p w:rsidR="00082C65" w:rsidRDefault="00082C65" w:rsidP="003D00DC">
            <w:pPr>
              <w:jc w:val="right"/>
              <w:rPr>
                <w:rFonts w:eastAsia="Times New Roman"/>
                <w:color w:val="000000"/>
                <w:sz w:val="24"/>
                <w:szCs w:val="24"/>
              </w:rPr>
            </w:pPr>
            <w:r w:rsidRPr="00AB6AA5">
              <w:rPr>
                <w:rFonts w:eastAsia="Times New Roman"/>
                <w:color w:val="000000"/>
                <w:sz w:val="24"/>
                <w:szCs w:val="24"/>
              </w:rPr>
              <w:t xml:space="preserve"> </w:t>
            </w:r>
          </w:p>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112.242 </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93.874 </w:t>
            </w:r>
          </w:p>
        </w:tc>
        <w:tc>
          <w:tcPr>
            <w:tcW w:w="1398" w:type="dxa"/>
            <w:tcBorders>
              <w:top w:val="nil"/>
              <w:left w:val="nil"/>
              <w:bottom w:val="single" w:sz="4" w:space="0" w:color="auto"/>
              <w:right w:val="single" w:sz="4" w:space="0" w:color="auto"/>
            </w:tcBorders>
            <w:shd w:val="clear" w:color="auto" w:fill="auto"/>
            <w:noWrap/>
            <w:vAlign w:val="center"/>
            <w:hideMark/>
          </w:tcPr>
          <w:p w:rsidR="00082C65" w:rsidRPr="00AB6AA5" w:rsidRDefault="00082C65" w:rsidP="003D00DC">
            <w:pPr>
              <w:jc w:val="right"/>
              <w:rPr>
                <w:rFonts w:ascii="Calibri" w:eastAsia="Times New Roman" w:hAnsi="Calibri" w:cs="Calibri"/>
                <w:b/>
                <w:bCs/>
                <w:color w:val="000000"/>
                <w:sz w:val="22"/>
              </w:rPr>
            </w:pPr>
            <w:r w:rsidRPr="00AB6AA5">
              <w:rPr>
                <w:rFonts w:ascii="Calibri" w:eastAsia="Times New Roman" w:hAnsi="Calibri" w:cs="Calibri"/>
                <w:b/>
                <w:bCs/>
                <w:color w:val="000000"/>
                <w:sz w:val="22"/>
              </w:rPr>
              <w:t xml:space="preserve">             446.881 </w:t>
            </w:r>
          </w:p>
        </w:tc>
      </w:tr>
      <w:tr w:rsidR="00082C65" w:rsidRPr="00AB6AA5" w:rsidTr="003D00DC">
        <w:trPr>
          <w:trHeight w:val="630"/>
        </w:trPr>
        <w:tc>
          <w:tcPr>
            <w:tcW w:w="660" w:type="dxa"/>
            <w:vMerge/>
            <w:tcBorders>
              <w:top w:val="nil"/>
              <w:left w:val="single" w:sz="4" w:space="0" w:color="auto"/>
              <w:bottom w:val="single" w:sz="4" w:space="0" w:color="auto"/>
              <w:right w:val="single" w:sz="4" w:space="0" w:color="auto"/>
            </w:tcBorders>
            <w:vAlign w:val="center"/>
            <w:hideMark/>
          </w:tcPr>
          <w:p w:rsidR="00082C65" w:rsidRPr="00AB6AA5" w:rsidRDefault="00082C65" w:rsidP="003D00DC">
            <w:pPr>
              <w:rPr>
                <w:rFonts w:eastAsia="Times New Roman"/>
                <w:color w:val="000000"/>
                <w:sz w:val="24"/>
                <w:szCs w:val="24"/>
              </w:rPr>
            </w:pPr>
          </w:p>
        </w:tc>
        <w:tc>
          <w:tcPr>
            <w:tcW w:w="1243" w:type="dxa"/>
            <w:vMerge/>
            <w:tcBorders>
              <w:top w:val="nil"/>
              <w:left w:val="single" w:sz="4" w:space="0" w:color="auto"/>
              <w:bottom w:val="single" w:sz="4" w:space="0" w:color="auto"/>
              <w:right w:val="single" w:sz="4" w:space="0" w:color="auto"/>
            </w:tcBorders>
            <w:vAlign w:val="center"/>
            <w:hideMark/>
          </w:tcPr>
          <w:p w:rsidR="00082C65" w:rsidRPr="00AB6AA5" w:rsidRDefault="00082C65" w:rsidP="003D00DC">
            <w:pPr>
              <w:rPr>
                <w:rFonts w:eastAsia="Times New Roman"/>
                <w:color w:val="000000"/>
                <w:sz w:val="24"/>
                <w:szCs w:val="24"/>
              </w:rPr>
            </w:pPr>
          </w:p>
        </w:tc>
        <w:tc>
          <w:tcPr>
            <w:tcW w:w="2932"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rPr>
                <w:rFonts w:eastAsia="Times New Roman"/>
                <w:color w:val="000000"/>
                <w:sz w:val="24"/>
                <w:szCs w:val="24"/>
              </w:rPr>
            </w:pPr>
            <w:r w:rsidRPr="00AB6AA5">
              <w:rPr>
                <w:rFonts w:eastAsia="Times New Roman"/>
                <w:color w:val="000000"/>
                <w:sz w:val="24"/>
                <w:szCs w:val="24"/>
              </w:rPr>
              <w:t>Số tin, bài đăng tải trên Công thông tin điện tử của Hội</w:t>
            </w:r>
          </w:p>
        </w:tc>
        <w:tc>
          <w:tcPr>
            <w:tcW w:w="1417"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Tin, bài</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283 </w:t>
            </w:r>
          </w:p>
        </w:tc>
        <w:tc>
          <w:tcPr>
            <w:tcW w:w="125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192 </w:t>
            </w:r>
          </w:p>
        </w:tc>
        <w:tc>
          <w:tcPr>
            <w:tcW w:w="127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235 </w:t>
            </w:r>
          </w:p>
        </w:tc>
        <w:tc>
          <w:tcPr>
            <w:tcW w:w="1275" w:type="dxa"/>
            <w:tcBorders>
              <w:top w:val="nil"/>
              <w:left w:val="nil"/>
              <w:bottom w:val="single" w:sz="4" w:space="0" w:color="auto"/>
              <w:right w:val="single" w:sz="4" w:space="0" w:color="auto"/>
            </w:tcBorders>
            <w:shd w:val="clear" w:color="auto" w:fill="auto"/>
            <w:vAlign w:val="center"/>
            <w:hideMark/>
          </w:tcPr>
          <w:p w:rsidR="00082C65" w:rsidRDefault="00082C65" w:rsidP="003D00DC">
            <w:pPr>
              <w:jc w:val="right"/>
              <w:rPr>
                <w:rFonts w:eastAsia="Times New Roman"/>
                <w:color w:val="000000"/>
                <w:sz w:val="24"/>
                <w:szCs w:val="24"/>
              </w:rPr>
            </w:pPr>
            <w:r w:rsidRPr="00AB6AA5">
              <w:rPr>
                <w:rFonts w:eastAsia="Times New Roman"/>
                <w:color w:val="000000"/>
                <w:sz w:val="24"/>
                <w:szCs w:val="24"/>
              </w:rPr>
              <w:t xml:space="preserve">        </w:t>
            </w:r>
          </w:p>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337 </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260 </w:t>
            </w:r>
          </w:p>
        </w:tc>
        <w:tc>
          <w:tcPr>
            <w:tcW w:w="1398" w:type="dxa"/>
            <w:tcBorders>
              <w:top w:val="nil"/>
              <w:left w:val="nil"/>
              <w:bottom w:val="single" w:sz="4" w:space="0" w:color="auto"/>
              <w:right w:val="single" w:sz="4" w:space="0" w:color="auto"/>
            </w:tcBorders>
            <w:shd w:val="clear" w:color="auto" w:fill="auto"/>
            <w:noWrap/>
            <w:vAlign w:val="center"/>
            <w:hideMark/>
          </w:tcPr>
          <w:p w:rsidR="00082C65" w:rsidRPr="00AB6AA5" w:rsidRDefault="00082C65" w:rsidP="003D00DC">
            <w:pPr>
              <w:jc w:val="right"/>
              <w:rPr>
                <w:rFonts w:ascii="Calibri" w:eastAsia="Times New Roman" w:hAnsi="Calibri" w:cs="Calibri"/>
                <w:b/>
                <w:bCs/>
                <w:color w:val="000000"/>
                <w:sz w:val="22"/>
              </w:rPr>
            </w:pPr>
            <w:r w:rsidRPr="00AB6AA5">
              <w:rPr>
                <w:rFonts w:ascii="Calibri" w:eastAsia="Times New Roman" w:hAnsi="Calibri" w:cs="Calibri"/>
                <w:b/>
                <w:bCs/>
                <w:color w:val="000000"/>
                <w:sz w:val="22"/>
              </w:rPr>
              <w:t xml:space="preserve">                 1.307 </w:t>
            </w:r>
          </w:p>
        </w:tc>
      </w:tr>
      <w:tr w:rsidR="00082C65" w:rsidRPr="00AB6AA5" w:rsidTr="003D00DC">
        <w:trPr>
          <w:trHeight w:val="735"/>
        </w:trPr>
        <w:tc>
          <w:tcPr>
            <w:tcW w:w="660" w:type="dxa"/>
            <w:vMerge/>
            <w:tcBorders>
              <w:top w:val="nil"/>
              <w:left w:val="single" w:sz="4" w:space="0" w:color="auto"/>
              <w:bottom w:val="single" w:sz="4" w:space="0" w:color="auto"/>
              <w:right w:val="single" w:sz="4" w:space="0" w:color="auto"/>
            </w:tcBorders>
            <w:vAlign w:val="center"/>
            <w:hideMark/>
          </w:tcPr>
          <w:p w:rsidR="00082C65" w:rsidRPr="00AB6AA5" w:rsidRDefault="00082C65" w:rsidP="003D00DC">
            <w:pPr>
              <w:rPr>
                <w:rFonts w:eastAsia="Times New Roman"/>
                <w:color w:val="000000"/>
                <w:sz w:val="24"/>
                <w:szCs w:val="24"/>
              </w:rPr>
            </w:pPr>
          </w:p>
        </w:tc>
        <w:tc>
          <w:tcPr>
            <w:tcW w:w="1243" w:type="dxa"/>
            <w:vMerge/>
            <w:tcBorders>
              <w:top w:val="nil"/>
              <w:left w:val="single" w:sz="4" w:space="0" w:color="auto"/>
              <w:bottom w:val="single" w:sz="4" w:space="0" w:color="auto"/>
              <w:right w:val="single" w:sz="4" w:space="0" w:color="auto"/>
            </w:tcBorders>
            <w:vAlign w:val="center"/>
            <w:hideMark/>
          </w:tcPr>
          <w:p w:rsidR="00082C65" w:rsidRPr="00AB6AA5" w:rsidRDefault="00082C65" w:rsidP="003D00DC">
            <w:pPr>
              <w:rPr>
                <w:rFonts w:eastAsia="Times New Roman"/>
                <w:color w:val="000000"/>
                <w:sz w:val="24"/>
                <w:szCs w:val="24"/>
              </w:rPr>
            </w:pPr>
          </w:p>
        </w:tc>
        <w:tc>
          <w:tcPr>
            <w:tcW w:w="2932"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rPr>
                <w:rFonts w:eastAsia="Times New Roman"/>
                <w:color w:val="000000"/>
                <w:sz w:val="24"/>
                <w:szCs w:val="24"/>
              </w:rPr>
            </w:pPr>
            <w:r w:rsidRPr="00AB6AA5">
              <w:rPr>
                <w:rFonts w:eastAsia="Times New Roman"/>
                <w:color w:val="000000"/>
                <w:sz w:val="24"/>
                <w:szCs w:val="24"/>
              </w:rPr>
              <w:t>Xây dựng chuyên mục Nông dân Bắc Kạn</w:t>
            </w:r>
          </w:p>
        </w:tc>
        <w:tc>
          <w:tcPr>
            <w:tcW w:w="1417"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Chuyên mục</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12 </w:t>
            </w:r>
          </w:p>
        </w:tc>
        <w:tc>
          <w:tcPr>
            <w:tcW w:w="125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12 </w:t>
            </w:r>
          </w:p>
        </w:tc>
        <w:tc>
          <w:tcPr>
            <w:tcW w:w="127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12 </w:t>
            </w:r>
          </w:p>
        </w:tc>
        <w:tc>
          <w:tcPr>
            <w:tcW w:w="1275"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12 </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12 </w:t>
            </w:r>
          </w:p>
        </w:tc>
        <w:tc>
          <w:tcPr>
            <w:tcW w:w="1398" w:type="dxa"/>
            <w:tcBorders>
              <w:top w:val="nil"/>
              <w:left w:val="nil"/>
              <w:bottom w:val="single" w:sz="4" w:space="0" w:color="auto"/>
              <w:right w:val="single" w:sz="4" w:space="0" w:color="auto"/>
            </w:tcBorders>
            <w:shd w:val="clear" w:color="auto" w:fill="auto"/>
            <w:noWrap/>
            <w:vAlign w:val="center"/>
            <w:hideMark/>
          </w:tcPr>
          <w:p w:rsidR="00082C65" w:rsidRPr="00AB6AA5" w:rsidRDefault="00082C65" w:rsidP="003D00DC">
            <w:pPr>
              <w:jc w:val="right"/>
              <w:rPr>
                <w:rFonts w:ascii="Calibri" w:eastAsia="Times New Roman" w:hAnsi="Calibri" w:cs="Calibri"/>
                <w:b/>
                <w:bCs/>
                <w:color w:val="000000"/>
                <w:sz w:val="22"/>
              </w:rPr>
            </w:pPr>
            <w:r w:rsidRPr="00AB6AA5">
              <w:rPr>
                <w:rFonts w:ascii="Calibri" w:eastAsia="Times New Roman" w:hAnsi="Calibri" w:cs="Calibri"/>
                <w:b/>
                <w:bCs/>
                <w:color w:val="000000"/>
                <w:sz w:val="22"/>
              </w:rPr>
              <w:t xml:space="preserve">                       60 </w:t>
            </w:r>
          </w:p>
        </w:tc>
      </w:tr>
      <w:tr w:rsidR="00082C65" w:rsidRPr="00AB6AA5" w:rsidTr="003D00DC">
        <w:trPr>
          <w:trHeight w:val="765"/>
        </w:trPr>
        <w:tc>
          <w:tcPr>
            <w:tcW w:w="660" w:type="dxa"/>
            <w:vMerge/>
            <w:tcBorders>
              <w:top w:val="nil"/>
              <w:left w:val="single" w:sz="4" w:space="0" w:color="auto"/>
              <w:bottom w:val="single" w:sz="4" w:space="0" w:color="auto"/>
              <w:right w:val="single" w:sz="4" w:space="0" w:color="auto"/>
            </w:tcBorders>
            <w:vAlign w:val="center"/>
            <w:hideMark/>
          </w:tcPr>
          <w:p w:rsidR="00082C65" w:rsidRPr="00AB6AA5" w:rsidRDefault="00082C65" w:rsidP="003D00DC">
            <w:pPr>
              <w:rPr>
                <w:rFonts w:eastAsia="Times New Roman"/>
                <w:color w:val="000000"/>
                <w:sz w:val="24"/>
                <w:szCs w:val="24"/>
              </w:rPr>
            </w:pPr>
          </w:p>
        </w:tc>
        <w:tc>
          <w:tcPr>
            <w:tcW w:w="1243" w:type="dxa"/>
            <w:vMerge/>
            <w:tcBorders>
              <w:top w:val="nil"/>
              <w:left w:val="single" w:sz="4" w:space="0" w:color="auto"/>
              <w:bottom w:val="single" w:sz="4" w:space="0" w:color="auto"/>
              <w:right w:val="single" w:sz="4" w:space="0" w:color="auto"/>
            </w:tcBorders>
            <w:vAlign w:val="center"/>
            <w:hideMark/>
          </w:tcPr>
          <w:p w:rsidR="00082C65" w:rsidRPr="00AB6AA5" w:rsidRDefault="00082C65" w:rsidP="003D00DC">
            <w:pPr>
              <w:rPr>
                <w:rFonts w:eastAsia="Times New Roman"/>
                <w:color w:val="000000"/>
                <w:sz w:val="24"/>
                <w:szCs w:val="24"/>
              </w:rPr>
            </w:pPr>
          </w:p>
        </w:tc>
        <w:tc>
          <w:tcPr>
            <w:tcW w:w="2932"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rPr>
                <w:rFonts w:eastAsia="Times New Roman"/>
                <w:color w:val="000000"/>
                <w:sz w:val="24"/>
                <w:szCs w:val="24"/>
              </w:rPr>
            </w:pPr>
            <w:r w:rsidRPr="00AB6AA5">
              <w:rPr>
                <w:rFonts w:eastAsia="Times New Roman"/>
                <w:color w:val="000000"/>
                <w:sz w:val="24"/>
                <w:szCs w:val="24"/>
              </w:rPr>
              <w:t>Xây dựng chuyên mục Nông dân với Hội - Hội với nông dân</w:t>
            </w:r>
          </w:p>
        </w:tc>
        <w:tc>
          <w:tcPr>
            <w:tcW w:w="1417"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Chuyên mục</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24 </w:t>
            </w:r>
          </w:p>
        </w:tc>
        <w:tc>
          <w:tcPr>
            <w:tcW w:w="125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24 </w:t>
            </w:r>
          </w:p>
        </w:tc>
        <w:tc>
          <w:tcPr>
            <w:tcW w:w="127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24 </w:t>
            </w:r>
          </w:p>
        </w:tc>
        <w:tc>
          <w:tcPr>
            <w:tcW w:w="1275" w:type="dxa"/>
            <w:tcBorders>
              <w:top w:val="nil"/>
              <w:left w:val="nil"/>
              <w:bottom w:val="single" w:sz="4" w:space="0" w:color="auto"/>
              <w:right w:val="single" w:sz="4" w:space="0" w:color="auto"/>
            </w:tcBorders>
            <w:shd w:val="clear" w:color="auto" w:fill="auto"/>
            <w:vAlign w:val="center"/>
            <w:hideMark/>
          </w:tcPr>
          <w:p w:rsidR="00082C65" w:rsidRDefault="00082C65" w:rsidP="003D00DC">
            <w:pPr>
              <w:jc w:val="right"/>
              <w:rPr>
                <w:rFonts w:eastAsia="Times New Roman"/>
                <w:color w:val="000000"/>
                <w:sz w:val="24"/>
                <w:szCs w:val="24"/>
              </w:rPr>
            </w:pPr>
            <w:r w:rsidRPr="00AB6AA5">
              <w:rPr>
                <w:rFonts w:eastAsia="Times New Roman"/>
                <w:color w:val="000000"/>
                <w:sz w:val="24"/>
                <w:szCs w:val="24"/>
              </w:rPr>
              <w:t xml:space="preserve">          </w:t>
            </w:r>
          </w:p>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24 </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24 </w:t>
            </w:r>
          </w:p>
        </w:tc>
        <w:tc>
          <w:tcPr>
            <w:tcW w:w="1398" w:type="dxa"/>
            <w:tcBorders>
              <w:top w:val="nil"/>
              <w:left w:val="nil"/>
              <w:bottom w:val="single" w:sz="4" w:space="0" w:color="auto"/>
              <w:right w:val="single" w:sz="4" w:space="0" w:color="auto"/>
            </w:tcBorders>
            <w:shd w:val="clear" w:color="auto" w:fill="auto"/>
            <w:noWrap/>
            <w:vAlign w:val="center"/>
            <w:hideMark/>
          </w:tcPr>
          <w:p w:rsidR="00082C65" w:rsidRPr="00AB6AA5" w:rsidRDefault="00082C65" w:rsidP="003D00DC">
            <w:pPr>
              <w:jc w:val="right"/>
              <w:rPr>
                <w:rFonts w:ascii="Calibri" w:eastAsia="Times New Roman" w:hAnsi="Calibri" w:cs="Calibri"/>
                <w:b/>
                <w:bCs/>
                <w:color w:val="000000"/>
                <w:sz w:val="22"/>
              </w:rPr>
            </w:pPr>
            <w:r w:rsidRPr="00AB6AA5">
              <w:rPr>
                <w:rFonts w:ascii="Calibri" w:eastAsia="Times New Roman" w:hAnsi="Calibri" w:cs="Calibri"/>
                <w:b/>
                <w:bCs/>
                <w:color w:val="000000"/>
                <w:sz w:val="22"/>
              </w:rPr>
              <w:t xml:space="preserve">                     120 </w:t>
            </w:r>
          </w:p>
        </w:tc>
      </w:tr>
      <w:tr w:rsidR="00082C65" w:rsidRPr="00AB6AA5" w:rsidTr="003D00DC">
        <w:trPr>
          <w:trHeight w:val="360"/>
        </w:trPr>
        <w:tc>
          <w:tcPr>
            <w:tcW w:w="660" w:type="dxa"/>
            <w:vMerge/>
            <w:tcBorders>
              <w:top w:val="nil"/>
              <w:left w:val="single" w:sz="4" w:space="0" w:color="auto"/>
              <w:bottom w:val="single" w:sz="4" w:space="0" w:color="auto"/>
              <w:right w:val="single" w:sz="4" w:space="0" w:color="auto"/>
            </w:tcBorders>
            <w:vAlign w:val="center"/>
            <w:hideMark/>
          </w:tcPr>
          <w:p w:rsidR="00082C65" w:rsidRPr="00AB6AA5" w:rsidRDefault="00082C65" w:rsidP="003D00DC">
            <w:pPr>
              <w:rPr>
                <w:rFonts w:eastAsia="Times New Roman"/>
                <w:color w:val="000000"/>
                <w:sz w:val="24"/>
                <w:szCs w:val="24"/>
              </w:rPr>
            </w:pPr>
          </w:p>
        </w:tc>
        <w:tc>
          <w:tcPr>
            <w:tcW w:w="1243" w:type="dxa"/>
            <w:vMerge/>
            <w:tcBorders>
              <w:top w:val="nil"/>
              <w:left w:val="single" w:sz="4" w:space="0" w:color="auto"/>
              <w:bottom w:val="single" w:sz="4" w:space="0" w:color="auto"/>
              <w:right w:val="single" w:sz="4" w:space="0" w:color="auto"/>
            </w:tcBorders>
            <w:vAlign w:val="center"/>
            <w:hideMark/>
          </w:tcPr>
          <w:p w:rsidR="00082C65" w:rsidRPr="00AB6AA5" w:rsidRDefault="00082C65" w:rsidP="003D00DC">
            <w:pPr>
              <w:rPr>
                <w:rFonts w:eastAsia="Times New Roman"/>
                <w:color w:val="000000"/>
                <w:sz w:val="24"/>
                <w:szCs w:val="24"/>
              </w:rPr>
            </w:pPr>
          </w:p>
        </w:tc>
        <w:tc>
          <w:tcPr>
            <w:tcW w:w="2932"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rPr>
                <w:rFonts w:eastAsia="Times New Roman"/>
                <w:color w:val="000000"/>
                <w:sz w:val="24"/>
                <w:szCs w:val="24"/>
              </w:rPr>
            </w:pPr>
            <w:r w:rsidRPr="00AB6AA5">
              <w:rPr>
                <w:rFonts w:eastAsia="Times New Roman"/>
                <w:color w:val="000000"/>
                <w:sz w:val="24"/>
                <w:szCs w:val="24"/>
              </w:rPr>
              <w:t>Trợ giúp pháp lý</w:t>
            </w:r>
          </w:p>
        </w:tc>
        <w:tc>
          <w:tcPr>
            <w:tcW w:w="1417"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L.người</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1.260 </w:t>
            </w:r>
          </w:p>
        </w:tc>
        <w:tc>
          <w:tcPr>
            <w:tcW w:w="125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2.341 </w:t>
            </w:r>
          </w:p>
        </w:tc>
        <w:tc>
          <w:tcPr>
            <w:tcW w:w="127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1.868 </w:t>
            </w:r>
          </w:p>
        </w:tc>
        <w:tc>
          <w:tcPr>
            <w:tcW w:w="1275" w:type="dxa"/>
            <w:tcBorders>
              <w:top w:val="nil"/>
              <w:left w:val="nil"/>
              <w:bottom w:val="single" w:sz="4" w:space="0" w:color="auto"/>
              <w:right w:val="single" w:sz="4" w:space="0" w:color="auto"/>
            </w:tcBorders>
            <w:shd w:val="clear" w:color="auto" w:fill="auto"/>
            <w:vAlign w:val="center"/>
            <w:hideMark/>
          </w:tcPr>
          <w:p w:rsidR="00082C65" w:rsidRDefault="00082C65" w:rsidP="003D00DC">
            <w:pPr>
              <w:jc w:val="right"/>
              <w:rPr>
                <w:rFonts w:eastAsia="Times New Roman"/>
                <w:color w:val="000000"/>
                <w:sz w:val="24"/>
                <w:szCs w:val="24"/>
              </w:rPr>
            </w:pPr>
            <w:r w:rsidRPr="00AB6AA5">
              <w:rPr>
                <w:rFonts w:eastAsia="Times New Roman"/>
                <w:color w:val="000000"/>
                <w:sz w:val="24"/>
                <w:szCs w:val="24"/>
              </w:rPr>
              <w:t xml:space="preserve">      </w:t>
            </w:r>
          </w:p>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507 </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2.859 </w:t>
            </w:r>
          </w:p>
        </w:tc>
        <w:tc>
          <w:tcPr>
            <w:tcW w:w="1398" w:type="dxa"/>
            <w:tcBorders>
              <w:top w:val="nil"/>
              <w:left w:val="nil"/>
              <w:bottom w:val="single" w:sz="4" w:space="0" w:color="auto"/>
              <w:right w:val="single" w:sz="4" w:space="0" w:color="auto"/>
            </w:tcBorders>
            <w:shd w:val="clear" w:color="auto" w:fill="auto"/>
            <w:noWrap/>
            <w:vAlign w:val="center"/>
            <w:hideMark/>
          </w:tcPr>
          <w:p w:rsidR="00082C65" w:rsidRPr="00AB6AA5" w:rsidRDefault="00082C65" w:rsidP="003D00DC">
            <w:pPr>
              <w:jc w:val="right"/>
              <w:rPr>
                <w:rFonts w:ascii="Calibri" w:eastAsia="Times New Roman" w:hAnsi="Calibri" w:cs="Calibri"/>
                <w:b/>
                <w:bCs/>
                <w:color w:val="000000"/>
                <w:sz w:val="22"/>
              </w:rPr>
            </w:pPr>
            <w:r w:rsidRPr="00AB6AA5">
              <w:rPr>
                <w:rFonts w:ascii="Calibri" w:eastAsia="Times New Roman" w:hAnsi="Calibri" w:cs="Calibri"/>
                <w:b/>
                <w:bCs/>
                <w:color w:val="000000"/>
                <w:sz w:val="22"/>
              </w:rPr>
              <w:t xml:space="preserve">                 8.835 </w:t>
            </w:r>
          </w:p>
        </w:tc>
      </w:tr>
      <w:tr w:rsidR="00082C65" w:rsidRPr="00AB6AA5" w:rsidTr="003D00DC">
        <w:trPr>
          <w:trHeight w:val="345"/>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2</w:t>
            </w:r>
          </w:p>
        </w:tc>
        <w:tc>
          <w:tcPr>
            <w:tcW w:w="1243" w:type="dxa"/>
            <w:vMerge w:val="restart"/>
            <w:tcBorders>
              <w:top w:val="nil"/>
              <w:left w:val="single" w:sz="4" w:space="0" w:color="auto"/>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Hội viên</w:t>
            </w:r>
          </w:p>
        </w:tc>
        <w:tc>
          <w:tcPr>
            <w:tcW w:w="2932"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rPr>
                <w:rFonts w:eastAsia="Times New Roman"/>
                <w:color w:val="000000"/>
                <w:sz w:val="24"/>
                <w:szCs w:val="24"/>
              </w:rPr>
            </w:pPr>
            <w:r w:rsidRPr="00AB6AA5">
              <w:rPr>
                <w:rFonts w:eastAsia="Times New Roman"/>
                <w:color w:val="000000"/>
                <w:sz w:val="24"/>
                <w:szCs w:val="24"/>
              </w:rPr>
              <w:t>Tổng số hội viên</w:t>
            </w:r>
          </w:p>
        </w:tc>
        <w:tc>
          <w:tcPr>
            <w:tcW w:w="1417"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Hội viên</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49.852 </w:t>
            </w:r>
          </w:p>
        </w:tc>
        <w:tc>
          <w:tcPr>
            <w:tcW w:w="125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49.981 </w:t>
            </w:r>
          </w:p>
        </w:tc>
        <w:tc>
          <w:tcPr>
            <w:tcW w:w="127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50.336 </w:t>
            </w:r>
          </w:p>
        </w:tc>
        <w:tc>
          <w:tcPr>
            <w:tcW w:w="1275" w:type="dxa"/>
            <w:tcBorders>
              <w:top w:val="nil"/>
              <w:left w:val="nil"/>
              <w:bottom w:val="single" w:sz="4" w:space="0" w:color="auto"/>
              <w:right w:val="single" w:sz="4" w:space="0" w:color="auto"/>
            </w:tcBorders>
            <w:shd w:val="clear" w:color="auto" w:fill="auto"/>
            <w:vAlign w:val="center"/>
            <w:hideMark/>
          </w:tcPr>
          <w:p w:rsidR="00082C65" w:rsidRDefault="00082C65" w:rsidP="003D00DC">
            <w:pPr>
              <w:jc w:val="right"/>
              <w:rPr>
                <w:rFonts w:eastAsia="Times New Roman"/>
                <w:color w:val="000000"/>
                <w:sz w:val="24"/>
                <w:szCs w:val="24"/>
              </w:rPr>
            </w:pPr>
            <w:r w:rsidRPr="00AB6AA5">
              <w:rPr>
                <w:rFonts w:eastAsia="Times New Roman"/>
                <w:color w:val="000000"/>
                <w:sz w:val="24"/>
                <w:szCs w:val="24"/>
              </w:rPr>
              <w:t xml:space="preserve">    </w:t>
            </w:r>
          </w:p>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50.953 </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5</w:t>
            </w:r>
            <w:r>
              <w:rPr>
                <w:rFonts w:eastAsia="Times New Roman"/>
                <w:color w:val="000000"/>
                <w:sz w:val="24"/>
                <w:szCs w:val="24"/>
              </w:rPr>
              <w:t>0</w:t>
            </w:r>
            <w:r w:rsidRPr="00AB6AA5">
              <w:rPr>
                <w:rFonts w:eastAsia="Times New Roman"/>
                <w:color w:val="000000"/>
                <w:sz w:val="24"/>
                <w:szCs w:val="24"/>
              </w:rPr>
              <w:t>.</w:t>
            </w:r>
            <w:r>
              <w:rPr>
                <w:rFonts w:eastAsia="Times New Roman"/>
                <w:color w:val="000000"/>
                <w:sz w:val="24"/>
                <w:szCs w:val="24"/>
              </w:rPr>
              <w:t>511</w:t>
            </w:r>
            <w:r w:rsidRPr="00AB6AA5">
              <w:rPr>
                <w:rFonts w:eastAsia="Times New Roman"/>
                <w:color w:val="000000"/>
                <w:sz w:val="24"/>
                <w:szCs w:val="24"/>
              </w:rPr>
              <w:t xml:space="preserve"> </w:t>
            </w:r>
          </w:p>
        </w:tc>
        <w:tc>
          <w:tcPr>
            <w:tcW w:w="1398" w:type="dxa"/>
            <w:tcBorders>
              <w:top w:val="nil"/>
              <w:left w:val="nil"/>
              <w:bottom w:val="single" w:sz="4" w:space="0" w:color="auto"/>
              <w:right w:val="single" w:sz="4" w:space="0" w:color="auto"/>
            </w:tcBorders>
            <w:shd w:val="clear" w:color="auto" w:fill="auto"/>
            <w:noWrap/>
            <w:vAlign w:val="center"/>
            <w:hideMark/>
          </w:tcPr>
          <w:p w:rsidR="00082C65" w:rsidRPr="00AB6AA5" w:rsidRDefault="00082C65" w:rsidP="003D00DC">
            <w:pPr>
              <w:jc w:val="right"/>
              <w:rPr>
                <w:rFonts w:ascii="Calibri" w:eastAsia="Times New Roman" w:hAnsi="Calibri" w:cs="Calibri"/>
                <w:b/>
                <w:bCs/>
                <w:color w:val="000000"/>
                <w:sz w:val="22"/>
              </w:rPr>
            </w:pPr>
            <w:r w:rsidRPr="00AB6AA5">
              <w:rPr>
                <w:rFonts w:ascii="Calibri" w:eastAsia="Times New Roman" w:hAnsi="Calibri" w:cs="Calibri"/>
                <w:b/>
                <w:bCs/>
                <w:color w:val="000000"/>
                <w:sz w:val="22"/>
              </w:rPr>
              <w:t xml:space="preserve">               5</w:t>
            </w:r>
            <w:r>
              <w:rPr>
                <w:rFonts w:ascii="Calibri" w:eastAsia="Times New Roman" w:hAnsi="Calibri" w:cs="Calibri"/>
                <w:b/>
                <w:bCs/>
                <w:color w:val="000000"/>
                <w:sz w:val="22"/>
              </w:rPr>
              <w:t>0.511</w:t>
            </w:r>
            <w:r w:rsidRPr="00AB6AA5">
              <w:rPr>
                <w:rFonts w:ascii="Calibri" w:eastAsia="Times New Roman" w:hAnsi="Calibri" w:cs="Calibri"/>
                <w:b/>
                <w:bCs/>
                <w:color w:val="000000"/>
                <w:sz w:val="22"/>
              </w:rPr>
              <w:t xml:space="preserve"> </w:t>
            </w:r>
          </w:p>
        </w:tc>
      </w:tr>
      <w:tr w:rsidR="00082C65" w:rsidRPr="00AB6AA5" w:rsidTr="003D00DC">
        <w:trPr>
          <w:trHeight w:val="345"/>
        </w:trPr>
        <w:tc>
          <w:tcPr>
            <w:tcW w:w="660" w:type="dxa"/>
            <w:vMerge/>
            <w:tcBorders>
              <w:top w:val="nil"/>
              <w:left w:val="single" w:sz="4" w:space="0" w:color="auto"/>
              <w:bottom w:val="single" w:sz="4" w:space="0" w:color="auto"/>
              <w:right w:val="single" w:sz="4" w:space="0" w:color="auto"/>
            </w:tcBorders>
            <w:vAlign w:val="center"/>
            <w:hideMark/>
          </w:tcPr>
          <w:p w:rsidR="00082C65" w:rsidRPr="00AB6AA5" w:rsidRDefault="00082C65" w:rsidP="003D00DC">
            <w:pPr>
              <w:rPr>
                <w:rFonts w:eastAsia="Times New Roman"/>
                <w:color w:val="000000"/>
                <w:sz w:val="24"/>
                <w:szCs w:val="24"/>
              </w:rPr>
            </w:pPr>
          </w:p>
        </w:tc>
        <w:tc>
          <w:tcPr>
            <w:tcW w:w="1243" w:type="dxa"/>
            <w:vMerge/>
            <w:tcBorders>
              <w:top w:val="nil"/>
              <w:left w:val="single" w:sz="4" w:space="0" w:color="auto"/>
              <w:bottom w:val="single" w:sz="4" w:space="0" w:color="auto"/>
              <w:right w:val="single" w:sz="4" w:space="0" w:color="auto"/>
            </w:tcBorders>
            <w:vAlign w:val="center"/>
            <w:hideMark/>
          </w:tcPr>
          <w:p w:rsidR="00082C65" w:rsidRPr="00AB6AA5" w:rsidRDefault="00082C65" w:rsidP="003D00DC">
            <w:pPr>
              <w:rPr>
                <w:rFonts w:eastAsia="Times New Roman"/>
                <w:color w:val="000000"/>
                <w:sz w:val="24"/>
                <w:szCs w:val="24"/>
              </w:rPr>
            </w:pPr>
          </w:p>
        </w:tc>
        <w:tc>
          <w:tcPr>
            <w:tcW w:w="2932"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rPr>
                <w:rFonts w:eastAsia="Times New Roman"/>
                <w:color w:val="000000"/>
                <w:sz w:val="24"/>
                <w:szCs w:val="24"/>
              </w:rPr>
            </w:pPr>
            <w:r w:rsidRPr="00AB6AA5">
              <w:rPr>
                <w:rFonts w:eastAsia="Times New Roman"/>
                <w:color w:val="000000"/>
                <w:sz w:val="24"/>
                <w:szCs w:val="24"/>
              </w:rPr>
              <w:t xml:space="preserve">Kết nạp hội viên mới </w:t>
            </w:r>
          </w:p>
        </w:tc>
        <w:tc>
          <w:tcPr>
            <w:tcW w:w="1417"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H.viên</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1.036 </w:t>
            </w:r>
          </w:p>
        </w:tc>
        <w:tc>
          <w:tcPr>
            <w:tcW w:w="125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1.043 </w:t>
            </w:r>
          </w:p>
        </w:tc>
        <w:tc>
          <w:tcPr>
            <w:tcW w:w="127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1.009 </w:t>
            </w:r>
          </w:p>
        </w:tc>
        <w:tc>
          <w:tcPr>
            <w:tcW w:w="1275" w:type="dxa"/>
            <w:tcBorders>
              <w:top w:val="nil"/>
              <w:left w:val="nil"/>
              <w:bottom w:val="single" w:sz="4" w:space="0" w:color="auto"/>
              <w:right w:val="single" w:sz="4" w:space="0" w:color="auto"/>
            </w:tcBorders>
            <w:shd w:val="clear" w:color="auto" w:fill="auto"/>
            <w:vAlign w:val="center"/>
            <w:hideMark/>
          </w:tcPr>
          <w:p w:rsidR="00082C65" w:rsidRDefault="00082C65" w:rsidP="003D00DC">
            <w:pPr>
              <w:jc w:val="right"/>
              <w:rPr>
                <w:rFonts w:eastAsia="Times New Roman"/>
                <w:color w:val="000000"/>
                <w:sz w:val="24"/>
                <w:szCs w:val="24"/>
              </w:rPr>
            </w:pPr>
            <w:r w:rsidRPr="00AB6AA5">
              <w:rPr>
                <w:rFonts w:eastAsia="Times New Roman"/>
                <w:color w:val="000000"/>
                <w:sz w:val="24"/>
                <w:szCs w:val="24"/>
              </w:rPr>
              <w:t xml:space="preserve">        </w:t>
            </w:r>
          </w:p>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883 </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1.041 </w:t>
            </w:r>
          </w:p>
        </w:tc>
        <w:tc>
          <w:tcPr>
            <w:tcW w:w="1398" w:type="dxa"/>
            <w:tcBorders>
              <w:top w:val="nil"/>
              <w:left w:val="nil"/>
              <w:bottom w:val="single" w:sz="4" w:space="0" w:color="auto"/>
              <w:right w:val="single" w:sz="4" w:space="0" w:color="auto"/>
            </w:tcBorders>
            <w:shd w:val="clear" w:color="auto" w:fill="auto"/>
            <w:noWrap/>
            <w:vAlign w:val="center"/>
            <w:hideMark/>
          </w:tcPr>
          <w:p w:rsidR="00082C65" w:rsidRPr="00AB6AA5" w:rsidRDefault="00082C65" w:rsidP="003D00DC">
            <w:pPr>
              <w:jc w:val="right"/>
              <w:rPr>
                <w:rFonts w:ascii="Calibri" w:eastAsia="Times New Roman" w:hAnsi="Calibri" w:cs="Calibri"/>
                <w:b/>
                <w:bCs/>
                <w:color w:val="000000"/>
                <w:sz w:val="22"/>
              </w:rPr>
            </w:pPr>
            <w:r w:rsidRPr="00AB6AA5">
              <w:rPr>
                <w:rFonts w:ascii="Calibri" w:eastAsia="Times New Roman" w:hAnsi="Calibri" w:cs="Calibri"/>
                <w:b/>
                <w:bCs/>
                <w:color w:val="000000"/>
                <w:sz w:val="22"/>
              </w:rPr>
              <w:t xml:space="preserve">                 5.012 </w:t>
            </w:r>
          </w:p>
        </w:tc>
      </w:tr>
      <w:tr w:rsidR="00082C65" w:rsidRPr="00AB6AA5" w:rsidTr="003D00DC">
        <w:trPr>
          <w:trHeight w:val="375"/>
        </w:trPr>
        <w:tc>
          <w:tcPr>
            <w:tcW w:w="660" w:type="dxa"/>
            <w:vMerge/>
            <w:tcBorders>
              <w:top w:val="nil"/>
              <w:left w:val="single" w:sz="4" w:space="0" w:color="auto"/>
              <w:bottom w:val="single" w:sz="4" w:space="0" w:color="auto"/>
              <w:right w:val="single" w:sz="4" w:space="0" w:color="auto"/>
            </w:tcBorders>
            <w:vAlign w:val="center"/>
            <w:hideMark/>
          </w:tcPr>
          <w:p w:rsidR="00082C65" w:rsidRPr="00AB6AA5" w:rsidRDefault="00082C65" w:rsidP="003D00DC">
            <w:pPr>
              <w:rPr>
                <w:rFonts w:eastAsia="Times New Roman"/>
                <w:color w:val="000000"/>
                <w:sz w:val="24"/>
                <w:szCs w:val="24"/>
              </w:rPr>
            </w:pPr>
          </w:p>
        </w:tc>
        <w:tc>
          <w:tcPr>
            <w:tcW w:w="1243" w:type="dxa"/>
            <w:vMerge/>
            <w:tcBorders>
              <w:top w:val="nil"/>
              <w:left w:val="single" w:sz="4" w:space="0" w:color="auto"/>
              <w:bottom w:val="single" w:sz="4" w:space="0" w:color="auto"/>
              <w:right w:val="single" w:sz="4" w:space="0" w:color="auto"/>
            </w:tcBorders>
            <w:vAlign w:val="center"/>
            <w:hideMark/>
          </w:tcPr>
          <w:p w:rsidR="00082C65" w:rsidRPr="00AB6AA5" w:rsidRDefault="00082C65" w:rsidP="003D00DC">
            <w:pPr>
              <w:rPr>
                <w:rFonts w:eastAsia="Times New Roman"/>
                <w:color w:val="000000"/>
                <w:sz w:val="24"/>
                <w:szCs w:val="24"/>
              </w:rPr>
            </w:pPr>
          </w:p>
        </w:tc>
        <w:tc>
          <w:tcPr>
            <w:tcW w:w="2932"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rPr>
                <w:rFonts w:eastAsia="Times New Roman"/>
                <w:color w:val="000000"/>
                <w:sz w:val="24"/>
                <w:szCs w:val="24"/>
              </w:rPr>
            </w:pPr>
            <w:r w:rsidRPr="00AB6AA5">
              <w:rPr>
                <w:rFonts w:eastAsia="Times New Roman"/>
                <w:color w:val="000000"/>
                <w:sz w:val="24"/>
                <w:szCs w:val="24"/>
              </w:rPr>
              <w:t>Tỷ lệ HV so với hộ SXNN</w:t>
            </w:r>
          </w:p>
        </w:tc>
        <w:tc>
          <w:tcPr>
            <w:tcW w:w="1417"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 </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82 </w:t>
            </w:r>
          </w:p>
        </w:tc>
        <w:tc>
          <w:tcPr>
            <w:tcW w:w="1256" w:type="dxa"/>
            <w:tcBorders>
              <w:top w:val="nil"/>
              <w:left w:val="nil"/>
              <w:bottom w:val="single" w:sz="4" w:space="0" w:color="auto"/>
              <w:right w:val="single" w:sz="4" w:space="0" w:color="auto"/>
            </w:tcBorders>
            <w:shd w:val="clear" w:color="auto" w:fill="auto"/>
            <w:vAlign w:val="center"/>
            <w:hideMark/>
          </w:tcPr>
          <w:p w:rsidR="00082C65" w:rsidRDefault="00082C65" w:rsidP="003D00DC">
            <w:pPr>
              <w:jc w:val="right"/>
              <w:rPr>
                <w:rFonts w:eastAsia="Times New Roman"/>
                <w:color w:val="000000"/>
                <w:sz w:val="24"/>
                <w:szCs w:val="24"/>
              </w:rPr>
            </w:pPr>
          </w:p>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83,68 </w:t>
            </w:r>
          </w:p>
        </w:tc>
        <w:tc>
          <w:tcPr>
            <w:tcW w:w="1276" w:type="dxa"/>
            <w:tcBorders>
              <w:top w:val="nil"/>
              <w:left w:val="nil"/>
              <w:bottom w:val="single" w:sz="4" w:space="0" w:color="auto"/>
              <w:right w:val="single" w:sz="4" w:space="0" w:color="auto"/>
            </w:tcBorders>
            <w:shd w:val="clear" w:color="auto" w:fill="auto"/>
            <w:vAlign w:val="center"/>
            <w:hideMark/>
          </w:tcPr>
          <w:p w:rsidR="00082C65" w:rsidRDefault="00082C65" w:rsidP="003D00DC">
            <w:pPr>
              <w:jc w:val="right"/>
              <w:rPr>
                <w:rFonts w:eastAsia="Times New Roman"/>
                <w:color w:val="000000"/>
                <w:sz w:val="24"/>
                <w:szCs w:val="24"/>
              </w:rPr>
            </w:pPr>
          </w:p>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83,31 </w:t>
            </w:r>
          </w:p>
        </w:tc>
        <w:tc>
          <w:tcPr>
            <w:tcW w:w="1275" w:type="dxa"/>
            <w:tcBorders>
              <w:top w:val="nil"/>
              <w:left w:val="nil"/>
              <w:bottom w:val="single" w:sz="4" w:space="0" w:color="auto"/>
              <w:right w:val="single" w:sz="4" w:space="0" w:color="auto"/>
            </w:tcBorders>
            <w:shd w:val="clear" w:color="auto" w:fill="auto"/>
            <w:vAlign w:val="center"/>
            <w:hideMark/>
          </w:tcPr>
          <w:p w:rsidR="00082C65" w:rsidRDefault="00082C65" w:rsidP="003D00DC">
            <w:pPr>
              <w:jc w:val="right"/>
              <w:rPr>
                <w:rFonts w:eastAsia="Times New Roman"/>
                <w:color w:val="000000"/>
                <w:sz w:val="24"/>
                <w:szCs w:val="24"/>
              </w:rPr>
            </w:pPr>
            <w:r w:rsidRPr="00AB6AA5">
              <w:rPr>
                <w:rFonts w:eastAsia="Times New Roman"/>
                <w:color w:val="000000"/>
                <w:sz w:val="24"/>
                <w:szCs w:val="24"/>
              </w:rPr>
              <w:t xml:space="preserve">     </w:t>
            </w:r>
          </w:p>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83 </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82 </w:t>
            </w:r>
          </w:p>
        </w:tc>
        <w:tc>
          <w:tcPr>
            <w:tcW w:w="1398"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b/>
                <w:bCs/>
                <w:color w:val="000000"/>
                <w:sz w:val="24"/>
                <w:szCs w:val="24"/>
              </w:rPr>
            </w:pPr>
            <w:r w:rsidRPr="00AB6AA5">
              <w:rPr>
                <w:rFonts w:eastAsia="Times New Roman"/>
                <w:b/>
                <w:bCs/>
                <w:color w:val="000000"/>
                <w:sz w:val="24"/>
                <w:szCs w:val="24"/>
              </w:rPr>
              <w:t xml:space="preserve">                 82 </w:t>
            </w:r>
          </w:p>
        </w:tc>
      </w:tr>
      <w:tr w:rsidR="00082C65" w:rsidRPr="00AB6AA5" w:rsidTr="003D00DC">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3</w:t>
            </w:r>
          </w:p>
        </w:tc>
        <w:tc>
          <w:tcPr>
            <w:tcW w:w="1243"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Chi hội</w:t>
            </w:r>
          </w:p>
        </w:tc>
        <w:tc>
          <w:tcPr>
            <w:tcW w:w="2932"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rPr>
                <w:rFonts w:eastAsia="Times New Roman"/>
                <w:color w:val="000000"/>
                <w:sz w:val="24"/>
                <w:szCs w:val="24"/>
              </w:rPr>
            </w:pPr>
            <w:r w:rsidRPr="00AB6AA5">
              <w:rPr>
                <w:rFonts w:eastAsia="Times New Roman"/>
                <w:color w:val="000000"/>
                <w:sz w:val="24"/>
                <w:szCs w:val="24"/>
              </w:rPr>
              <w:t>Tổng số Chi hội</w:t>
            </w:r>
          </w:p>
        </w:tc>
        <w:tc>
          <w:tcPr>
            <w:tcW w:w="1417"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Chi hội</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1.399 </w:t>
            </w:r>
          </w:p>
        </w:tc>
        <w:tc>
          <w:tcPr>
            <w:tcW w:w="125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1.396 </w:t>
            </w:r>
          </w:p>
        </w:tc>
        <w:tc>
          <w:tcPr>
            <w:tcW w:w="127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1.294 </w:t>
            </w:r>
          </w:p>
        </w:tc>
        <w:tc>
          <w:tcPr>
            <w:tcW w:w="1275" w:type="dxa"/>
            <w:tcBorders>
              <w:top w:val="nil"/>
              <w:left w:val="nil"/>
              <w:bottom w:val="single" w:sz="4" w:space="0" w:color="auto"/>
              <w:right w:val="single" w:sz="4" w:space="0" w:color="auto"/>
            </w:tcBorders>
            <w:shd w:val="clear" w:color="auto" w:fill="auto"/>
            <w:vAlign w:val="center"/>
            <w:hideMark/>
          </w:tcPr>
          <w:p w:rsidR="00082C65" w:rsidRDefault="00082C65" w:rsidP="003D00DC">
            <w:pPr>
              <w:jc w:val="right"/>
              <w:rPr>
                <w:rFonts w:eastAsia="Times New Roman"/>
                <w:color w:val="000000"/>
                <w:sz w:val="24"/>
                <w:szCs w:val="24"/>
              </w:rPr>
            </w:pPr>
            <w:r w:rsidRPr="00AB6AA5">
              <w:rPr>
                <w:rFonts w:eastAsia="Times New Roman"/>
                <w:color w:val="000000"/>
                <w:sz w:val="24"/>
                <w:szCs w:val="24"/>
              </w:rPr>
              <w:t xml:space="preserve">       </w:t>
            </w:r>
          </w:p>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1.294 </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1.277 </w:t>
            </w:r>
          </w:p>
        </w:tc>
        <w:tc>
          <w:tcPr>
            <w:tcW w:w="1398" w:type="dxa"/>
            <w:tcBorders>
              <w:top w:val="nil"/>
              <w:left w:val="nil"/>
              <w:bottom w:val="single" w:sz="4" w:space="0" w:color="auto"/>
              <w:right w:val="single" w:sz="4" w:space="0" w:color="auto"/>
            </w:tcBorders>
            <w:shd w:val="clear" w:color="auto" w:fill="auto"/>
            <w:noWrap/>
            <w:vAlign w:val="center"/>
            <w:hideMark/>
          </w:tcPr>
          <w:p w:rsidR="00082C65" w:rsidRPr="00AB6AA5" w:rsidRDefault="00082C65" w:rsidP="003D00DC">
            <w:pPr>
              <w:jc w:val="right"/>
              <w:rPr>
                <w:rFonts w:ascii="Calibri" w:eastAsia="Times New Roman" w:hAnsi="Calibri" w:cs="Calibri"/>
                <w:b/>
                <w:bCs/>
                <w:color w:val="000000"/>
                <w:sz w:val="22"/>
              </w:rPr>
            </w:pPr>
            <w:r w:rsidRPr="00AB6AA5">
              <w:rPr>
                <w:rFonts w:ascii="Calibri" w:eastAsia="Times New Roman" w:hAnsi="Calibri" w:cs="Calibri"/>
                <w:b/>
                <w:bCs/>
                <w:color w:val="000000"/>
                <w:sz w:val="22"/>
              </w:rPr>
              <w:t xml:space="preserve">                 1.277 </w:t>
            </w:r>
          </w:p>
        </w:tc>
      </w:tr>
      <w:tr w:rsidR="00082C65" w:rsidRPr="00AB6AA5" w:rsidTr="003D00DC">
        <w:trPr>
          <w:trHeight w:val="315"/>
        </w:trPr>
        <w:tc>
          <w:tcPr>
            <w:tcW w:w="660" w:type="dxa"/>
            <w:vMerge w:val="restart"/>
            <w:tcBorders>
              <w:top w:val="nil"/>
              <w:left w:val="single" w:sz="4" w:space="0" w:color="auto"/>
              <w:bottom w:val="single" w:sz="4" w:space="0" w:color="000000"/>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4</w:t>
            </w:r>
          </w:p>
        </w:tc>
        <w:tc>
          <w:tcPr>
            <w:tcW w:w="1243" w:type="dxa"/>
            <w:tcBorders>
              <w:top w:val="nil"/>
              <w:left w:val="nil"/>
              <w:bottom w:val="nil"/>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Cơ sở Hội</w:t>
            </w:r>
          </w:p>
        </w:tc>
        <w:tc>
          <w:tcPr>
            <w:tcW w:w="2932"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rPr>
                <w:rFonts w:eastAsia="Times New Roman"/>
                <w:color w:val="000000"/>
                <w:sz w:val="24"/>
                <w:szCs w:val="24"/>
              </w:rPr>
            </w:pPr>
            <w:r w:rsidRPr="00AB6AA5">
              <w:rPr>
                <w:rFonts w:eastAsia="Times New Roman"/>
                <w:color w:val="000000"/>
                <w:sz w:val="24"/>
                <w:szCs w:val="24"/>
              </w:rPr>
              <w:t>Tổng số cơ sở Hội</w:t>
            </w:r>
          </w:p>
        </w:tc>
        <w:tc>
          <w:tcPr>
            <w:tcW w:w="1417"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CSH</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122 </w:t>
            </w:r>
          </w:p>
        </w:tc>
        <w:tc>
          <w:tcPr>
            <w:tcW w:w="125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122 </w:t>
            </w:r>
          </w:p>
        </w:tc>
        <w:tc>
          <w:tcPr>
            <w:tcW w:w="127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108 </w:t>
            </w:r>
          </w:p>
        </w:tc>
        <w:tc>
          <w:tcPr>
            <w:tcW w:w="1275" w:type="dxa"/>
            <w:tcBorders>
              <w:top w:val="nil"/>
              <w:left w:val="nil"/>
              <w:bottom w:val="single" w:sz="4" w:space="0" w:color="auto"/>
              <w:right w:val="single" w:sz="4" w:space="0" w:color="auto"/>
            </w:tcBorders>
            <w:shd w:val="clear" w:color="auto" w:fill="auto"/>
            <w:vAlign w:val="center"/>
            <w:hideMark/>
          </w:tcPr>
          <w:p w:rsidR="00082C65" w:rsidRDefault="00082C65" w:rsidP="003D00DC">
            <w:pPr>
              <w:jc w:val="right"/>
              <w:rPr>
                <w:rFonts w:eastAsia="Times New Roman"/>
                <w:color w:val="000000"/>
                <w:sz w:val="24"/>
                <w:szCs w:val="24"/>
              </w:rPr>
            </w:pPr>
            <w:r w:rsidRPr="00AB6AA5">
              <w:rPr>
                <w:rFonts w:eastAsia="Times New Roman"/>
                <w:color w:val="000000"/>
                <w:sz w:val="24"/>
                <w:szCs w:val="24"/>
              </w:rPr>
              <w:t xml:space="preserve">          </w:t>
            </w:r>
          </w:p>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108 </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108 </w:t>
            </w:r>
          </w:p>
        </w:tc>
        <w:tc>
          <w:tcPr>
            <w:tcW w:w="1398" w:type="dxa"/>
            <w:tcBorders>
              <w:top w:val="nil"/>
              <w:left w:val="nil"/>
              <w:bottom w:val="single" w:sz="4" w:space="0" w:color="auto"/>
              <w:right w:val="single" w:sz="4" w:space="0" w:color="auto"/>
            </w:tcBorders>
            <w:shd w:val="clear" w:color="auto" w:fill="auto"/>
            <w:noWrap/>
            <w:vAlign w:val="center"/>
            <w:hideMark/>
          </w:tcPr>
          <w:p w:rsidR="00082C65" w:rsidRPr="00AB6AA5" w:rsidRDefault="00082C65" w:rsidP="003D00DC">
            <w:pPr>
              <w:jc w:val="right"/>
              <w:rPr>
                <w:rFonts w:ascii="Calibri" w:eastAsia="Times New Roman" w:hAnsi="Calibri" w:cs="Calibri"/>
                <w:b/>
                <w:bCs/>
                <w:color w:val="000000"/>
                <w:sz w:val="22"/>
              </w:rPr>
            </w:pPr>
            <w:r w:rsidRPr="00AB6AA5">
              <w:rPr>
                <w:rFonts w:ascii="Calibri" w:eastAsia="Times New Roman" w:hAnsi="Calibri" w:cs="Calibri"/>
                <w:b/>
                <w:bCs/>
                <w:color w:val="000000"/>
                <w:sz w:val="22"/>
              </w:rPr>
              <w:t xml:space="preserve">                     108 </w:t>
            </w:r>
          </w:p>
        </w:tc>
      </w:tr>
      <w:tr w:rsidR="00082C65" w:rsidRPr="00AB6AA5" w:rsidTr="003D00DC">
        <w:trPr>
          <w:trHeight w:val="525"/>
        </w:trPr>
        <w:tc>
          <w:tcPr>
            <w:tcW w:w="660" w:type="dxa"/>
            <w:vMerge/>
            <w:tcBorders>
              <w:top w:val="nil"/>
              <w:left w:val="single" w:sz="4" w:space="0" w:color="auto"/>
              <w:bottom w:val="single" w:sz="4" w:space="0" w:color="000000"/>
              <w:right w:val="single" w:sz="4" w:space="0" w:color="auto"/>
            </w:tcBorders>
            <w:vAlign w:val="center"/>
            <w:hideMark/>
          </w:tcPr>
          <w:p w:rsidR="00082C65" w:rsidRPr="00AB6AA5" w:rsidRDefault="00082C65" w:rsidP="003D00DC">
            <w:pPr>
              <w:rPr>
                <w:rFonts w:eastAsia="Times New Roman"/>
                <w:color w:val="000000"/>
                <w:sz w:val="24"/>
                <w:szCs w:val="24"/>
              </w:rPr>
            </w:pPr>
          </w:p>
        </w:tc>
        <w:tc>
          <w:tcPr>
            <w:tcW w:w="12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Kết quả phân loại cơ sở Hội</w:t>
            </w:r>
          </w:p>
        </w:tc>
        <w:tc>
          <w:tcPr>
            <w:tcW w:w="2932"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rPr>
                <w:rFonts w:eastAsia="Times New Roman"/>
                <w:color w:val="000000"/>
                <w:sz w:val="24"/>
                <w:szCs w:val="24"/>
              </w:rPr>
            </w:pPr>
            <w:r w:rsidRPr="00AB6AA5">
              <w:rPr>
                <w:rFonts w:eastAsia="Times New Roman"/>
                <w:color w:val="000000"/>
                <w:sz w:val="24"/>
                <w:szCs w:val="24"/>
              </w:rPr>
              <w:t>Vững mạnh</w:t>
            </w:r>
          </w:p>
        </w:tc>
        <w:tc>
          <w:tcPr>
            <w:tcW w:w="1417"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CSH</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103 </w:t>
            </w:r>
          </w:p>
        </w:tc>
        <w:tc>
          <w:tcPr>
            <w:tcW w:w="125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84 </w:t>
            </w:r>
          </w:p>
        </w:tc>
        <w:tc>
          <w:tcPr>
            <w:tcW w:w="127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82 </w:t>
            </w:r>
          </w:p>
        </w:tc>
        <w:tc>
          <w:tcPr>
            <w:tcW w:w="1275" w:type="dxa"/>
            <w:tcBorders>
              <w:top w:val="nil"/>
              <w:left w:val="nil"/>
              <w:bottom w:val="single" w:sz="4" w:space="0" w:color="auto"/>
              <w:right w:val="single" w:sz="4" w:space="0" w:color="auto"/>
            </w:tcBorders>
            <w:shd w:val="clear" w:color="auto" w:fill="auto"/>
            <w:vAlign w:val="center"/>
            <w:hideMark/>
          </w:tcPr>
          <w:p w:rsidR="00082C65" w:rsidRDefault="00082C65" w:rsidP="003D00DC">
            <w:pPr>
              <w:jc w:val="right"/>
              <w:rPr>
                <w:rFonts w:eastAsia="Times New Roman"/>
                <w:color w:val="000000"/>
                <w:sz w:val="24"/>
                <w:szCs w:val="24"/>
              </w:rPr>
            </w:pPr>
            <w:r w:rsidRPr="00AB6AA5">
              <w:rPr>
                <w:rFonts w:eastAsia="Times New Roman"/>
                <w:color w:val="000000"/>
                <w:sz w:val="24"/>
                <w:szCs w:val="24"/>
              </w:rPr>
              <w:t xml:space="preserve">        </w:t>
            </w:r>
          </w:p>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46 </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sz w:val="24"/>
                <w:szCs w:val="24"/>
              </w:rPr>
            </w:pPr>
            <w:r w:rsidRPr="00AB6AA5">
              <w:rPr>
                <w:rFonts w:eastAsia="Times New Roman"/>
                <w:sz w:val="24"/>
                <w:szCs w:val="24"/>
              </w:rPr>
              <w:t xml:space="preserve">                46 </w:t>
            </w:r>
          </w:p>
        </w:tc>
        <w:tc>
          <w:tcPr>
            <w:tcW w:w="1398" w:type="dxa"/>
            <w:tcBorders>
              <w:top w:val="nil"/>
              <w:left w:val="nil"/>
              <w:bottom w:val="single" w:sz="4" w:space="0" w:color="auto"/>
              <w:right w:val="single" w:sz="4" w:space="0" w:color="auto"/>
            </w:tcBorders>
            <w:shd w:val="clear" w:color="auto" w:fill="auto"/>
            <w:noWrap/>
            <w:vAlign w:val="center"/>
            <w:hideMark/>
          </w:tcPr>
          <w:p w:rsidR="00082C65" w:rsidRPr="00AB6AA5" w:rsidRDefault="00082C65" w:rsidP="003D00DC">
            <w:pPr>
              <w:jc w:val="right"/>
              <w:rPr>
                <w:rFonts w:ascii="Calibri" w:eastAsia="Times New Roman" w:hAnsi="Calibri" w:cs="Calibri"/>
                <w:b/>
                <w:bCs/>
                <w:color w:val="000000"/>
                <w:sz w:val="22"/>
              </w:rPr>
            </w:pPr>
            <w:r w:rsidRPr="00AB6AA5">
              <w:rPr>
                <w:rFonts w:ascii="Calibri" w:eastAsia="Times New Roman" w:hAnsi="Calibri" w:cs="Calibri"/>
                <w:b/>
                <w:bCs/>
                <w:color w:val="000000"/>
                <w:sz w:val="22"/>
              </w:rPr>
              <w:t xml:space="preserve">                     361 </w:t>
            </w:r>
          </w:p>
        </w:tc>
      </w:tr>
      <w:tr w:rsidR="00082C65" w:rsidRPr="00AB6AA5" w:rsidTr="003D00DC">
        <w:trPr>
          <w:trHeight w:val="315"/>
        </w:trPr>
        <w:tc>
          <w:tcPr>
            <w:tcW w:w="660" w:type="dxa"/>
            <w:vMerge/>
            <w:tcBorders>
              <w:top w:val="nil"/>
              <w:left w:val="single" w:sz="4" w:space="0" w:color="auto"/>
              <w:bottom w:val="single" w:sz="4" w:space="0" w:color="000000"/>
              <w:right w:val="single" w:sz="4" w:space="0" w:color="auto"/>
            </w:tcBorders>
            <w:vAlign w:val="center"/>
            <w:hideMark/>
          </w:tcPr>
          <w:p w:rsidR="00082C65" w:rsidRPr="00AB6AA5" w:rsidRDefault="00082C65" w:rsidP="003D00DC">
            <w:pPr>
              <w:rPr>
                <w:rFonts w:eastAsia="Times New Roman"/>
                <w:color w:val="000000"/>
                <w:sz w:val="24"/>
                <w:szCs w:val="24"/>
              </w:rPr>
            </w:pPr>
          </w:p>
        </w:tc>
        <w:tc>
          <w:tcPr>
            <w:tcW w:w="1243" w:type="dxa"/>
            <w:vMerge/>
            <w:tcBorders>
              <w:top w:val="single" w:sz="4" w:space="0" w:color="auto"/>
              <w:left w:val="single" w:sz="4" w:space="0" w:color="auto"/>
              <w:bottom w:val="single" w:sz="4" w:space="0" w:color="auto"/>
              <w:right w:val="single" w:sz="4" w:space="0" w:color="auto"/>
            </w:tcBorders>
            <w:vAlign w:val="center"/>
            <w:hideMark/>
          </w:tcPr>
          <w:p w:rsidR="00082C65" w:rsidRPr="00AB6AA5" w:rsidRDefault="00082C65" w:rsidP="003D00DC">
            <w:pPr>
              <w:rPr>
                <w:rFonts w:eastAsia="Times New Roman"/>
                <w:color w:val="000000"/>
                <w:sz w:val="24"/>
                <w:szCs w:val="24"/>
              </w:rPr>
            </w:pPr>
          </w:p>
        </w:tc>
        <w:tc>
          <w:tcPr>
            <w:tcW w:w="2932"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rPr>
                <w:rFonts w:eastAsia="Times New Roman"/>
                <w:color w:val="000000"/>
                <w:sz w:val="24"/>
                <w:szCs w:val="24"/>
              </w:rPr>
            </w:pPr>
            <w:r w:rsidRPr="00AB6AA5">
              <w:rPr>
                <w:rFonts w:eastAsia="Times New Roman"/>
                <w:color w:val="000000"/>
                <w:sz w:val="24"/>
                <w:szCs w:val="24"/>
              </w:rPr>
              <w:t>Khá</w:t>
            </w:r>
          </w:p>
        </w:tc>
        <w:tc>
          <w:tcPr>
            <w:tcW w:w="1417"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CSH</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19 </w:t>
            </w:r>
          </w:p>
        </w:tc>
        <w:tc>
          <w:tcPr>
            <w:tcW w:w="125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38 </w:t>
            </w:r>
          </w:p>
        </w:tc>
        <w:tc>
          <w:tcPr>
            <w:tcW w:w="127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26 </w:t>
            </w:r>
          </w:p>
        </w:tc>
        <w:tc>
          <w:tcPr>
            <w:tcW w:w="1275" w:type="dxa"/>
            <w:tcBorders>
              <w:top w:val="nil"/>
              <w:left w:val="nil"/>
              <w:bottom w:val="single" w:sz="4" w:space="0" w:color="auto"/>
              <w:right w:val="single" w:sz="4" w:space="0" w:color="auto"/>
            </w:tcBorders>
            <w:shd w:val="clear" w:color="auto" w:fill="auto"/>
            <w:vAlign w:val="center"/>
            <w:hideMark/>
          </w:tcPr>
          <w:p w:rsidR="00082C65" w:rsidRDefault="00082C65" w:rsidP="003D00DC">
            <w:pPr>
              <w:jc w:val="right"/>
              <w:rPr>
                <w:rFonts w:eastAsia="Times New Roman"/>
                <w:color w:val="000000"/>
                <w:sz w:val="24"/>
                <w:szCs w:val="24"/>
              </w:rPr>
            </w:pPr>
            <w:r w:rsidRPr="00AB6AA5">
              <w:rPr>
                <w:rFonts w:eastAsia="Times New Roman"/>
                <w:color w:val="000000"/>
                <w:sz w:val="24"/>
                <w:szCs w:val="24"/>
              </w:rPr>
              <w:t xml:space="preserve">       </w:t>
            </w:r>
          </w:p>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62 </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sz w:val="24"/>
                <w:szCs w:val="24"/>
              </w:rPr>
            </w:pPr>
            <w:r w:rsidRPr="00AB6AA5">
              <w:rPr>
                <w:rFonts w:eastAsia="Times New Roman"/>
                <w:sz w:val="24"/>
                <w:szCs w:val="24"/>
              </w:rPr>
              <w:t xml:space="preserve">                62 </w:t>
            </w:r>
          </w:p>
        </w:tc>
        <w:tc>
          <w:tcPr>
            <w:tcW w:w="1398" w:type="dxa"/>
            <w:tcBorders>
              <w:top w:val="nil"/>
              <w:left w:val="nil"/>
              <w:bottom w:val="single" w:sz="4" w:space="0" w:color="auto"/>
              <w:right w:val="single" w:sz="4" w:space="0" w:color="auto"/>
            </w:tcBorders>
            <w:shd w:val="clear" w:color="auto" w:fill="auto"/>
            <w:noWrap/>
            <w:vAlign w:val="center"/>
            <w:hideMark/>
          </w:tcPr>
          <w:p w:rsidR="00082C65" w:rsidRPr="00AB6AA5" w:rsidRDefault="00082C65" w:rsidP="003D00DC">
            <w:pPr>
              <w:jc w:val="right"/>
              <w:rPr>
                <w:rFonts w:ascii="Calibri" w:eastAsia="Times New Roman" w:hAnsi="Calibri" w:cs="Calibri"/>
                <w:b/>
                <w:bCs/>
                <w:color w:val="000000"/>
                <w:sz w:val="22"/>
              </w:rPr>
            </w:pPr>
            <w:r w:rsidRPr="00AB6AA5">
              <w:rPr>
                <w:rFonts w:ascii="Calibri" w:eastAsia="Times New Roman" w:hAnsi="Calibri" w:cs="Calibri"/>
                <w:b/>
                <w:bCs/>
                <w:color w:val="000000"/>
                <w:sz w:val="22"/>
              </w:rPr>
              <w:t xml:space="preserve">                     207 </w:t>
            </w:r>
          </w:p>
        </w:tc>
      </w:tr>
      <w:tr w:rsidR="00082C65" w:rsidRPr="00AB6AA5" w:rsidTr="003D00DC">
        <w:trPr>
          <w:trHeight w:val="315"/>
        </w:trPr>
        <w:tc>
          <w:tcPr>
            <w:tcW w:w="660" w:type="dxa"/>
            <w:vMerge/>
            <w:tcBorders>
              <w:top w:val="nil"/>
              <w:left w:val="single" w:sz="4" w:space="0" w:color="auto"/>
              <w:bottom w:val="single" w:sz="4" w:space="0" w:color="000000"/>
              <w:right w:val="single" w:sz="4" w:space="0" w:color="auto"/>
            </w:tcBorders>
            <w:vAlign w:val="center"/>
            <w:hideMark/>
          </w:tcPr>
          <w:p w:rsidR="00082C65" w:rsidRPr="00AB6AA5" w:rsidRDefault="00082C65" w:rsidP="003D00DC">
            <w:pPr>
              <w:rPr>
                <w:rFonts w:eastAsia="Times New Roman"/>
                <w:color w:val="000000"/>
                <w:sz w:val="24"/>
                <w:szCs w:val="24"/>
              </w:rPr>
            </w:pPr>
          </w:p>
        </w:tc>
        <w:tc>
          <w:tcPr>
            <w:tcW w:w="1243" w:type="dxa"/>
            <w:vMerge/>
            <w:tcBorders>
              <w:top w:val="single" w:sz="4" w:space="0" w:color="auto"/>
              <w:left w:val="single" w:sz="4" w:space="0" w:color="auto"/>
              <w:bottom w:val="single" w:sz="4" w:space="0" w:color="auto"/>
              <w:right w:val="single" w:sz="4" w:space="0" w:color="auto"/>
            </w:tcBorders>
            <w:vAlign w:val="center"/>
            <w:hideMark/>
          </w:tcPr>
          <w:p w:rsidR="00082C65" w:rsidRPr="00AB6AA5" w:rsidRDefault="00082C65" w:rsidP="003D00DC">
            <w:pPr>
              <w:rPr>
                <w:rFonts w:eastAsia="Times New Roman"/>
                <w:color w:val="000000"/>
                <w:sz w:val="24"/>
                <w:szCs w:val="24"/>
              </w:rPr>
            </w:pPr>
          </w:p>
        </w:tc>
        <w:tc>
          <w:tcPr>
            <w:tcW w:w="2932"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rPr>
                <w:rFonts w:eastAsia="Times New Roman"/>
                <w:color w:val="000000"/>
                <w:sz w:val="24"/>
                <w:szCs w:val="24"/>
              </w:rPr>
            </w:pPr>
            <w:r w:rsidRPr="00AB6AA5">
              <w:rPr>
                <w:rFonts w:eastAsia="Times New Roman"/>
                <w:color w:val="000000"/>
                <w:sz w:val="24"/>
                <w:szCs w:val="24"/>
              </w:rPr>
              <w:t>Trung bình</w:t>
            </w:r>
          </w:p>
        </w:tc>
        <w:tc>
          <w:tcPr>
            <w:tcW w:w="1417"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CSH</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w:t>
            </w:r>
          </w:p>
        </w:tc>
        <w:tc>
          <w:tcPr>
            <w:tcW w:w="125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w:t>
            </w:r>
          </w:p>
        </w:tc>
        <w:tc>
          <w:tcPr>
            <w:tcW w:w="1398" w:type="dxa"/>
            <w:tcBorders>
              <w:top w:val="nil"/>
              <w:left w:val="nil"/>
              <w:bottom w:val="single" w:sz="4" w:space="0" w:color="auto"/>
              <w:right w:val="single" w:sz="4" w:space="0" w:color="auto"/>
            </w:tcBorders>
            <w:shd w:val="clear" w:color="auto" w:fill="auto"/>
            <w:noWrap/>
            <w:vAlign w:val="center"/>
            <w:hideMark/>
          </w:tcPr>
          <w:p w:rsidR="00082C65" w:rsidRPr="00AB6AA5" w:rsidRDefault="00082C65" w:rsidP="003D00DC">
            <w:pPr>
              <w:jc w:val="right"/>
              <w:rPr>
                <w:rFonts w:ascii="Calibri" w:eastAsia="Times New Roman" w:hAnsi="Calibri" w:cs="Calibri"/>
                <w:b/>
                <w:bCs/>
                <w:color w:val="000000"/>
                <w:sz w:val="22"/>
              </w:rPr>
            </w:pPr>
            <w:r w:rsidRPr="00AB6AA5">
              <w:rPr>
                <w:rFonts w:ascii="Calibri" w:eastAsia="Times New Roman" w:hAnsi="Calibri" w:cs="Calibri"/>
                <w:b/>
                <w:bCs/>
                <w:color w:val="000000"/>
                <w:sz w:val="22"/>
              </w:rPr>
              <w:t> </w:t>
            </w:r>
          </w:p>
        </w:tc>
      </w:tr>
      <w:tr w:rsidR="00082C65" w:rsidRPr="00AB6AA5" w:rsidTr="003D00DC">
        <w:trPr>
          <w:trHeight w:val="315"/>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5</w:t>
            </w:r>
          </w:p>
        </w:tc>
        <w:tc>
          <w:tcPr>
            <w:tcW w:w="1243" w:type="dxa"/>
            <w:vMerge w:val="restart"/>
            <w:tcBorders>
              <w:top w:val="nil"/>
              <w:left w:val="single" w:sz="4" w:space="0" w:color="auto"/>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Phối hợp ĐT, bồi dưỡng CB</w:t>
            </w:r>
          </w:p>
        </w:tc>
        <w:tc>
          <w:tcPr>
            <w:tcW w:w="2932"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rPr>
                <w:rFonts w:eastAsia="Times New Roman"/>
                <w:color w:val="000000"/>
                <w:sz w:val="24"/>
                <w:szCs w:val="24"/>
              </w:rPr>
            </w:pPr>
            <w:r w:rsidRPr="00AB6AA5">
              <w:rPr>
                <w:rFonts w:eastAsia="Times New Roman"/>
                <w:color w:val="000000"/>
                <w:sz w:val="24"/>
                <w:szCs w:val="24"/>
              </w:rPr>
              <w:t>Số lớp</w:t>
            </w:r>
          </w:p>
        </w:tc>
        <w:tc>
          <w:tcPr>
            <w:tcW w:w="1417"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Lớp</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47 </w:t>
            </w:r>
          </w:p>
        </w:tc>
        <w:tc>
          <w:tcPr>
            <w:tcW w:w="125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21 </w:t>
            </w:r>
          </w:p>
        </w:tc>
        <w:tc>
          <w:tcPr>
            <w:tcW w:w="127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12 </w:t>
            </w:r>
          </w:p>
        </w:tc>
        <w:tc>
          <w:tcPr>
            <w:tcW w:w="1275" w:type="dxa"/>
            <w:tcBorders>
              <w:top w:val="nil"/>
              <w:left w:val="nil"/>
              <w:bottom w:val="single" w:sz="4" w:space="0" w:color="auto"/>
              <w:right w:val="single" w:sz="4" w:space="0" w:color="auto"/>
            </w:tcBorders>
            <w:shd w:val="clear" w:color="auto" w:fill="auto"/>
            <w:vAlign w:val="center"/>
            <w:hideMark/>
          </w:tcPr>
          <w:p w:rsidR="00082C65" w:rsidRDefault="00082C65" w:rsidP="003D00DC">
            <w:pPr>
              <w:jc w:val="right"/>
              <w:rPr>
                <w:rFonts w:eastAsia="Times New Roman"/>
                <w:color w:val="000000"/>
                <w:sz w:val="24"/>
                <w:szCs w:val="24"/>
              </w:rPr>
            </w:pPr>
            <w:r w:rsidRPr="00AB6AA5">
              <w:rPr>
                <w:rFonts w:eastAsia="Times New Roman"/>
                <w:color w:val="000000"/>
                <w:sz w:val="24"/>
                <w:szCs w:val="24"/>
              </w:rPr>
              <w:t xml:space="preserve">          </w:t>
            </w:r>
          </w:p>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11 </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sz w:val="24"/>
                <w:szCs w:val="24"/>
              </w:rPr>
            </w:pPr>
            <w:r w:rsidRPr="00AB6AA5">
              <w:rPr>
                <w:rFonts w:eastAsia="Times New Roman"/>
                <w:sz w:val="24"/>
                <w:szCs w:val="24"/>
              </w:rPr>
              <w:t xml:space="preserve">                23 </w:t>
            </w:r>
          </w:p>
        </w:tc>
        <w:tc>
          <w:tcPr>
            <w:tcW w:w="1398" w:type="dxa"/>
            <w:tcBorders>
              <w:top w:val="nil"/>
              <w:left w:val="nil"/>
              <w:bottom w:val="single" w:sz="4" w:space="0" w:color="auto"/>
              <w:right w:val="single" w:sz="4" w:space="0" w:color="auto"/>
            </w:tcBorders>
            <w:shd w:val="clear" w:color="auto" w:fill="auto"/>
            <w:noWrap/>
            <w:vAlign w:val="center"/>
            <w:hideMark/>
          </w:tcPr>
          <w:p w:rsidR="00082C65" w:rsidRPr="00AB6AA5" w:rsidRDefault="00082C65" w:rsidP="003D00DC">
            <w:pPr>
              <w:jc w:val="right"/>
              <w:rPr>
                <w:rFonts w:ascii="Calibri" w:eastAsia="Times New Roman" w:hAnsi="Calibri" w:cs="Calibri"/>
                <w:b/>
                <w:bCs/>
                <w:color w:val="000000"/>
                <w:sz w:val="22"/>
              </w:rPr>
            </w:pPr>
            <w:r w:rsidRPr="00AB6AA5">
              <w:rPr>
                <w:rFonts w:ascii="Calibri" w:eastAsia="Times New Roman" w:hAnsi="Calibri" w:cs="Calibri"/>
                <w:b/>
                <w:bCs/>
                <w:color w:val="000000"/>
                <w:sz w:val="22"/>
              </w:rPr>
              <w:t xml:space="preserve">                     114 </w:t>
            </w:r>
          </w:p>
        </w:tc>
      </w:tr>
      <w:tr w:rsidR="00082C65" w:rsidRPr="00AB6AA5" w:rsidTr="003D00DC">
        <w:trPr>
          <w:trHeight w:val="525"/>
        </w:trPr>
        <w:tc>
          <w:tcPr>
            <w:tcW w:w="660" w:type="dxa"/>
            <w:vMerge/>
            <w:tcBorders>
              <w:top w:val="nil"/>
              <w:left w:val="single" w:sz="4" w:space="0" w:color="auto"/>
              <w:bottom w:val="single" w:sz="4" w:space="0" w:color="auto"/>
              <w:right w:val="single" w:sz="4" w:space="0" w:color="auto"/>
            </w:tcBorders>
            <w:vAlign w:val="center"/>
            <w:hideMark/>
          </w:tcPr>
          <w:p w:rsidR="00082C65" w:rsidRPr="00AB6AA5" w:rsidRDefault="00082C65" w:rsidP="003D00DC">
            <w:pPr>
              <w:rPr>
                <w:rFonts w:eastAsia="Times New Roman"/>
                <w:color w:val="000000"/>
                <w:sz w:val="24"/>
                <w:szCs w:val="24"/>
              </w:rPr>
            </w:pPr>
          </w:p>
        </w:tc>
        <w:tc>
          <w:tcPr>
            <w:tcW w:w="1243" w:type="dxa"/>
            <w:vMerge/>
            <w:tcBorders>
              <w:top w:val="nil"/>
              <w:left w:val="single" w:sz="4" w:space="0" w:color="auto"/>
              <w:bottom w:val="single" w:sz="4" w:space="0" w:color="auto"/>
              <w:right w:val="single" w:sz="4" w:space="0" w:color="auto"/>
            </w:tcBorders>
            <w:vAlign w:val="center"/>
            <w:hideMark/>
          </w:tcPr>
          <w:p w:rsidR="00082C65" w:rsidRPr="00AB6AA5" w:rsidRDefault="00082C65" w:rsidP="003D00DC">
            <w:pPr>
              <w:rPr>
                <w:rFonts w:eastAsia="Times New Roman"/>
                <w:color w:val="000000"/>
                <w:sz w:val="24"/>
                <w:szCs w:val="24"/>
              </w:rPr>
            </w:pPr>
          </w:p>
        </w:tc>
        <w:tc>
          <w:tcPr>
            <w:tcW w:w="2932"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rPr>
                <w:rFonts w:eastAsia="Times New Roman"/>
                <w:color w:val="000000"/>
                <w:sz w:val="24"/>
                <w:szCs w:val="24"/>
              </w:rPr>
            </w:pPr>
            <w:r w:rsidRPr="00AB6AA5">
              <w:rPr>
                <w:rFonts w:eastAsia="Times New Roman"/>
                <w:color w:val="000000"/>
                <w:sz w:val="24"/>
                <w:szCs w:val="24"/>
              </w:rPr>
              <w:t>Số người tham gia</w:t>
            </w:r>
          </w:p>
        </w:tc>
        <w:tc>
          <w:tcPr>
            <w:tcW w:w="1417"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Lượt</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603 </w:t>
            </w:r>
          </w:p>
        </w:tc>
        <w:tc>
          <w:tcPr>
            <w:tcW w:w="125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995 </w:t>
            </w:r>
          </w:p>
        </w:tc>
        <w:tc>
          <w:tcPr>
            <w:tcW w:w="127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1.373 </w:t>
            </w:r>
          </w:p>
        </w:tc>
        <w:tc>
          <w:tcPr>
            <w:tcW w:w="1275" w:type="dxa"/>
            <w:tcBorders>
              <w:top w:val="nil"/>
              <w:left w:val="nil"/>
              <w:bottom w:val="single" w:sz="4" w:space="0" w:color="auto"/>
              <w:right w:val="single" w:sz="4" w:space="0" w:color="auto"/>
            </w:tcBorders>
            <w:shd w:val="clear" w:color="auto" w:fill="auto"/>
            <w:vAlign w:val="center"/>
            <w:hideMark/>
          </w:tcPr>
          <w:p w:rsidR="00082C65" w:rsidRDefault="00082C65" w:rsidP="003D00DC">
            <w:pPr>
              <w:jc w:val="right"/>
              <w:rPr>
                <w:rFonts w:eastAsia="Times New Roman"/>
                <w:color w:val="000000"/>
                <w:sz w:val="24"/>
                <w:szCs w:val="24"/>
              </w:rPr>
            </w:pPr>
            <w:r w:rsidRPr="00AB6AA5">
              <w:rPr>
                <w:rFonts w:eastAsia="Times New Roman"/>
                <w:color w:val="000000"/>
                <w:sz w:val="24"/>
                <w:szCs w:val="24"/>
              </w:rPr>
              <w:t xml:space="preserve">        </w:t>
            </w:r>
          </w:p>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734 </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sz w:val="24"/>
                <w:szCs w:val="24"/>
              </w:rPr>
            </w:pPr>
            <w:r w:rsidRPr="00AB6AA5">
              <w:rPr>
                <w:rFonts w:eastAsia="Times New Roman"/>
                <w:sz w:val="24"/>
                <w:szCs w:val="24"/>
              </w:rPr>
              <w:t xml:space="preserve">           1.531 </w:t>
            </w:r>
          </w:p>
        </w:tc>
        <w:tc>
          <w:tcPr>
            <w:tcW w:w="1398" w:type="dxa"/>
            <w:tcBorders>
              <w:top w:val="nil"/>
              <w:left w:val="nil"/>
              <w:bottom w:val="single" w:sz="4" w:space="0" w:color="auto"/>
              <w:right w:val="single" w:sz="4" w:space="0" w:color="auto"/>
            </w:tcBorders>
            <w:shd w:val="clear" w:color="auto" w:fill="auto"/>
            <w:noWrap/>
            <w:vAlign w:val="center"/>
            <w:hideMark/>
          </w:tcPr>
          <w:p w:rsidR="00082C65" w:rsidRPr="00AB6AA5" w:rsidRDefault="00082C65" w:rsidP="003D00DC">
            <w:pPr>
              <w:jc w:val="right"/>
              <w:rPr>
                <w:rFonts w:ascii="Calibri" w:eastAsia="Times New Roman" w:hAnsi="Calibri" w:cs="Calibri"/>
                <w:b/>
                <w:bCs/>
                <w:color w:val="000000"/>
                <w:sz w:val="22"/>
              </w:rPr>
            </w:pPr>
            <w:r w:rsidRPr="00AB6AA5">
              <w:rPr>
                <w:rFonts w:ascii="Calibri" w:eastAsia="Times New Roman" w:hAnsi="Calibri" w:cs="Calibri"/>
                <w:b/>
                <w:bCs/>
                <w:color w:val="000000"/>
                <w:sz w:val="22"/>
              </w:rPr>
              <w:t xml:space="preserve">                 5.236 </w:t>
            </w:r>
          </w:p>
        </w:tc>
      </w:tr>
      <w:tr w:rsidR="00082C65" w:rsidRPr="00AB6AA5" w:rsidTr="003D00DC">
        <w:trPr>
          <w:trHeight w:val="630"/>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6</w:t>
            </w:r>
          </w:p>
        </w:tc>
        <w:tc>
          <w:tcPr>
            <w:tcW w:w="1243" w:type="dxa"/>
            <w:vMerge w:val="restart"/>
            <w:tcBorders>
              <w:top w:val="nil"/>
              <w:left w:val="single" w:sz="4" w:space="0" w:color="auto"/>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Xây dựng chi, tổ hội nghề nghiệp</w:t>
            </w:r>
          </w:p>
        </w:tc>
        <w:tc>
          <w:tcPr>
            <w:tcW w:w="2932"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rPr>
                <w:rFonts w:eastAsia="Times New Roman"/>
                <w:color w:val="000000"/>
                <w:sz w:val="24"/>
                <w:szCs w:val="24"/>
              </w:rPr>
            </w:pPr>
            <w:r w:rsidRPr="00AB6AA5">
              <w:rPr>
                <w:rFonts w:eastAsia="Times New Roman"/>
                <w:color w:val="000000"/>
                <w:sz w:val="24"/>
                <w:szCs w:val="24"/>
              </w:rPr>
              <w:t>Thành lập chi, tổ hội nông dân nghề nghiệp</w:t>
            </w:r>
          </w:p>
        </w:tc>
        <w:tc>
          <w:tcPr>
            <w:tcW w:w="1417"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Chi/tổ</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w:t>
            </w:r>
          </w:p>
        </w:tc>
        <w:tc>
          <w:tcPr>
            <w:tcW w:w="125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21 </w:t>
            </w:r>
          </w:p>
        </w:tc>
        <w:tc>
          <w:tcPr>
            <w:tcW w:w="127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33 </w:t>
            </w:r>
          </w:p>
        </w:tc>
        <w:tc>
          <w:tcPr>
            <w:tcW w:w="1275" w:type="dxa"/>
            <w:tcBorders>
              <w:top w:val="nil"/>
              <w:left w:val="nil"/>
              <w:bottom w:val="single" w:sz="4" w:space="0" w:color="auto"/>
              <w:right w:val="single" w:sz="4" w:space="0" w:color="auto"/>
            </w:tcBorders>
            <w:shd w:val="clear" w:color="auto" w:fill="auto"/>
            <w:vAlign w:val="center"/>
            <w:hideMark/>
          </w:tcPr>
          <w:p w:rsidR="00082C65" w:rsidRDefault="00082C65" w:rsidP="003D00DC">
            <w:pPr>
              <w:jc w:val="right"/>
              <w:rPr>
                <w:rFonts w:eastAsia="Times New Roman"/>
                <w:color w:val="000000"/>
                <w:sz w:val="24"/>
                <w:szCs w:val="24"/>
              </w:rPr>
            </w:pPr>
            <w:r w:rsidRPr="00AB6AA5">
              <w:rPr>
                <w:rFonts w:eastAsia="Times New Roman"/>
                <w:color w:val="000000"/>
                <w:sz w:val="24"/>
                <w:szCs w:val="24"/>
              </w:rPr>
              <w:t xml:space="preserve">         </w:t>
            </w:r>
          </w:p>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123 </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76 </w:t>
            </w:r>
          </w:p>
        </w:tc>
        <w:tc>
          <w:tcPr>
            <w:tcW w:w="1398" w:type="dxa"/>
            <w:tcBorders>
              <w:top w:val="nil"/>
              <w:left w:val="nil"/>
              <w:bottom w:val="single" w:sz="4" w:space="0" w:color="auto"/>
              <w:right w:val="single" w:sz="4" w:space="0" w:color="auto"/>
            </w:tcBorders>
            <w:shd w:val="clear" w:color="auto" w:fill="auto"/>
            <w:noWrap/>
            <w:vAlign w:val="center"/>
            <w:hideMark/>
          </w:tcPr>
          <w:p w:rsidR="00082C65" w:rsidRPr="00AB6AA5" w:rsidRDefault="00082C65" w:rsidP="003D00DC">
            <w:pPr>
              <w:jc w:val="right"/>
              <w:rPr>
                <w:rFonts w:ascii="Calibri" w:eastAsia="Times New Roman" w:hAnsi="Calibri" w:cs="Calibri"/>
                <w:b/>
                <w:bCs/>
                <w:color w:val="000000"/>
                <w:sz w:val="22"/>
              </w:rPr>
            </w:pPr>
            <w:r w:rsidRPr="00AB6AA5">
              <w:rPr>
                <w:rFonts w:ascii="Calibri" w:eastAsia="Times New Roman" w:hAnsi="Calibri" w:cs="Calibri"/>
                <w:b/>
                <w:bCs/>
                <w:color w:val="000000"/>
                <w:sz w:val="22"/>
              </w:rPr>
              <w:t xml:space="preserve">                     253 </w:t>
            </w:r>
          </w:p>
        </w:tc>
      </w:tr>
      <w:tr w:rsidR="00082C65" w:rsidRPr="00AB6AA5" w:rsidTr="003D00DC">
        <w:trPr>
          <w:trHeight w:val="315"/>
        </w:trPr>
        <w:tc>
          <w:tcPr>
            <w:tcW w:w="660" w:type="dxa"/>
            <w:vMerge/>
            <w:tcBorders>
              <w:top w:val="nil"/>
              <w:left w:val="single" w:sz="4" w:space="0" w:color="auto"/>
              <w:bottom w:val="single" w:sz="4" w:space="0" w:color="auto"/>
              <w:right w:val="single" w:sz="4" w:space="0" w:color="auto"/>
            </w:tcBorders>
            <w:vAlign w:val="center"/>
            <w:hideMark/>
          </w:tcPr>
          <w:p w:rsidR="00082C65" w:rsidRPr="00AB6AA5" w:rsidRDefault="00082C65" w:rsidP="003D00DC">
            <w:pPr>
              <w:rPr>
                <w:rFonts w:eastAsia="Times New Roman"/>
                <w:color w:val="000000"/>
                <w:sz w:val="24"/>
                <w:szCs w:val="24"/>
              </w:rPr>
            </w:pPr>
          </w:p>
        </w:tc>
        <w:tc>
          <w:tcPr>
            <w:tcW w:w="1243" w:type="dxa"/>
            <w:vMerge/>
            <w:tcBorders>
              <w:top w:val="nil"/>
              <w:left w:val="single" w:sz="4" w:space="0" w:color="auto"/>
              <w:bottom w:val="single" w:sz="4" w:space="0" w:color="auto"/>
              <w:right w:val="single" w:sz="4" w:space="0" w:color="auto"/>
            </w:tcBorders>
            <w:vAlign w:val="center"/>
            <w:hideMark/>
          </w:tcPr>
          <w:p w:rsidR="00082C65" w:rsidRPr="00AB6AA5" w:rsidRDefault="00082C65" w:rsidP="003D00DC">
            <w:pPr>
              <w:rPr>
                <w:rFonts w:eastAsia="Times New Roman"/>
                <w:color w:val="000000"/>
                <w:sz w:val="24"/>
                <w:szCs w:val="24"/>
              </w:rPr>
            </w:pPr>
          </w:p>
        </w:tc>
        <w:tc>
          <w:tcPr>
            <w:tcW w:w="2932"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rPr>
                <w:rFonts w:eastAsia="Times New Roman"/>
                <w:color w:val="000000"/>
                <w:sz w:val="24"/>
                <w:szCs w:val="24"/>
              </w:rPr>
            </w:pPr>
            <w:r w:rsidRPr="00AB6AA5">
              <w:rPr>
                <w:rFonts w:eastAsia="Times New Roman"/>
                <w:color w:val="000000"/>
                <w:sz w:val="24"/>
                <w:szCs w:val="24"/>
              </w:rPr>
              <w:t>Sô người tham gia</w:t>
            </w:r>
          </w:p>
        </w:tc>
        <w:tc>
          <w:tcPr>
            <w:tcW w:w="1417"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người</w:t>
            </w:r>
          </w:p>
        </w:tc>
        <w:tc>
          <w:tcPr>
            <w:tcW w:w="1296" w:type="dxa"/>
            <w:tcBorders>
              <w:top w:val="nil"/>
              <w:left w:val="nil"/>
              <w:bottom w:val="single" w:sz="4" w:space="0" w:color="auto"/>
              <w:right w:val="single" w:sz="4" w:space="0" w:color="auto"/>
            </w:tcBorders>
            <w:shd w:val="clear" w:color="auto" w:fill="auto"/>
            <w:noWrap/>
            <w:vAlign w:val="center"/>
            <w:hideMark/>
          </w:tcPr>
          <w:p w:rsidR="00082C65" w:rsidRPr="00AB6AA5" w:rsidRDefault="00082C65" w:rsidP="003D00DC">
            <w:pPr>
              <w:jc w:val="right"/>
              <w:rPr>
                <w:rFonts w:ascii="Calibri" w:eastAsia="Times New Roman" w:hAnsi="Calibri" w:cs="Calibri"/>
                <w:color w:val="000000"/>
                <w:sz w:val="22"/>
              </w:rPr>
            </w:pPr>
            <w:r w:rsidRPr="00AB6AA5">
              <w:rPr>
                <w:rFonts w:ascii="Calibri" w:eastAsia="Times New Roman" w:hAnsi="Calibri" w:cs="Calibri"/>
                <w:color w:val="000000"/>
                <w:sz w:val="22"/>
              </w:rPr>
              <w:t> </w:t>
            </w:r>
          </w:p>
        </w:tc>
        <w:tc>
          <w:tcPr>
            <w:tcW w:w="125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210 </w:t>
            </w:r>
          </w:p>
        </w:tc>
        <w:tc>
          <w:tcPr>
            <w:tcW w:w="127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177 </w:t>
            </w:r>
          </w:p>
        </w:tc>
        <w:tc>
          <w:tcPr>
            <w:tcW w:w="1275" w:type="dxa"/>
            <w:tcBorders>
              <w:top w:val="nil"/>
              <w:left w:val="nil"/>
              <w:bottom w:val="single" w:sz="4" w:space="0" w:color="auto"/>
              <w:right w:val="single" w:sz="4" w:space="0" w:color="auto"/>
            </w:tcBorders>
            <w:shd w:val="clear" w:color="auto" w:fill="auto"/>
            <w:vAlign w:val="center"/>
            <w:hideMark/>
          </w:tcPr>
          <w:p w:rsidR="00082C65" w:rsidRDefault="00082C65" w:rsidP="003D00DC">
            <w:pPr>
              <w:jc w:val="right"/>
              <w:rPr>
                <w:rFonts w:eastAsia="Times New Roman"/>
                <w:color w:val="000000"/>
                <w:sz w:val="24"/>
                <w:szCs w:val="24"/>
              </w:rPr>
            </w:pPr>
            <w:r w:rsidRPr="00AB6AA5">
              <w:rPr>
                <w:rFonts w:eastAsia="Times New Roman"/>
                <w:color w:val="000000"/>
                <w:sz w:val="24"/>
                <w:szCs w:val="24"/>
              </w:rPr>
              <w:t xml:space="preserve">       </w:t>
            </w:r>
          </w:p>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1.313 </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916 </w:t>
            </w:r>
          </w:p>
        </w:tc>
        <w:tc>
          <w:tcPr>
            <w:tcW w:w="1398" w:type="dxa"/>
            <w:tcBorders>
              <w:top w:val="nil"/>
              <w:left w:val="nil"/>
              <w:bottom w:val="single" w:sz="4" w:space="0" w:color="auto"/>
              <w:right w:val="single" w:sz="4" w:space="0" w:color="auto"/>
            </w:tcBorders>
            <w:shd w:val="clear" w:color="auto" w:fill="auto"/>
            <w:noWrap/>
            <w:vAlign w:val="center"/>
            <w:hideMark/>
          </w:tcPr>
          <w:p w:rsidR="00082C65" w:rsidRPr="00AB6AA5" w:rsidRDefault="00082C65" w:rsidP="003D00DC">
            <w:pPr>
              <w:jc w:val="right"/>
              <w:rPr>
                <w:rFonts w:ascii="Calibri" w:eastAsia="Times New Roman" w:hAnsi="Calibri" w:cs="Calibri"/>
                <w:b/>
                <w:bCs/>
                <w:color w:val="000000"/>
                <w:sz w:val="22"/>
              </w:rPr>
            </w:pPr>
            <w:r w:rsidRPr="00AB6AA5">
              <w:rPr>
                <w:rFonts w:ascii="Calibri" w:eastAsia="Times New Roman" w:hAnsi="Calibri" w:cs="Calibri"/>
                <w:b/>
                <w:bCs/>
                <w:color w:val="000000"/>
                <w:sz w:val="22"/>
              </w:rPr>
              <w:t xml:space="preserve">                 2.616 </w:t>
            </w:r>
          </w:p>
        </w:tc>
      </w:tr>
      <w:tr w:rsidR="00082C65" w:rsidRPr="00AB6AA5" w:rsidTr="003D00DC">
        <w:trPr>
          <w:trHeight w:val="570"/>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7</w:t>
            </w:r>
          </w:p>
        </w:tc>
        <w:tc>
          <w:tcPr>
            <w:tcW w:w="1243" w:type="dxa"/>
            <w:vMerge w:val="restart"/>
            <w:tcBorders>
              <w:top w:val="nil"/>
              <w:left w:val="single" w:sz="4" w:space="0" w:color="auto"/>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Xây dựng Sơ sở Hội, chi Hội có Quỹ hội</w:t>
            </w:r>
          </w:p>
        </w:tc>
        <w:tc>
          <w:tcPr>
            <w:tcW w:w="2932"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rPr>
                <w:rFonts w:eastAsia="Times New Roman"/>
                <w:color w:val="000000"/>
                <w:sz w:val="24"/>
                <w:szCs w:val="24"/>
              </w:rPr>
            </w:pPr>
            <w:r w:rsidRPr="00AB6AA5">
              <w:rPr>
                <w:rFonts w:eastAsia="Times New Roman"/>
                <w:color w:val="000000"/>
                <w:sz w:val="24"/>
                <w:szCs w:val="24"/>
              </w:rPr>
              <w:t>Số cơ sở Hội có quỹ</w:t>
            </w:r>
          </w:p>
        </w:tc>
        <w:tc>
          <w:tcPr>
            <w:tcW w:w="1417"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CSH</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122 </w:t>
            </w:r>
          </w:p>
        </w:tc>
        <w:tc>
          <w:tcPr>
            <w:tcW w:w="125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122 </w:t>
            </w:r>
          </w:p>
        </w:tc>
        <w:tc>
          <w:tcPr>
            <w:tcW w:w="127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108 </w:t>
            </w:r>
          </w:p>
        </w:tc>
        <w:tc>
          <w:tcPr>
            <w:tcW w:w="1275"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108 </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108 </w:t>
            </w:r>
          </w:p>
        </w:tc>
        <w:tc>
          <w:tcPr>
            <w:tcW w:w="1398"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b/>
                <w:bCs/>
                <w:color w:val="000000"/>
                <w:sz w:val="24"/>
                <w:szCs w:val="24"/>
              </w:rPr>
            </w:pPr>
            <w:r w:rsidRPr="00AB6AA5">
              <w:rPr>
                <w:rFonts w:eastAsia="Times New Roman"/>
                <w:b/>
                <w:bCs/>
                <w:color w:val="000000"/>
                <w:sz w:val="24"/>
                <w:szCs w:val="24"/>
              </w:rPr>
              <w:t xml:space="preserve">               108 </w:t>
            </w:r>
          </w:p>
        </w:tc>
      </w:tr>
      <w:tr w:rsidR="00082C65" w:rsidRPr="00AB6AA5" w:rsidTr="003D00DC">
        <w:trPr>
          <w:trHeight w:val="480"/>
        </w:trPr>
        <w:tc>
          <w:tcPr>
            <w:tcW w:w="660" w:type="dxa"/>
            <w:vMerge/>
            <w:tcBorders>
              <w:top w:val="nil"/>
              <w:left w:val="single" w:sz="4" w:space="0" w:color="auto"/>
              <w:bottom w:val="single" w:sz="4" w:space="0" w:color="auto"/>
              <w:right w:val="single" w:sz="4" w:space="0" w:color="auto"/>
            </w:tcBorders>
            <w:vAlign w:val="center"/>
            <w:hideMark/>
          </w:tcPr>
          <w:p w:rsidR="00082C65" w:rsidRPr="00AB6AA5" w:rsidRDefault="00082C65" w:rsidP="003D00DC">
            <w:pPr>
              <w:rPr>
                <w:rFonts w:eastAsia="Times New Roman"/>
                <w:color w:val="000000"/>
                <w:sz w:val="24"/>
                <w:szCs w:val="24"/>
              </w:rPr>
            </w:pPr>
          </w:p>
        </w:tc>
        <w:tc>
          <w:tcPr>
            <w:tcW w:w="1243" w:type="dxa"/>
            <w:vMerge/>
            <w:tcBorders>
              <w:top w:val="nil"/>
              <w:left w:val="single" w:sz="4" w:space="0" w:color="auto"/>
              <w:bottom w:val="single" w:sz="4" w:space="0" w:color="auto"/>
              <w:right w:val="single" w:sz="4" w:space="0" w:color="auto"/>
            </w:tcBorders>
            <w:vAlign w:val="center"/>
            <w:hideMark/>
          </w:tcPr>
          <w:p w:rsidR="00082C65" w:rsidRPr="00AB6AA5" w:rsidRDefault="00082C65" w:rsidP="003D00DC">
            <w:pPr>
              <w:rPr>
                <w:rFonts w:eastAsia="Times New Roman"/>
                <w:color w:val="000000"/>
                <w:sz w:val="24"/>
                <w:szCs w:val="24"/>
              </w:rPr>
            </w:pPr>
          </w:p>
        </w:tc>
        <w:tc>
          <w:tcPr>
            <w:tcW w:w="2932"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rPr>
                <w:rFonts w:eastAsia="Times New Roman"/>
                <w:color w:val="000000"/>
                <w:sz w:val="24"/>
                <w:szCs w:val="24"/>
              </w:rPr>
            </w:pPr>
            <w:r w:rsidRPr="00AB6AA5">
              <w:rPr>
                <w:rFonts w:eastAsia="Times New Roman"/>
                <w:color w:val="000000"/>
                <w:sz w:val="24"/>
                <w:szCs w:val="24"/>
              </w:rPr>
              <w:t>Số Chi hội có quỹ</w:t>
            </w:r>
          </w:p>
        </w:tc>
        <w:tc>
          <w:tcPr>
            <w:tcW w:w="1417"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CH</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1.298 </w:t>
            </w:r>
          </w:p>
        </w:tc>
        <w:tc>
          <w:tcPr>
            <w:tcW w:w="125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1.372 </w:t>
            </w:r>
          </w:p>
        </w:tc>
        <w:tc>
          <w:tcPr>
            <w:tcW w:w="127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1.294 </w:t>
            </w:r>
          </w:p>
        </w:tc>
        <w:tc>
          <w:tcPr>
            <w:tcW w:w="1275" w:type="dxa"/>
            <w:tcBorders>
              <w:top w:val="nil"/>
              <w:left w:val="nil"/>
              <w:bottom w:val="single" w:sz="4" w:space="0" w:color="auto"/>
              <w:right w:val="single" w:sz="4" w:space="0" w:color="auto"/>
            </w:tcBorders>
            <w:shd w:val="clear" w:color="auto" w:fill="auto"/>
            <w:vAlign w:val="center"/>
            <w:hideMark/>
          </w:tcPr>
          <w:p w:rsidR="00082C65" w:rsidRDefault="00082C65" w:rsidP="003D00DC">
            <w:pPr>
              <w:jc w:val="right"/>
              <w:rPr>
                <w:rFonts w:eastAsia="Times New Roman"/>
                <w:color w:val="000000"/>
                <w:sz w:val="24"/>
                <w:szCs w:val="24"/>
              </w:rPr>
            </w:pPr>
            <w:r w:rsidRPr="00AB6AA5">
              <w:rPr>
                <w:rFonts w:eastAsia="Times New Roman"/>
                <w:color w:val="000000"/>
                <w:sz w:val="24"/>
                <w:szCs w:val="24"/>
              </w:rPr>
              <w:t xml:space="preserve"> </w:t>
            </w:r>
          </w:p>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1.294 </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1.277 </w:t>
            </w:r>
          </w:p>
        </w:tc>
        <w:tc>
          <w:tcPr>
            <w:tcW w:w="1398"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b/>
                <w:bCs/>
                <w:color w:val="000000"/>
                <w:sz w:val="24"/>
                <w:szCs w:val="24"/>
              </w:rPr>
            </w:pPr>
            <w:r w:rsidRPr="00AB6AA5">
              <w:rPr>
                <w:rFonts w:eastAsia="Times New Roman"/>
                <w:b/>
                <w:bCs/>
                <w:color w:val="000000"/>
                <w:sz w:val="24"/>
                <w:szCs w:val="24"/>
              </w:rPr>
              <w:t xml:space="preserve">            1.277 </w:t>
            </w:r>
          </w:p>
        </w:tc>
      </w:tr>
      <w:tr w:rsidR="00082C65" w:rsidRPr="00AB6AA5" w:rsidTr="003D00DC">
        <w:trPr>
          <w:trHeight w:val="465"/>
        </w:trPr>
        <w:tc>
          <w:tcPr>
            <w:tcW w:w="660" w:type="dxa"/>
            <w:vMerge/>
            <w:tcBorders>
              <w:top w:val="nil"/>
              <w:left w:val="single" w:sz="4" w:space="0" w:color="auto"/>
              <w:bottom w:val="single" w:sz="4" w:space="0" w:color="auto"/>
              <w:right w:val="single" w:sz="4" w:space="0" w:color="auto"/>
            </w:tcBorders>
            <w:vAlign w:val="center"/>
            <w:hideMark/>
          </w:tcPr>
          <w:p w:rsidR="00082C65" w:rsidRPr="00AB6AA5" w:rsidRDefault="00082C65" w:rsidP="003D00DC">
            <w:pPr>
              <w:rPr>
                <w:rFonts w:eastAsia="Times New Roman"/>
                <w:color w:val="000000"/>
                <w:sz w:val="24"/>
                <w:szCs w:val="24"/>
              </w:rPr>
            </w:pPr>
          </w:p>
        </w:tc>
        <w:tc>
          <w:tcPr>
            <w:tcW w:w="1243" w:type="dxa"/>
            <w:vMerge/>
            <w:tcBorders>
              <w:top w:val="nil"/>
              <w:left w:val="single" w:sz="4" w:space="0" w:color="auto"/>
              <w:bottom w:val="single" w:sz="4" w:space="0" w:color="auto"/>
              <w:right w:val="single" w:sz="4" w:space="0" w:color="auto"/>
            </w:tcBorders>
            <w:vAlign w:val="center"/>
            <w:hideMark/>
          </w:tcPr>
          <w:p w:rsidR="00082C65" w:rsidRPr="00AB6AA5" w:rsidRDefault="00082C65" w:rsidP="003D00DC">
            <w:pPr>
              <w:rPr>
                <w:rFonts w:eastAsia="Times New Roman"/>
                <w:color w:val="000000"/>
                <w:sz w:val="24"/>
                <w:szCs w:val="24"/>
              </w:rPr>
            </w:pPr>
          </w:p>
        </w:tc>
        <w:tc>
          <w:tcPr>
            <w:tcW w:w="2932"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rPr>
                <w:rFonts w:eastAsia="Times New Roman"/>
                <w:color w:val="000000"/>
                <w:sz w:val="24"/>
                <w:szCs w:val="24"/>
              </w:rPr>
            </w:pPr>
            <w:r w:rsidRPr="00AB6AA5">
              <w:rPr>
                <w:rFonts w:eastAsia="Times New Roman"/>
                <w:color w:val="000000"/>
                <w:sz w:val="24"/>
                <w:szCs w:val="24"/>
              </w:rPr>
              <w:t>Bình quân/hội viên</w:t>
            </w:r>
          </w:p>
        </w:tc>
        <w:tc>
          <w:tcPr>
            <w:tcW w:w="1417"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Đồng</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69 </w:t>
            </w:r>
          </w:p>
        </w:tc>
        <w:tc>
          <w:tcPr>
            <w:tcW w:w="125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73 </w:t>
            </w:r>
          </w:p>
        </w:tc>
        <w:tc>
          <w:tcPr>
            <w:tcW w:w="127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87 </w:t>
            </w:r>
          </w:p>
        </w:tc>
        <w:tc>
          <w:tcPr>
            <w:tcW w:w="1275" w:type="dxa"/>
            <w:tcBorders>
              <w:top w:val="nil"/>
              <w:left w:val="nil"/>
              <w:bottom w:val="single" w:sz="4" w:space="0" w:color="auto"/>
              <w:right w:val="single" w:sz="4" w:space="0" w:color="auto"/>
            </w:tcBorders>
            <w:shd w:val="clear" w:color="auto" w:fill="auto"/>
            <w:vAlign w:val="center"/>
            <w:hideMark/>
          </w:tcPr>
          <w:p w:rsidR="00082C65" w:rsidRDefault="00082C65" w:rsidP="003D00DC">
            <w:pPr>
              <w:jc w:val="right"/>
              <w:rPr>
                <w:rFonts w:eastAsia="Times New Roman"/>
                <w:color w:val="000000"/>
                <w:sz w:val="24"/>
                <w:szCs w:val="24"/>
              </w:rPr>
            </w:pPr>
            <w:r w:rsidRPr="00AB6AA5">
              <w:rPr>
                <w:rFonts w:eastAsia="Times New Roman"/>
                <w:color w:val="000000"/>
                <w:sz w:val="24"/>
                <w:szCs w:val="24"/>
              </w:rPr>
              <w:t xml:space="preserve">             </w:t>
            </w:r>
          </w:p>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91 </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94 </w:t>
            </w:r>
          </w:p>
        </w:tc>
        <w:tc>
          <w:tcPr>
            <w:tcW w:w="1398"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b/>
                <w:bCs/>
                <w:color w:val="000000"/>
                <w:sz w:val="24"/>
                <w:szCs w:val="24"/>
              </w:rPr>
            </w:pPr>
            <w:r w:rsidRPr="00AB6AA5">
              <w:rPr>
                <w:rFonts w:eastAsia="Times New Roman"/>
                <w:b/>
                <w:bCs/>
                <w:color w:val="000000"/>
                <w:sz w:val="24"/>
                <w:szCs w:val="24"/>
              </w:rPr>
              <w:t xml:space="preserve">                 94 </w:t>
            </w:r>
          </w:p>
        </w:tc>
      </w:tr>
      <w:tr w:rsidR="00082C65" w:rsidRPr="00AB6AA5" w:rsidTr="003D00DC">
        <w:trPr>
          <w:trHeight w:val="540"/>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lastRenderedPageBreak/>
              <w:t>8</w:t>
            </w:r>
          </w:p>
        </w:tc>
        <w:tc>
          <w:tcPr>
            <w:tcW w:w="1243" w:type="dxa"/>
            <w:vMerge w:val="restart"/>
            <w:tcBorders>
              <w:top w:val="nil"/>
              <w:left w:val="single" w:sz="4" w:space="0" w:color="auto"/>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Hội viên là đảng viên</w:t>
            </w:r>
          </w:p>
        </w:tc>
        <w:tc>
          <w:tcPr>
            <w:tcW w:w="2932"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rPr>
                <w:rFonts w:eastAsia="Times New Roman"/>
                <w:color w:val="000000"/>
                <w:sz w:val="24"/>
                <w:szCs w:val="24"/>
              </w:rPr>
            </w:pPr>
            <w:r w:rsidRPr="00AB6AA5">
              <w:rPr>
                <w:rFonts w:eastAsia="Times New Roman"/>
                <w:color w:val="000000"/>
                <w:sz w:val="24"/>
                <w:szCs w:val="24"/>
              </w:rPr>
              <w:t>Số hội viên là đảng viên</w:t>
            </w:r>
          </w:p>
        </w:tc>
        <w:tc>
          <w:tcPr>
            <w:tcW w:w="1417"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HV</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8.148 </w:t>
            </w:r>
          </w:p>
        </w:tc>
        <w:tc>
          <w:tcPr>
            <w:tcW w:w="125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8.304 </w:t>
            </w:r>
          </w:p>
        </w:tc>
        <w:tc>
          <w:tcPr>
            <w:tcW w:w="127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8.409 </w:t>
            </w:r>
          </w:p>
        </w:tc>
        <w:tc>
          <w:tcPr>
            <w:tcW w:w="1275" w:type="dxa"/>
            <w:tcBorders>
              <w:top w:val="nil"/>
              <w:left w:val="nil"/>
              <w:bottom w:val="nil"/>
              <w:right w:val="single" w:sz="4" w:space="0" w:color="auto"/>
            </w:tcBorders>
            <w:shd w:val="clear" w:color="auto" w:fill="auto"/>
            <w:vAlign w:val="center"/>
            <w:hideMark/>
          </w:tcPr>
          <w:p w:rsidR="00082C65" w:rsidRDefault="00082C65" w:rsidP="003D00DC">
            <w:pPr>
              <w:jc w:val="right"/>
              <w:rPr>
                <w:rFonts w:eastAsia="Times New Roman"/>
                <w:color w:val="000000"/>
                <w:sz w:val="24"/>
                <w:szCs w:val="24"/>
              </w:rPr>
            </w:pPr>
            <w:r w:rsidRPr="00AB6AA5">
              <w:rPr>
                <w:rFonts w:eastAsia="Times New Roman"/>
                <w:color w:val="000000"/>
                <w:sz w:val="24"/>
                <w:szCs w:val="24"/>
              </w:rPr>
              <w:t xml:space="preserve">  </w:t>
            </w:r>
          </w:p>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9.906 </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10.022 </w:t>
            </w:r>
          </w:p>
        </w:tc>
        <w:tc>
          <w:tcPr>
            <w:tcW w:w="1398" w:type="dxa"/>
            <w:tcBorders>
              <w:top w:val="nil"/>
              <w:left w:val="nil"/>
              <w:bottom w:val="single" w:sz="4" w:space="0" w:color="auto"/>
              <w:right w:val="single" w:sz="4" w:space="0" w:color="auto"/>
            </w:tcBorders>
            <w:shd w:val="clear" w:color="auto" w:fill="auto"/>
            <w:noWrap/>
            <w:vAlign w:val="center"/>
            <w:hideMark/>
          </w:tcPr>
          <w:p w:rsidR="00082C65" w:rsidRPr="00AB6AA5" w:rsidRDefault="00082C65" w:rsidP="003D00DC">
            <w:pPr>
              <w:jc w:val="right"/>
              <w:rPr>
                <w:rFonts w:ascii="Calibri" w:eastAsia="Times New Roman" w:hAnsi="Calibri" w:cs="Calibri"/>
                <w:b/>
                <w:bCs/>
                <w:color w:val="000000"/>
                <w:sz w:val="22"/>
              </w:rPr>
            </w:pPr>
            <w:r w:rsidRPr="00AB6AA5">
              <w:rPr>
                <w:rFonts w:ascii="Calibri" w:eastAsia="Times New Roman" w:hAnsi="Calibri" w:cs="Calibri"/>
                <w:b/>
                <w:bCs/>
                <w:color w:val="000000"/>
                <w:sz w:val="22"/>
              </w:rPr>
              <w:t xml:space="preserve">               10.022 </w:t>
            </w:r>
          </w:p>
        </w:tc>
      </w:tr>
      <w:tr w:rsidR="00082C65" w:rsidRPr="00AB6AA5" w:rsidTr="003D00DC">
        <w:trPr>
          <w:trHeight w:val="630"/>
        </w:trPr>
        <w:tc>
          <w:tcPr>
            <w:tcW w:w="660" w:type="dxa"/>
            <w:vMerge/>
            <w:tcBorders>
              <w:top w:val="nil"/>
              <w:left w:val="single" w:sz="4" w:space="0" w:color="auto"/>
              <w:bottom w:val="single" w:sz="4" w:space="0" w:color="auto"/>
              <w:right w:val="single" w:sz="4" w:space="0" w:color="auto"/>
            </w:tcBorders>
            <w:vAlign w:val="center"/>
            <w:hideMark/>
          </w:tcPr>
          <w:p w:rsidR="00082C65" w:rsidRPr="00AB6AA5" w:rsidRDefault="00082C65" w:rsidP="003D00DC">
            <w:pPr>
              <w:rPr>
                <w:rFonts w:eastAsia="Times New Roman"/>
                <w:color w:val="000000"/>
                <w:sz w:val="24"/>
                <w:szCs w:val="24"/>
              </w:rPr>
            </w:pPr>
          </w:p>
        </w:tc>
        <w:tc>
          <w:tcPr>
            <w:tcW w:w="1243" w:type="dxa"/>
            <w:vMerge/>
            <w:tcBorders>
              <w:top w:val="nil"/>
              <w:left w:val="single" w:sz="4" w:space="0" w:color="auto"/>
              <w:bottom w:val="single" w:sz="4" w:space="0" w:color="auto"/>
              <w:right w:val="single" w:sz="4" w:space="0" w:color="auto"/>
            </w:tcBorders>
            <w:vAlign w:val="center"/>
            <w:hideMark/>
          </w:tcPr>
          <w:p w:rsidR="00082C65" w:rsidRPr="00AB6AA5" w:rsidRDefault="00082C65" w:rsidP="003D00DC">
            <w:pPr>
              <w:rPr>
                <w:rFonts w:eastAsia="Times New Roman"/>
                <w:color w:val="000000"/>
                <w:sz w:val="24"/>
                <w:szCs w:val="24"/>
              </w:rPr>
            </w:pPr>
          </w:p>
        </w:tc>
        <w:tc>
          <w:tcPr>
            <w:tcW w:w="2932"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rPr>
                <w:rFonts w:eastAsia="Times New Roman"/>
                <w:color w:val="000000"/>
                <w:sz w:val="24"/>
                <w:szCs w:val="24"/>
              </w:rPr>
            </w:pPr>
            <w:r w:rsidRPr="00AB6AA5">
              <w:rPr>
                <w:rFonts w:eastAsia="Times New Roman"/>
                <w:color w:val="000000"/>
                <w:sz w:val="24"/>
                <w:szCs w:val="24"/>
              </w:rPr>
              <w:t>Số hội viên ưu tú cho Đảng bồi dưỡng</w:t>
            </w:r>
          </w:p>
        </w:tc>
        <w:tc>
          <w:tcPr>
            <w:tcW w:w="1417"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HV</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225 </w:t>
            </w:r>
          </w:p>
        </w:tc>
        <w:tc>
          <w:tcPr>
            <w:tcW w:w="125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172 </w:t>
            </w:r>
          </w:p>
        </w:tc>
        <w:tc>
          <w:tcPr>
            <w:tcW w:w="127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107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82C65" w:rsidRDefault="00082C65" w:rsidP="003D00DC">
            <w:pPr>
              <w:jc w:val="right"/>
              <w:rPr>
                <w:rFonts w:eastAsia="Times New Roman"/>
                <w:color w:val="000000"/>
                <w:sz w:val="24"/>
                <w:szCs w:val="24"/>
              </w:rPr>
            </w:pPr>
            <w:r w:rsidRPr="00AB6AA5">
              <w:rPr>
                <w:rFonts w:eastAsia="Times New Roman"/>
                <w:color w:val="000000"/>
                <w:sz w:val="24"/>
                <w:szCs w:val="24"/>
              </w:rPr>
              <w:t xml:space="preserve">     </w:t>
            </w:r>
          </w:p>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127 </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120 </w:t>
            </w:r>
          </w:p>
        </w:tc>
        <w:tc>
          <w:tcPr>
            <w:tcW w:w="1398" w:type="dxa"/>
            <w:tcBorders>
              <w:top w:val="nil"/>
              <w:left w:val="nil"/>
              <w:bottom w:val="single" w:sz="4" w:space="0" w:color="auto"/>
              <w:right w:val="single" w:sz="4" w:space="0" w:color="auto"/>
            </w:tcBorders>
            <w:shd w:val="clear" w:color="auto" w:fill="auto"/>
            <w:noWrap/>
            <w:vAlign w:val="center"/>
            <w:hideMark/>
          </w:tcPr>
          <w:p w:rsidR="00082C65" w:rsidRPr="00AB6AA5" w:rsidRDefault="00082C65" w:rsidP="003D00DC">
            <w:pPr>
              <w:jc w:val="right"/>
              <w:rPr>
                <w:rFonts w:ascii="Calibri" w:eastAsia="Times New Roman" w:hAnsi="Calibri" w:cs="Calibri"/>
                <w:b/>
                <w:bCs/>
                <w:color w:val="000000"/>
                <w:sz w:val="22"/>
              </w:rPr>
            </w:pPr>
            <w:r w:rsidRPr="00AB6AA5">
              <w:rPr>
                <w:rFonts w:ascii="Calibri" w:eastAsia="Times New Roman" w:hAnsi="Calibri" w:cs="Calibri"/>
                <w:b/>
                <w:bCs/>
                <w:color w:val="000000"/>
                <w:sz w:val="22"/>
              </w:rPr>
              <w:t xml:space="preserve">                     751 </w:t>
            </w:r>
          </w:p>
        </w:tc>
      </w:tr>
      <w:tr w:rsidR="00082C65" w:rsidRPr="00AB6AA5" w:rsidTr="003D00DC">
        <w:trPr>
          <w:trHeight w:val="690"/>
        </w:trPr>
        <w:tc>
          <w:tcPr>
            <w:tcW w:w="660" w:type="dxa"/>
            <w:vMerge/>
            <w:tcBorders>
              <w:top w:val="nil"/>
              <w:left w:val="single" w:sz="4" w:space="0" w:color="auto"/>
              <w:bottom w:val="single" w:sz="4" w:space="0" w:color="auto"/>
              <w:right w:val="single" w:sz="4" w:space="0" w:color="auto"/>
            </w:tcBorders>
            <w:vAlign w:val="center"/>
            <w:hideMark/>
          </w:tcPr>
          <w:p w:rsidR="00082C65" w:rsidRPr="00AB6AA5" w:rsidRDefault="00082C65" w:rsidP="003D00DC">
            <w:pPr>
              <w:rPr>
                <w:rFonts w:eastAsia="Times New Roman"/>
                <w:color w:val="000000"/>
                <w:sz w:val="24"/>
                <w:szCs w:val="24"/>
              </w:rPr>
            </w:pPr>
          </w:p>
        </w:tc>
        <w:tc>
          <w:tcPr>
            <w:tcW w:w="1243" w:type="dxa"/>
            <w:vMerge/>
            <w:tcBorders>
              <w:top w:val="nil"/>
              <w:left w:val="single" w:sz="4" w:space="0" w:color="auto"/>
              <w:bottom w:val="single" w:sz="4" w:space="0" w:color="auto"/>
              <w:right w:val="single" w:sz="4" w:space="0" w:color="auto"/>
            </w:tcBorders>
            <w:vAlign w:val="center"/>
            <w:hideMark/>
          </w:tcPr>
          <w:p w:rsidR="00082C65" w:rsidRPr="00AB6AA5" w:rsidRDefault="00082C65" w:rsidP="003D00DC">
            <w:pPr>
              <w:rPr>
                <w:rFonts w:eastAsia="Times New Roman"/>
                <w:color w:val="000000"/>
                <w:sz w:val="24"/>
                <w:szCs w:val="24"/>
              </w:rPr>
            </w:pPr>
          </w:p>
        </w:tc>
        <w:tc>
          <w:tcPr>
            <w:tcW w:w="2932"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rPr>
                <w:rFonts w:eastAsia="Times New Roman"/>
                <w:color w:val="000000"/>
                <w:sz w:val="24"/>
                <w:szCs w:val="24"/>
              </w:rPr>
            </w:pPr>
            <w:r w:rsidRPr="00AB6AA5">
              <w:rPr>
                <w:rFonts w:eastAsia="Times New Roman"/>
                <w:color w:val="000000"/>
                <w:sz w:val="24"/>
                <w:szCs w:val="24"/>
              </w:rPr>
              <w:t>Số hội viên ưu tú được kết nạp Đảng</w:t>
            </w:r>
          </w:p>
        </w:tc>
        <w:tc>
          <w:tcPr>
            <w:tcW w:w="1417"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HV</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127 </w:t>
            </w:r>
          </w:p>
        </w:tc>
        <w:tc>
          <w:tcPr>
            <w:tcW w:w="125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156 </w:t>
            </w:r>
          </w:p>
        </w:tc>
        <w:tc>
          <w:tcPr>
            <w:tcW w:w="127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105 </w:t>
            </w:r>
          </w:p>
        </w:tc>
        <w:tc>
          <w:tcPr>
            <w:tcW w:w="1275" w:type="dxa"/>
            <w:tcBorders>
              <w:top w:val="nil"/>
              <w:left w:val="nil"/>
              <w:bottom w:val="single" w:sz="4" w:space="0" w:color="auto"/>
              <w:right w:val="single" w:sz="4" w:space="0" w:color="auto"/>
            </w:tcBorders>
            <w:shd w:val="clear" w:color="auto" w:fill="auto"/>
            <w:vAlign w:val="center"/>
            <w:hideMark/>
          </w:tcPr>
          <w:p w:rsidR="00082C65" w:rsidRDefault="00082C65" w:rsidP="003D00DC">
            <w:pPr>
              <w:jc w:val="right"/>
              <w:rPr>
                <w:rFonts w:eastAsia="Times New Roman"/>
                <w:color w:val="000000"/>
                <w:sz w:val="24"/>
                <w:szCs w:val="24"/>
              </w:rPr>
            </w:pPr>
            <w:r w:rsidRPr="00AB6AA5">
              <w:rPr>
                <w:rFonts w:eastAsia="Times New Roman"/>
                <w:color w:val="000000"/>
                <w:sz w:val="24"/>
                <w:szCs w:val="24"/>
              </w:rPr>
              <w:t xml:space="preserve">  </w:t>
            </w:r>
          </w:p>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121 </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116 </w:t>
            </w:r>
          </w:p>
        </w:tc>
        <w:tc>
          <w:tcPr>
            <w:tcW w:w="1398" w:type="dxa"/>
            <w:tcBorders>
              <w:top w:val="nil"/>
              <w:left w:val="nil"/>
              <w:bottom w:val="single" w:sz="4" w:space="0" w:color="auto"/>
              <w:right w:val="single" w:sz="4" w:space="0" w:color="auto"/>
            </w:tcBorders>
            <w:shd w:val="clear" w:color="auto" w:fill="auto"/>
            <w:noWrap/>
            <w:vAlign w:val="center"/>
            <w:hideMark/>
          </w:tcPr>
          <w:p w:rsidR="00082C65" w:rsidRPr="00AB6AA5" w:rsidRDefault="00082C65" w:rsidP="003D00DC">
            <w:pPr>
              <w:jc w:val="right"/>
              <w:rPr>
                <w:rFonts w:ascii="Calibri" w:eastAsia="Times New Roman" w:hAnsi="Calibri" w:cs="Calibri"/>
                <w:b/>
                <w:bCs/>
                <w:color w:val="000000"/>
                <w:sz w:val="22"/>
              </w:rPr>
            </w:pPr>
            <w:r w:rsidRPr="00AB6AA5">
              <w:rPr>
                <w:rFonts w:ascii="Calibri" w:eastAsia="Times New Roman" w:hAnsi="Calibri" w:cs="Calibri"/>
                <w:b/>
                <w:bCs/>
                <w:color w:val="000000"/>
                <w:sz w:val="22"/>
              </w:rPr>
              <w:t xml:space="preserve">                     625 </w:t>
            </w:r>
          </w:p>
        </w:tc>
      </w:tr>
      <w:tr w:rsidR="00082C65" w:rsidRPr="00AB6AA5" w:rsidTr="003D00DC">
        <w:trPr>
          <w:trHeight w:val="570"/>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9</w:t>
            </w:r>
          </w:p>
        </w:tc>
        <w:tc>
          <w:tcPr>
            <w:tcW w:w="1243" w:type="dxa"/>
            <w:vMerge w:val="restart"/>
            <w:tcBorders>
              <w:top w:val="nil"/>
              <w:left w:val="single" w:sz="4" w:space="0" w:color="auto"/>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Hộ hội viên hộ nghèo</w:t>
            </w:r>
          </w:p>
        </w:tc>
        <w:tc>
          <w:tcPr>
            <w:tcW w:w="2932"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rPr>
                <w:rFonts w:eastAsia="Times New Roman"/>
                <w:color w:val="000000"/>
                <w:sz w:val="24"/>
                <w:szCs w:val="24"/>
              </w:rPr>
            </w:pPr>
            <w:r w:rsidRPr="00AB6AA5">
              <w:rPr>
                <w:rFonts w:eastAsia="Times New Roman"/>
                <w:color w:val="000000"/>
                <w:sz w:val="24"/>
                <w:szCs w:val="24"/>
              </w:rPr>
              <w:t>Số hộ hội viên là hộ nghèo</w:t>
            </w:r>
          </w:p>
        </w:tc>
        <w:tc>
          <w:tcPr>
            <w:tcW w:w="1417"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Hộ</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sz w:val="24"/>
                <w:szCs w:val="24"/>
              </w:rPr>
            </w:pPr>
            <w:r w:rsidRPr="00AB6AA5">
              <w:rPr>
                <w:rFonts w:eastAsia="Times New Roman"/>
                <w:sz w:val="24"/>
                <w:szCs w:val="24"/>
              </w:rPr>
              <w:t xml:space="preserve">         12.382 </w:t>
            </w:r>
          </w:p>
        </w:tc>
        <w:tc>
          <w:tcPr>
            <w:tcW w:w="125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sz w:val="24"/>
                <w:szCs w:val="24"/>
              </w:rPr>
            </w:pPr>
            <w:r w:rsidRPr="00AB6AA5">
              <w:rPr>
                <w:rFonts w:eastAsia="Times New Roman"/>
                <w:sz w:val="24"/>
                <w:szCs w:val="24"/>
              </w:rPr>
              <w:t xml:space="preserve">        11.504 </w:t>
            </w:r>
          </w:p>
        </w:tc>
        <w:tc>
          <w:tcPr>
            <w:tcW w:w="127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sz w:val="24"/>
                <w:szCs w:val="24"/>
              </w:rPr>
            </w:pPr>
            <w:r w:rsidRPr="00AB6AA5">
              <w:rPr>
                <w:rFonts w:eastAsia="Times New Roman"/>
                <w:sz w:val="24"/>
                <w:szCs w:val="24"/>
              </w:rPr>
              <w:t xml:space="preserve">         10.657 </w:t>
            </w:r>
          </w:p>
        </w:tc>
        <w:tc>
          <w:tcPr>
            <w:tcW w:w="1275" w:type="dxa"/>
            <w:tcBorders>
              <w:top w:val="nil"/>
              <w:left w:val="nil"/>
              <w:bottom w:val="single" w:sz="4" w:space="0" w:color="auto"/>
              <w:right w:val="single" w:sz="4" w:space="0" w:color="auto"/>
            </w:tcBorders>
            <w:shd w:val="clear" w:color="auto" w:fill="auto"/>
            <w:vAlign w:val="center"/>
            <w:hideMark/>
          </w:tcPr>
          <w:p w:rsidR="00082C65" w:rsidRDefault="00082C65" w:rsidP="003D00DC">
            <w:pPr>
              <w:jc w:val="right"/>
              <w:rPr>
                <w:rFonts w:eastAsia="Times New Roman"/>
                <w:sz w:val="24"/>
                <w:szCs w:val="24"/>
              </w:rPr>
            </w:pPr>
            <w:r w:rsidRPr="00AB6AA5">
              <w:rPr>
                <w:rFonts w:eastAsia="Times New Roman"/>
                <w:sz w:val="24"/>
                <w:szCs w:val="24"/>
              </w:rPr>
              <w:t xml:space="preserve">     </w:t>
            </w:r>
          </w:p>
          <w:p w:rsidR="00082C65" w:rsidRPr="00AB6AA5" w:rsidRDefault="00082C65" w:rsidP="003D00DC">
            <w:pPr>
              <w:jc w:val="right"/>
              <w:rPr>
                <w:rFonts w:eastAsia="Times New Roman"/>
                <w:sz w:val="24"/>
                <w:szCs w:val="24"/>
              </w:rPr>
            </w:pPr>
            <w:r w:rsidRPr="00AB6AA5">
              <w:rPr>
                <w:rFonts w:eastAsia="Times New Roman"/>
                <w:sz w:val="24"/>
                <w:szCs w:val="24"/>
              </w:rPr>
              <w:t xml:space="preserve">    9.820 </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sz w:val="24"/>
                <w:szCs w:val="24"/>
              </w:rPr>
            </w:pPr>
            <w:r w:rsidRPr="00AB6AA5">
              <w:rPr>
                <w:rFonts w:eastAsia="Times New Roman"/>
                <w:sz w:val="24"/>
                <w:szCs w:val="24"/>
              </w:rPr>
              <w:t xml:space="preserve">         14.919 </w:t>
            </w:r>
          </w:p>
        </w:tc>
        <w:tc>
          <w:tcPr>
            <w:tcW w:w="1398" w:type="dxa"/>
            <w:tcBorders>
              <w:top w:val="nil"/>
              <w:left w:val="nil"/>
              <w:bottom w:val="single" w:sz="4" w:space="0" w:color="auto"/>
              <w:right w:val="single" w:sz="4" w:space="0" w:color="auto"/>
            </w:tcBorders>
            <w:shd w:val="clear" w:color="auto" w:fill="auto"/>
            <w:noWrap/>
            <w:vAlign w:val="center"/>
            <w:hideMark/>
          </w:tcPr>
          <w:p w:rsidR="00082C65" w:rsidRPr="00AB6AA5" w:rsidRDefault="00082C65" w:rsidP="003D00DC">
            <w:pPr>
              <w:jc w:val="right"/>
              <w:rPr>
                <w:rFonts w:ascii="Calibri" w:eastAsia="Times New Roman" w:hAnsi="Calibri" w:cs="Calibri"/>
                <w:b/>
                <w:bCs/>
                <w:color w:val="000000"/>
                <w:sz w:val="22"/>
              </w:rPr>
            </w:pPr>
            <w:r w:rsidRPr="00AB6AA5">
              <w:rPr>
                <w:rFonts w:ascii="Calibri" w:eastAsia="Times New Roman" w:hAnsi="Calibri" w:cs="Calibri"/>
                <w:b/>
                <w:bCs/>
                <w:color w:val="000000"/>
                <w:sz w:val="22"/>
              </w:rPr>
              <w:t xml:space="preserve">               14.919 </w:t>
            </w:r>
          </w:p>
        </w:tc>
      </w:tr>
      <w:tr w:rsidR="00082C65" w:rsidRPr="00AB6AA5" w:rsidTr="003D00DC">
        <w:trPr>
          <w:trHeight w:val="600"/>
        </w:trPr>
        <w:tc>
          <w:tcPr>
            <w:tcW w:w="660" w:type="dxa"/>
            <w:vMerge/>
            <w:tcBorders>
              <w:top w:val="nil"/>
              <w:left w:val="single" w:sz="4" w:space="0" w:color="auto"/>
              <w:bottom w:val="single" w:sz="4" w:space="0" w:color="auto"/>
              <w:right w:val="single" w:sz="4" w:space="0" w:color="auto"/>
            </w:tcBorders>
            <w:vAlign w:val="center"/>
            <w:hideMark/>
          </w:tcPr>
          <w:p w:rsidR="00082C65" w:rsidRPr="00AB6AA5" w:rsidRDefault="00082C65" w:rsidP="003D00DC">
            <w:pPr>
              <w:rPr>
                <w:rFonts w:eastAsia="Times New Roman"/>
                <w:color w:val="000000"/>
                <w:sz w:val="24"/>
                <w:szCs w:val="24"/>
              </w:rPr>
            </w:pPr>
          </w:p>
        </w:tc>
        <w:tc>
          <w:tcPr>
            <w:tcW w:w="1243" w:type="dxa"/>
            <w:vMerge/>
            <w:tcBorders>
              <w:top w:val="nil"/>
              <w:left w:val="single" w:sz="4" w:space="0" w:color="auto"/>
              <w:bottom w:val="single" w:sz="4" w:space="0" w:color="auto"/>
              <w:right w:val="single" w:sz="4" w:space="0" w:color="auto"/>
            </w:tcBorders>
            <w:vAlign w:val="center"/>
            <w:hideMark/>
          </w:tcPr>
          <w:p w:rsidR="00082C65" w:rsidRPr="00AB6AA5" w:rsidRDefault="00082C65" w:rsidP="003D00DC">
            <w:pPr>
              <w:rPr>
                <w:rFonts w:eastAsia="Times New Roman"/>
                <w:color w:val="000000"/>
                <w:sz w:val="24"/>
                <w:szCs w:val="24"/>
              </w:rPr>
            </w:pPr>
          </w:p>
        </w:tc>
        <w:tc>
          <w:tcPr>
            <w:tcW w:w="2932"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rPr>
                <w:rFonts w:eastAsia="Times New Roman"/>
                <w:color w:val="000000"/>
                <w:sz w:val="24"/>
                <w:szCs w:val="24"/>
              </w:rPr>
            </w:pPr>
            <w:r w:rsidRPr="00AB6AA5">
              <w:rPr>
                <w:rFonts w:eastAsia="Times New Roman"/>
                <w:color w:val="000000"/>
                <w:sz w:val="24"/>
                <w:szCs w:val="24"/>
              </w:rPr>
              <w:t>Số hộ hội viên thoát nghèo</w:t>
            </w:r>
          </w:p>
        </w:tc>
        <w:tc>
          <w:tcPr>
            <w:tcW w:w="1417"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Hộ</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sz w:val="24"/>
                <w:szCs w:val="24"/>
              </w:rPr>
            </w:pPr>
            <w:r w:rsidRPr="00AB6AA5">
              <w:rPr>
                <w:rFonts w:eastAsia="Times New Roman"/>
                <w:sz w:val="24"/>
                <w:szCs w:val="24"/>
              </w:rPr>
              <w:t xml:space="preserve">           1.367 </w:t>
            </w:r>
          </w:p>
        </w:tc>
        <w:tc>
          <w:tcPr>
            <w:tcW w:w="125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sz w:val="24"/>
                <w:szCs w:val="24"/>
              </w:rPr>
            </w:pPr>
            <w:r w:rsidRPr="00AB6AA5">
              <w:rPr>
                <w:rFonts w:eastAsia="Times New Roman"/>
                <w:sz w:val="24"/>
                <w:szCs w:val="24"/>
              </w:rPr>
              <w:t xml:space="preserve">          1.555 </w:t>
            </w:r>
          </w:p>
        </w:tc>
        <w:tc>
          <w:tcPr>
            <w:tcW w:w="127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sz w:val="24"/>
                <w:szCs w:val="24"/>
              </w:rPr>
            </w:pPr>
            <w:r w:rsidRPr="00AB6AA5">
              <w:rPr>
                <w:rFonts w:eastAsia="Times New Roman"/>
                <w:sz w:val="24"/>
                <w:szCs w:val="24"/>
              </w:rPr>
              <w:t xml:space="preserve">           1.565 </w:t>
            </w:r>
          </w:p>
        </w:tc>
        <w:tc>
          <w:tcPr>
            <w:tcW w:w="1275"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sz w:val="24"/>
                <w:szCs w:val="24"/>
              </w:rPr>
            </w:pPr>
            <w:r w:rsidRPr="00AB6AA5">
              <w:rPr>
                <w:rFonts w:eastAsia="Times New Roman"/>
                <w:sz w:val="24"/>
                <w:szCs w:val="24"/>
              </w:rPr>
              <w:t xml:space="preserve">         2.012 </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sz w:val="24"/>
                <w:szCs w:val="24"/>
              </w:rPr>
            </w:pPr>
            <w:r w:rsidRPr="00AB6AA5">
              <w:rPr>
                <w:rFonts w:eastAsia="Times New Roman"/>
                <w:sz w:val="24"/>
                <w:szCs w:val="24"/>
              </w:rPr>
              <w:t xml:space="preserve">           1.658 </w:t>
            </w:r>
          </w:p>
        </w:tc>
        <w:tc>
          <w:tcPr>
            <w:tcW w:w="1398" w:type="dxa"/>
            <w:tcBorders>
              <w:top w:val="nil"/>
              <w:left w:val="nil"/>
              <w:bottom w:val="single" w:sz="4" w:space="0" w:color="auto"/>
              <w:right w:val="single" w:sz="4" w:space="0" w:color="auto"/>
            </w:tcBorders>
            <w:shd w:val="clear" w:color="auto" w:fill="auto"/>
            <w:noWrap/>
            <w:vAlign w:val="center"/>
            <w:hideMark/>
          </w:tcPr>
          <w:p w:rsidR="00082C65" w:rsidRPr="00AB6AA5" w:rsidRDefault="00082C65" w:rsidP="003D00DC">
            <w:pPr>
              <w:jc w:val="right"/>
              <w:rPr>
                <w:rFonts w:ascii="Calibri" w:eastAsia="Times New Roman" w:hAnsi="Calibri" w:cs="Calibri"/>
                <w:b/>
                <w:bCs/>
                <w:color w:val="000000"/>
                <w:sz w:val="22"/>
              </w:rPr>
            </w:pPr>
            <w:r w:rsidRPr="00AB6AA5">
              <w:rPr>
                <w:rFonts w:ascii="Calibri" w:eastAsia="Times New Roman" w:hAnsi="Calibri" w:cs="Calibri"/>
                <w:b/>
                <w:bCs/>
                <w:color w:val="000000"/>
                <w:sz w:val="22"/>
              </w:rPr>
              <w:t xml:space="preserve">                 8.157 </w:t>
            </w:r>
          </w:p>
        </w:tc>
      </w:tr>
      <w:tr w:rsidR="00082C65" w:rsidRPr="00AB6AA5" w:rsidTr="003D00DC">
        <w:trPr>
          <w:trHeight w:val="660"/>
        </w:trPr>
        <w:tc>
          <w:tcPr>
            <w:tcW w:w="660" w:type="dxa"/>
            <w:vMerge/>
            <w:tcBorders>
              <w:top w:val="nil"/>
              <w:left w:val="single" w:sz="4" w:space="0" w:color="auto"/>
              <w:bottom w:val="single" w:sz="4" w:space="0" w:color="auto"/>
              <w:right w:val="single" w:sz="4" w:space="0" w:color="auto"/>
            </w:tcBorders>
            <w:vAlign w:val="center"/>
            <w:hideMark/>
          </w:tcPr>
          <w:p w:rsidR="00082C65" w:rsidRPr="00AB6AA5" w:rsidRDefault="00082C65" w:rsidP="003D00DC">
            <w:pPr>
              <w:rPr>
                <w:rFonts w:eastAsia="Times New Roman"/>
                <w:color w:val="000000"/>
                <w:sz w:val="24"/>
                <w:szCs w:val="24"/>
              </w:rPr>
            </w:pPr>
          </w:p>
        </w:tc>
        <w:tc>
          <w:tcPr>
            <w:tcW w:w="1243" w:type="dxa"/>
            <w:vMerge/>
            <w:tcBorders>
              <w:top w:val="nil"/>
              <w:left w:val="single" w:sz="4" w:space="0" w:color="auto"/>
              <w:bottom w:val="single" w:sz="4" w:space="0" w:color="auto"/>
              <w:right w:val="single" w:sz="4" w:space="0" w:color="auto"/>
            </w:tcBorders>
            <w:vAlign w:val="center"/>
            <w:hideMark/>
          </w:tcPr>
          <w:p w:rsidR="00082C65" w:rsidRPr="00AB6AA5" w:rsidRDefault="00082C65" w:rsidP="003D00DC">
            <w:pPr>
              <w:rPr>
                <w:rFonts w:eastAsia="Times New Roman"/>
                <w:color w:val="000000"/>
                <w:sz w:val="24"/>
                <w:szCs w:val="24"/>
              </w:rPr>
            </w:pPr>
          </w:p>
        </w:tc>
        <w:tc>
          <w:tcPr>
            <w:tcW w:w="2932"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rPr>
                <w:rFonts w:eastAsia="Times New Roman"/>
                <w:color w:val="000000"/>
                <w:sz w:val="24"/>
                <w:szCs w:val="24"/>
              </w:rPr>
            </w:pPr>
            <w:r w:rsidRPr="00AB6AA5">
              <w:rPr>
                <w:rFonts w:eastAsia="Times New Roman"/>
                <w:color w:val="000000"/>
                <w:sz w:val="24"/>
                <w:szCs w:val="24"/>
              </w:rPr>
              <w:t>Tỷ lệ giảm hộ hội viên nghèo</w:t>
            </w:r>
          </w:p>
        </w:tc>
        <w:tc>
          <w:tcPr>
            <w:tcW w:w="1417"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sz w:val="24"/>
                <w:szCs w:val="24"/>
              </w:rPr>
            </w:pPr>
            <w:r w:rsidRPr="00AB6AA5">
              <w:rPr>
                <w:rFonts w:eastAsia="Times New Roman"/>
                <w:sz w:val="24"/>
                <w:szCs w:val="24"/>
              </w:rPr>
              <w:t xml:space="preserve">                  3 </w:t>
            </w:r>
          </w:p>
        </w:tc>
        <w:tc>
          <w:tcPr>
            <w:tcW w:w="125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sz w:val="24"/>
                <w:szCs w:val="24"/>
              </w:rPr>
            </w:pPr>
            <w:r w:rsidRPr="00AB6AA5">
              <w:rPr>
                <w:rFonts w:eastAsia="Times New Roman"/>
                <w:sz w:val="24"/>
                <w:szCs w:val="24"/>
              </w:rPr>
              <w:t xml:space="preserve">                 2 </w:t>
            </w:r>
          </w:p>
        </w:tc>
        <w:tc>
          <w:tcPr>
            <w:tcW w:w="127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sz w:val="24"/>
                <w:szCs w:val="24"/>
              </w:rPr>
            </w:pPr>
            <w:r w:rsidRPr="00AB6AA5">
              <w:rPr>
                <w:rFonts w:eastAsia="Times New Roman"/>
                <w:sz w:val="24"/>
                <w:szCs w:val="24"/>
              </w:rPr>
              <w:t xml:space="preserve">                  2 </w:t>
            </w:r>
          </w:p>
        </w:tc>
        <w:tc>
          <w:tcPr>
            <w:tcW w:w="1275" w:type="dxa"/>
            <w:tcBorders>
              <w:top w:val="nil"/>
              <w:left w:val="nil"/>
              <w:bottom w:val="single" w:sz="4" w:space="0" w:color="auto"/>
              <w:right w:val="single" w:sz="4" w:space="0" w:color="auto"/>
            </w:tcBorders>
            <w:shd w:val="clear" w:color="auto" w:fill="auto"/>
            <w:vAlign w:val="center"/>
            <w:hideMark/>
          </w:tcPr>
          <w:p w:rsidR="00082C65" w:rsidRDefault="00082C65" w:rsidP="003D00DC">
            <w:pPr>
              <w:jc w:val="right"/>
              <w:rPr>
                <w:rFonts w:eastAsia="Times New Roman"/>
                <w:sz w:val="24"/>
                <w:szCs w:val="24"/>
              </w:rPr>
            </w:pPr>
            <w:r w:rsidRPr="00AB6AA5">
              <w:rPr>
                <w:rFonts w:eastAsia="Times New Roman"/>
                <w:sz w:val="24"/>
                <w:szCs w:val="24"/>
              </w:rPr>
              <w:t xml:space="preserve">        </w:t>
            </w:r>
          </w:p>
          <w:p w:rsidR="00082C65" w:rsidRPr="00AB6AA5" w:rsidRDefault="00082C65" w:rsidP="003D00DC">
            <w:pPr>
              <w:jc w:val="right"/>
              <w:rPr>
                <w:rFonts w:eastAsia="Times New Roman"/>
                <w:sz w:val="24"/>
                <w:szCs w:val="24"/>
              </w:rPr>
            </w:pPr>
            <w:r w:rsidRPr="00AB6AA5">
              <w:rPr>
                <w:rFonts w:eastAsia="Times New Roman"/>
                <w:sz w:val="24"/>
                <w:szCs w:val="24"/>
              </w:rPr>
              <w:t xml:space="preserve">        2 </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sz w:val="24"/>
                <w:szCs w:val="24"/>
              </w:rPr>
            </w:pPr>
            <w:r w:rsidRPr="00AB6AA5">
              <w:rPr>
                <w:rFonts w:eastAsia="Times New Roman"/>
                <w:sz w:val="24"/>
                <w:szCs w:val="24"/>
              </w:rPr>
              <w:t xml:space="preserve">                  4 </w:t>
            </w:r>
          </w:p>
        </w:tc>
        <w:tc>
          <w:tcPr>
            <w:tcW w:w="1398" w:type="dxa"/>
            <w:tcBorders>
              <w:top w:val="nil"/>
              <w:left w:val="nil"/>
              <w:bottom w:val="single" w:sz="4" w:space="0" w:color="auto"/>
              <w:right w:val="single" w:sz="4" w:space="0" w:color="auto"/>
            </w:tcBorders>
            <w:shd w:val="clear" w:color="auto" w:fill="auto"/>
            <w:noWrap/>
            <w:vAlign w:val="center"/>
            <w:hideMark/>
          </w:tcPr>
          <w:p w:rsidR="00082C65" w:rsidRPr="00AB6AA5" w:rsidRDefault="00082C65" w:rsidP="003D00DC">
            <w:pPr>
              <w:jc w:val="right"/>
              <w:rPr>
                <w:rFonts w:ascii="Calibri" w:eastAsia="Times New Roman" w:hAnsi="Calibri" w:cs="Calibri"/>
                <w:b/>
                <w:bCs/>
                <w:color w:val="000000"/>
                <w:sz w:val="22"/>
              </w:rPr>
            </w:pPr>
            <w:r w:rsidRPr="00AB6AA5">
              <w:rPr>
                <w:rFonts w:ascii="Calibri" w:eastAsia="Times New Roman" w:hAnsi="Calibri" w:cs="Calibri"/>
                <w:b/>
                <w:bCs/>
                <w:color w:val="000000"/>
                <w:sz w:val="22"/>
              </w:rPr>
              <w:t xml:space="preserve">                          2 </w:t>
            </w:r>
          </w:p>
        </w:tc>
      </w:tr>
      <w:tr w:rsidR="00082C65" w:rsidRPr="00AB6AA5" w:rsidTr="003D00DC">
        <w:trPr>
          <w:trHeight w:val="435"/>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10</w:t>
            </w:r>
          </w:p>
        </w:tc>
        <w:tc>
          <w:tcPr>
            <w:tcW w:w="1243" w:type="dxa"/>
            <w:vMerge w:val="restart"/>
            <w:tcBorders>
              <w:top w:val="nil"/>
              <w:left w:val="single" w:sz="4" w:space="0" w:color="auto"/>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Gia đình văn hóa</w:t>
            </w:r>
          </w:p>
        </w:tc>
        <w:tc>
          <w:tcPr>
            <w:tcW w:w="2932"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rPr>
                <w:rFonts w:eastAsia="Times New Roman"/>
                <w:color w:val="000000"/>
                <w:sz w:val="24"/>
                <w:szCs w:val="24"/>
              </w:rPr>
            </w:pPr>
            <w:r w:rsidRPr="00AB6AA5">
              <w:rPr>
                <w:rFonts w:eastAsia="Times New Roman"/>
                <w:color w:val="000000"/>
                <w:sz w:val="24"/>
                <w:szCs w:val="24"/>
              </w:rPr>
              <w:t>Số hộ đăng ký</w:t>
            </w:r>
          </w:p>
        </w:tc>
        <w:tc>
          <w:tcPr>
            <w:tcW w:w="1417"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Lượt hộ</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49.180 </w:t>
            </w:r>
          </w:p>
        </w:tc>
        <w:tc>
          <w:tcPr>
            <w:tcW w:w="125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47.733 </w:t>
            </w:r>
          </w:p>
        </w:tc>
        <w:tc>
          <w:tcPr>
            <w:tcW w:w="127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48.595 </w:t>
            </w:r>
          </w:p>
        </w:tc>
        <w:tc>
          <w:tcPr>
            <w:tcW w:w="1275" w:type="dxa"/>
            <w:tcBorders>
              <w:top w:val="nil"/>
              <w:left w:val="nil"/>
              <w:bottom w:val="single" w:sz="4" w:space="0" w:color="auto"/>
              <w:right w:val="single" w:sz="4" w:space="0" w:color="auto"/>
            </w:tcBorders>
            <w:shd w:val="clear" w:color="auto" w:fill="auto"/>
            <w:vAlign w:val="center"/>
            <w:hideMark/>
          </w:tcPr>
          <w:p w:rsidR="00082C65" w:rsidRDefault="00082C65" w:rsidP="003D00DC">
            <w:pPr>
              <w:jc w:val="right"/>
              <w:rPr>
                <w:rFonts w:eastAsia="Times New Roman"/>
                <w:color w:val="000000"/>
                <w:sz w:val="24"/>
                <w:szCs w:val="24"/>
              </w:rPr>
            </w:pPr>
            <w:r w:rsidRPr="00AB6AA5">
              <w:rPr>
                <w:rFonts w:eastAsia="Times New Roman"/>
                <w:color w:val="000000"/>
                <w:sz w:val="24"/>
                <w:szCs w:val="24"/>
              </w:rPr>
              <w:t xml:space="preserve">      </w:t>
            </w:r>
          </w:p>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49.360 </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48.352 </w:t>
            </w:r>
          </w:p>
        </w:tc>
        <w:tc>
          <w:tcPr>
            <w:tcW w:w="1398" w:type="dxa"/>
            <w:tcBorders>
              <w:top w:val="nil"/>
              <w:left w:val="nil"/>
              <w:bottom w:val="single" w:sz="4" w:space="0" w:color="auto"/>
              <w:right w:val="single" w:sz="4" w:space="0" w:color="auto"/>
            </w:tcBorders>
            <w:shd w:val="clear" w:color="auto" w:fill="auto"/>
            <w:noWrap/>
            <w:vAlign w:val="center"/>
            <w:hideMark/>
          </w:tcPr>
          <w:p w:rsidR="00082C65" w:rsidRPr="00AB6AA5" w:rsidRDefault="00082C65" w:rsidP="003D00DC">
            <w:pPr>
              <w:jc w:val="right"/>
              <w:rPr>
                <w:rFonts w:ascii="Calibri" w:eastAsia="Times New Roman" w:hAnsi="Calibri" w:cs="Calibri"/>
                <w:b/>
                <w:bCs/>
                <w:color w:val="000000"/>
                <w:sz w:val="22"/>
              </w:rPr>
            </w:pPr>
            <w:r w:rsidRPr="00AB6AA5">
              <w:rPr>
                <w:rFonts w:ascii="Calibri" w:eastAsia="Times New Roman" w:hAnsi="Calibri" w:cs="Calibri"/>
                <w:b/>
                <w:bCs/>
                <w:color w:val="000000"/>
                <w:sz w:val="22"/>
              </w:rPr>
              <w:t xml:space="preserve">             243.220 </w:t>
            </w:r>
          </w:p>
        </w:tc>
      </w:tr>
      <w:tr w:rsidR="00082C65" w:rsidRPr="00AB6AA5" w:rsidTr="003D00DC">
        <w:trPr>
          <w:trHeight w:val="465"/>
        </w:trPr>
        <w:tc>
          <w:tcPr>
            <w:tcW w:w="660" w:type="dxa"/>
            <w:vMerge/>
            <w:tcBorders>
              <w:top w:val="nil"/>
              <w:left w:val="single" w:sz="4" w:space="0" w:color="auto"/>
              <w:bottom w:val="single" w:sz="4" w:space="0" w:color="auto"/>
              <w:right w:val="single" w:sz="4" w:space="0" w:color="auto"/>
            </w:tcBorders>
            <w:vAlign w:val="center"/>
            <w:hideMark/>
          </w:tcPr>
          <w:p w:rsidR="00082C65" w:rsidRPr="00AB6AA5" w:rsidRDefault="00082C65" w:rsidP="003D00DC">
            <w:pPr>
              <w:rPr>
                <w:rFonts w:eastAsia="Times New Roman"/>
                <w:color w:val="000000"/>
                <w:sz w:val="24"/>
                <w:szCs w:val="24"/>
              </w:rPr>
            </w:pPr>
          </w:p>
        </w:tc>
        <w:tc>
          <w:tcPr>
            <w:tcW w:w="1243" w:type="dxa"/>
            <w:vMerge/>
            <w:tcBorders>
              <w:top w:val="nil"/>
              <w:left w:val="single" w:sz="4" w:space="0" w:color="auto"/>
              <w:bottom w:val="single" w:sz="4" w:space="0" w:color="auto"/>
              <w:right w:val="single" w:sz="4" w:space="0" w:color="auto"/>
            </w:tcBorders>
            <w:vAlign w:val="center"/>
            <w:hideMark/>
          </w:tcPr>
          <w:p w:rsidR="00082C65" w:rsidRPr="00AB6AA5" w:rsidRDefault="00082C65" w:rsidP="003D00DC">
            <w:pPr>
              <w:rPr>
                <w:rFonts w:eastAsia="Times New Roman"/>
                <w:color w:val="000000"/>
                <w:sz w:val="24"/>
                <w:szCs w:val="24"/>
              </w:rPr>
            </w:pPr>
          </w:p>
        </w:tc>
        <w:tc>
          <w:tcPr>
            <w:tcW w:w="2932"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rPr>
                <w:rFonts w:eastAsia="Times New Roman"/>
                <w:color w:val="000000"/>
                <w:sz w:val="24"/>
                <w:szCs w:val="24"/>
              </w:rPr>
            </w:pPr>
            <w:r w:rsidRPr="00AB6AA5">
              <w:rPr>
                <w:rFonts w:eastAsia="Times New Roman"/>
                <w:color w:val="000000"/>
                <w:sz w:val="24"/>
                <w:szCs w:val="24"/>
              </w:rPr>
              <w:t>Số hộ đạt gia đình văn hóa</w:t>
            </w:r>
          </w:p>
        </w:tc>
        <w:tc>
          <w:tcPr>
            <w:tcW w:w="1417"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Lượt hộ</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45.718 </w:t>
            </w:r>
          </w:p>
        </w:tc>
        <w:tc>
          <w:tcPr>
            <w:tcW w:w="125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46.493 </w:t>
            </w:r>
          </w:p>
        </w:tc>
        <w:tc>
          <w:tcPr>
            <w:tcW w:w="127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43.610 </w:t>
            </w:r>
          </w:p>
        </w:tc>
        <w:tc>
          <w:tcPr>
            <w:tcW w:w="1275"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44.637 </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46.314 </w:t>
            </w:r>
          </w:p>
        </w:tc>
        <w:tc>
          <w:tcPr>
            <w:tcW w:w="1398" w:type="dxa"/>
            <w:tcBorders>
              <w:top w:val="nil"/>
              <w:left w:val="nil"/>
              <w:bottom w:val="single" w:sz="4" w:space="0" w:color="auto"/>
              <w:right w:val="single" w:sz="4" w:space="0" w:color="auto"/>
            </w:tcBorders>
            <w:shd w:val="clear" w:color="auto" w:fill="auto"/>
            <w:noWrap/>
            <w:vAlign w:val="center"/>
            <w:hideMark/>
          </w:tcPr>
          <w:p w:rsidR="00082C65" w:rsidRPr="00AB6AA5" w:rsidRDefault="00082C65" w:rsidP="003D00DC">
            <w:pPr>
              <w:jc w:val="right"/>
              <w:rPr>
                <w:rFonts w:ascii="Calibri" w:eastAsia="Times New Roman" w:hAnsi="Calibri" w:cs="Calibri"/>
                <w:b/>
                <w:bCs/>
                <w:color w:val="000000"/>
                <w:sz w:val="22"/>
              </w:rPr>
            </w:pPr>
            <w:r w:rsidRPr="00AB6AA5">
              <w:rPr>
                <w:rFonts w:ascii="Calibri" w:eastAsia="Times New Roman" w:hAnsi="Calibri" w:cs="Calibri"/>
                <w:b/>
                <w:bCs/>
                <w:color w:val="000000"/>
                <w:sz w:val="22"/>
              </w:rPr>
              <w:t xml:space="preserve">             226.772 </w:t>
            </w:r>
          </w:p>
        </w:tc>
      </w:tr>
      <w:tr w:rsidR="00082C65" w:rsidRPr="00AB6AA5" w:rsidTr="003D00DC">
        <w:trPr>
          <w:trHeight w:val="405"/>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11</w:t>
            </w:r>
          </w:p>
        </w:tc>
        <w:tc>
          <w:tcPr>
            <w:tcW w:w="1243" w:type="dxa"/>
            <w:vMerge w:val="restart"/>
            <w:tcBorders>
              <w:top w:val="nil"/>
              <w:left w:val="single" w:sz="4" w:space="0" w:color="auto"/>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SXKDG</w:t>
            </w:r>
          </w:p>
        </w:tc>
        <w:tc>
          <w:tcPr>
            <w:tcW w:w="2932"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rPr>
                <w:rFonts w:eastAsia="Times New Roman"/>
                <w:color w:val="000000"/>
                <w:sz w:val="24"/>
                <w:szCs w:val="24"/>
              </w:rPr>
            </w:pPr>
            <w:r w:rsidRPr="00AB6AA5">
              <w:rPr>
                <w:rFonts w:eastAsia="Times New Roman"/>
                <w:color w:val="000000"/>
                <w:sz w:val="24"/>
                <w:szCs w:val="24"/>
              </w:rPr>
              <w:t>Số hộ đăng ký SXKDG</w:t>
            </w:r>
          </w:p>
        </w:tc>
        <w:tc>
          <w:tcPr>
            <w:tcW w:w="1417"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Lượt hộ</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9.418 </w:t>
            </w:r>
          </w:p>
        </w:tc>
        <w:tc>
          <w:tcPr>
            <w:tcW w:w="125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10.918 </w:t>
            </w:r>
          </w:p>
        </w:tc>
        <w:tc>
          <w:tcPr>
            <w:tcW w:w="127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10.995 </w:t>
            </w:r>
          </w:p>
        </w:tc>
        <w:tc>
          <w:tcPr>
            <w:tcW w:w="1275"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10.471 </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11.328 </w:t>
            </w:r>
          </w:p>
        </w:tc>
        <w:tc>
          <w:tcPr>
            <w:tcW w:w="1398" w:type="dxa"/>
            <w:tcBorders>
              <w:top w:val="nil"/>
              <w:left w:val="nil"/>
              <w:bottom w:val="single" w:sz="4" w:space="0" w:color="auto"/>
              <w:right w:val="single" w:sz="4" w:space="0" w:color="auto"/>
            </w:tcBorders>
            <w:shd w:val="clear" w:color="auto" w:fill="auto"/>
            <w:noWrap/>
            <w:vAlign w:val="center"/>
            <w:hideMark/>
          </w:tcPr>
          <w:p w:rsidR="00082C65" w:rsidRPr="00AB6AA5" w:rsidRDefault="00082C65" w:rsidP="003D00DC">
            <w:pPr>
              <w:jc w:val="right"/>
              <w:rPr>
                <w:rFonts w:ascii="Calibri" w:eastAsia="Times New Roman" w:hAnsi="Calibri" w:cs="Calibri"/>
                <w:b/>
                <w:bCs/>
                <w:color w:val="000000"/>
                <w:sz w:val="22"/>
              </w:rPr>
            </w:pPr>
            <w:r w:rsidRPr="00AB6AA5">
              <w:rPr>
                <w:rFonts w:ascii="Calibri" w:eastAsia="Times New Roman" w:hAnsi="Calibri" w:cs="Calibri"/>
                <w:b/>
                <w:bCs/>
                <w:color w:val="000000"/>
                <w:sz w:val="22"/>
              </w:rPr>
              <w:t xml:space="preserve">               53.130 </w:t>
            </w:r>
          </w:p>
        </w:tc>
      </w:tr>
      <w:tr w:rsidR="00082C65" w:rsidRPr="00AB6AA5" w:rsidTr="003D00DC">
        <w:trPr>
          <w:trHeight w:val="435"/>
        </w:trPr>
        <w:tc>
          <w:tcPr>
            <w:tcW w:w="660" w:type="dxa"/>
            <w:vMerge/>
            <w:tcBorders>
              <w:top w:val="nil"/>
              <w:left w:val="single" w:sz="4" w:space="0" w:color="auto"/>
              <w:bottom w:val="single" w:sz="4" w:space="0" w:color="auto"/>
              <w:right w:val="single" w:sz="4" w:space="0" w:color="auto"/>
            </w:tcBorders>
            <w:vAlign w:val="center"/>
            <w:hideMark/>
          </w:tcPr>
          <w:p w:rsidR="00082C65" w:rsidRPr="00AB6AA5" w:rsidRDefault="00082C65" w:rsidP="003D00DC">
            <w:pPr>
              <w:rPr>
                <w:rFonts w:eastAsia="Times New Roman"/>
                <w:color w:val="000000"/>
                <w:sz w:val="24"/>
                <w:szCs w:val="24"/>
              </w:rPr>
            </w:pPr>
          </w:p>
        </w:tc>
        <w:tc>
          <w:tcPr>
            <w:tcW w:w="1243" w:type="dxa"/>
            <w:vMerge/>
            <w:tcBorders>
              <w:top w:val="nil"/>
              <w:left w:val="single" w:sz="4" w:space="0" w:color="auto"/>
              <w:bottom w:val="single" w:sz="4" w:space="0" w:color="auto"/>
              <w:right w:val="single" w:sz="4" w:space="0" w:color="auto"/>
            </w:tcBorders>
            <w:vAlign w:val="center"/>
            <w:hideMark/>
          </w:tcPr>
          <w:p w:rsidR="00082C65" w:rsidRPr="00AB6AA5" w:rsidRDefault="00082C65" w:rsidP="003D00DC">
            <w:pPr>
              <w:rPr>
                <w:rFonts w:eastAsia="Times New Roman"/>
                <w:color w:val="000000"/>
                <w:sz w:val="24"/>
                <w:szCs w:val="24"/>
              </w:rPr>
            </w:pPr>
          </w:p>
        </w:tc>
        <w:tc>
          <w:tcPr>
            <w:tcW w:w="2932"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rPr>
                <w:rFonts w:eastAsia="Times New Roman"/>
                <w:color w:val="000000"/>
                <w:sz w:val="24"/>
                <w:szCs w:val="24"/>
              </w:rPr>
            </w:pPr>
            <w:r w:rsidRPr="00AB6AA5">
              <w:rPr>
                <w:rFonts w:eastAsia="Times New Roman"/>
                <w:color w:val="000000"/>
                <w:sz w:val="24"/>
                <w:szCs w:val="24"/>
              </w:rPr>
              <w:t>Số hộ đạt hộ SXKDG các cấp</w:t>
            </w:r>
          </w:p>
        </w:tc>
        <w:tc>
          <w:tcPr>
            <w:tcW w:w="1417"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Lượt hộ</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3.230 </w:t>
            </w:r>
          </w:p>
        </w:tc>
        <w:tc>
          <w:tcPr>
            <w:tcW w:w="125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4.472 </w:t>
            </w:r>
          </w:p>
        </w:tc>
        <w:tc>
          <w:tcPr>
            <w:tcW w:w="127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5.972 </w:t>
            </w:r>
          </w:p>
        </w:tc>
        <w:tc>
          <w:tcPr>
            <w:tcW w:w="1275" w:type="dxa"/>
            <w:tcBorders>
              <w:top w:val="nil"/>
              <w:left w:val="nil"/>
              <w:bottom w:val="single" w:sz="4" w:space="0" w:color="auto"/>
              <w:right w:val="single" w:sz="4" w:space="0" w:color="auto"/>
            </w:tcBorders>
            <w:shd w:val="clear" w:color="auto" w:fill="auto"/>
            <w:vAlign w:val="center"/>
            <w:hideMark/>
          </w:tcPr>
          <w:p w:rsidR="00082C65" w:rsidRDefault="00082C65" w:rsidP="003D00DC">
            <w:pPr>
              <w:jc w:val="right"/>
              <w:rPr>
                <w:rFonts w:eastAsia="Times New Roman"/>
                <w:color w:val="000000"/>
                <w:sz w:val="24"/>
                <w:szCs w:val="24"/>
              </w:rPr>
            </w:pPr>
            <w:r w:rsidRPr="00AB6AA5">
              <w:rPr>
                <w:rFonts w:eastAsia="Times New Roman"/>
                <w:color w:val="000000"/>
                <w:sz w:val="24"/>
                <w:szCs w:val="24"/>
              </w:rPr>
              <w:t xml:space="preserve">  </w:t>
            </w:r>
          </w:p>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4.763 </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5.367 </w:t>
            </w:r>
          </w:p>
        </w:tc>
        <w:tc>
          <w:tcPr>
            <w:tcW w:w="1398" w:type="dxa"/>
            <w:tcBorders>
              <w:top w:val="nil"/>
              <w:left w:val="nil"/>
              <w:bottom w:val="single" w:sz="4" w:space="0" w:color="auto"/>
              <w:right w:val="single" w:sz="4" w:space="0" w:color="auto"/>
            </w:tcBorders>
            <w:shd w:val="clear" w:color="auto" w:fill="auto"/>
            <w:noWrap/>
            <w:vAlign w:val="center"/>
            <w:hideMark/>
          </w:tcPr>
          <w:p w:rsidR="00082C65" w:rsidRPr="00AB6AA5" w:rsidRDefault="00082C65" w:rsidP="003D00DC">
            <w:pPr>
              <w:jc w:val="right"/>
              <w:rPr>
                <w:rFonts w:ascii="Calibri" w:eastAsia="Times New Roman" w:hAnsi="Calibri" w:cs="Calibri"/>
                <w:b/>
                <w:bCs/>
                <w:color w:val="000000"/>
                <w:sz w:val="22"/>
              </w:rPr>
            </w:pPr>
            <w:r w:rsidRPr="00AB6AA5">
              <w:rPr>
                <w:rFonts w:ascii="Calibri" w:eastAsia="Times New Roman" w:hAnsi="Calibri" w:cs="Calibri"/>
                <w:b/>
                <w:bCs/>
                <w:color w:val="000000"/>
                <w:sz w:val="22"/>
              </w:rPr>
              <w:t xml:space="preserve">               23.804 </w:t>
            </w:r>
          </w:p>
        </w:tc>
      </w:tr>
      <w:tr w:rsidR="00082C65" w:rsidRPr="00AB6AA5" w:rsidTr="003D00DC">
        <w:trPr>
          <w:trHeight w:val="690"/>
        </w:trPr>
        <w:tc>
          <w:tcPr>
            <w:tcW w:w="660" w:type="dxa"/>
            <w:vMerge w:val="restart"/>
            <w:tcBorders>
              <w:top w:val="nil"/>
              <w:left w:val="single" w:sz="4" w:space="0" w:color="auto"/>
              <w:bottom w:val="single" w:sz="4" w:space="0" w:color="000000"/>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12</w:t>
            </w:r>
          </w:p>
        </w:tc>
        <w:tc>
          <w:tcPr>
            <w:tcW w:w="1243" w:type="dxa"/>
            <w:vMerge w:val="restart"/>
            <w:tcBorders>
              <w:top w:val="nil"/>
              <w:left w:val="single" w:sz="4" w:space="0" w:color="auto"/>
              <w:bottom w:val="single" w:sz="4" w:space="0" w:color="000000"/>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Tương trợ trong nội bộ nông dân</w:t>
            </w:r>
          </w:p>
        </w:tc>
        <w:tc>
          <w:tcPr>
            <w:tcW w:w="2932"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rPr>
                <w:rFonts w:eastAsia="Times New Roman"/>
                <w:color w:val="000000"/>
                <w:sz w:val="24"/>
                <w:szCs w:val="24"/>
              </w:rPr>
            </w:pPr>
            <w:r w:rsidRPr="00AB6AA5">
              <w:rPr>
                <w:rFonts w:eastAsia="Times New Roman"/>
                <w:color w:val="000000"/>
                <w:sz w:val="24"/>
                <w:szCs w:val="24"/>
              </w:rPr>
              <w:t>Tổng số tiền đóng góp</w:t>
            </w:r>
          </w:p>
        </w:tc>
        <w:tc>
          <w:tcPr>
            <w:tcW w:w="1417"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Triệu đồng</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145 </w:t>
            </w:r>
          </w:p>
        </w:tc>
        <w:tc>
          <w:tcPr>
            <w:tcW w:w="125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100 </w:t>
            </w:r>
          </w:p>
        </w:tc>
        <w:tc>
          <w:tcPr>
            <w:tcW w:w="127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490 </w:t>
            </w:r>
          </w:p>
        </w:tc>
        <w:tc>
          <w:tcPr>
            <w:tcW w:w="1275" w:type="dxa"/>
            <w:tcBorders>
              <w:top w:val="nil"/>
              <w:left w:val="nil"/>
              <w:bottom w:val="single" w:sz="4" w:space="0" w:color="auto"/>
              <w:right w:val="single" w:sz="4" w:space="0" w:color="auto"/>
            </w:tcBorders>
            <w:shd w:val="clear" w:color="auto" w:fill="auto"/>
            <w:vAlign w:val="center"/>
            <w:hideMark/>
          </w:tcPr>
          <w:p w:rsidR="00082C65" w:rsidRDefault="00082C65" w:rsidP="003D00DC">
            <w:pPr>
              <w:jc w:val="right"/>
              <w:rPr>
                <w:rFonts w:eastAsia="Times New Roman"/>
                <w:color w:val="000000"/>
                <w:sz w:val="24"/>
                <w:szCs w:val="24"/>
              </w:rPr>
            </w:pPr>
            <w:r w:rsidRPr="00AB6AA5">
              <w:rPr>
                <w:rFonts w:eastAsia="Times New Roman"/>
                <w:color w:val="000000"/>
                <w:sz w:val="24"/>
                <w:szCs w:val="24"/>
              </w:rPr>
              <w:t xml:space="preserve">        </w:t>
            </w:r>
          </w:p>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376 </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3.556 </w:t>
            </w:r>
          </w:p>
        </w:tc>
        <w:tc>
          <w:tcPr>
            <w:tcW w:w="1398" w:type="dxa"/>
            <w:tcBorders>
              <w:top w:val="nil"/>
              <w:left w:val="nil"/>
              <w:bottom w:val="single" w:sz="4" w:space="0" w:color="auto"/>
              <w:right w:val="single" w:sz="4" w:space="0" w:color="auto"/>
            </w:tcBorders>
            <w:shd w:val="clear" w:color="auto" w:fill="auto"/>
            <w:noWrap/>
            <w:vAlign w:val="center"/>
            <w:hideMark/>
          </w:tcPr>
          <w:p w:rsidR="00082C65" w:rsidRPr="00AB6AA5" w:rsidRDefault="00082C65" w:rsidP="003D00DC">
            <w:pPr>
              <w:jc w:val="right"/>
              <w:rPr>
                <w:rFonts w:ascii="Calibri" w:eastAsia="Times New Roman" w:hAnsi="Calibri" w:cs="Calibri"/>
                <w:b/>
                <w:bCs/>
                <w:color w:val="000000"/>
                <w:sz w:val="22"/>
              </w:rPr>
            </w:pPr>
            <w:r w:rsidRPr="00AB6AA5">
              <w:rPr>
                <w:rFonts w:ascii="Calibri" w:eastAsia="Times New Roman" w:hAnsi="Calibri" w:cs="Calibri"/>
                <w:b/>
                <w:bCs/>
                <w:color w:val="000000"/>
                <w:sz w:val="22"/>
              </w:rPr>
              <w:t xml:space="preserve">                 4.667 </w:t>
            </w:r>
          </w:p>
        </w:tc>
      </w:tr>
      <w:tr w:rsidR="00082C65" w:rsidRPr="00AB6AA5" w:rsidTr="003D00DC">
        <w:trPr>
          <w:trHeight w:val="705"/>
        </w:trPr>
        <w:tc>
          <w:tcPr>
            <w:tcW w:w="660" w:type="dxa"/>
            <w:vMerge/>
            <w:tcBorders>
              <w:top w:val="nil"/>
              <w:left w:val="single" w:sz="4" w:space="0" w:color="auto"/>
              <w:bottom w:val="single" w:sz="4" w:space="0" w:color="000000"/>
              <w:right w:val="single" w:sz="4" w:space="0" w:color="auto"/>
            </w:tcBorders>
            <w:vAlign w:val="center"/>
            <w:hideMark/>
          </w:tcPr>
          <w:p w:rsidR="00082C65" w:rsidRPr="00AB6AA5" w:rsidRDefault="00082C65" w:rsidP="003D00DC">
            <w:pPr>
              <w:rPr>
                <w:rFonts w:eastAsia="Times New Roman"/>
                <w:color w:val="000000"/>
                <w:sz w:val="24"/>
                <w:szCs w:val="24"/>
              </w:rPr>
            </w:pPr>
          </w:p>
        </w:tc>
        <w:tc>
          <w:tcPr>
            <w:tcW w:w="1243" w:type="dxa"/>
            <w:vMerge/>
            <w:tcBorders>
              <w:top w:val="nil"/>
              <w:left w:val="single" w:sz="4" w:space="0" w:color="auto"/>
              <w:bottom w:val="single" w:sz="4" w:space="0" w:color="000000"/>
              <w:right w:val="single" w:sz="4" w:space="0" w:color="auto"/>
            </w:tcBorders>
            <w:vAlign w:val="center"/>
            <w:hideMark/>
          </w:tcPr>
          <w:p w:rsidR="00082C65" w:rsidRPr="00AB6AA5" w:rsidRDefault="00082C65" w:rsidP="003D00DC">
            <w:pPr>
              <w:rPr>
                <w:rFonts w:eastAsia="Times New Roman"/>
                <w:color w:val="000000"/>
                <w:sz w:val="24"/>
                <w:szCs w:val="24"/>
              </w:rPr>
            </w:pPr>
          </w:p>
        </w:tc>
        <w:tc>
          <w:tcPr>
            <w:tcW w:w="2932"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rPr>
                <w:rFonts w:eastAsia="Times New Roman"/>
                <w:color w:val="000000"/>
                <w:sz w:val="24"/>
                <w:szCs w:val="24"/>
              </w:rPr>
            </w:pPr>
            <w:r w:rsidRPr="00AB6AA5">
              <w:rPr>
                <w:rFonts w:eastAsia="Times New Roman"/>
                <w:color w:val="000000"/>
                <w:sz w:val="24"/>
                <w:szCs w:val="24"/>
              </w:rPr>
              <w:t>Tổng số ngày công lao động</w:t>
            </w:r>
          </w:p>
        </w:tc>
        <w:tc>
          <w:tcPr>
            <w:tcW w:w="1417"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Ngày</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6.513 </w:t>
            </w:r>
          </w:p>
        </w:tc>
        <w:tc>
          <w:tcPr>
            <w:tcW w:w="125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20.351 </w:t>
            </w:r>
          </w:p>
        </w:tc>
        <w:tc>
          <w:tcPr>
            <w:tcW w:w="127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8.883 </w:t>
            </w:r>
          </w:p>
        </w:tc>
        <w:tc>
          <w:tcPr>
            <w:tcW w:w="1275" w:type="dxa"/>
            <w:tcBorders>
              <w:top w:val="nil"/>
              <w:left w:val="nil"/>
              <w:bottom w:val="single" w:sz="4" w:space="0" w:color="auto"/>
              <w:right w:val="single" w:sz="4" w:space="0" w:color="auto"/>
            </w:tcBorders>
            <w:shd w:val="clear" w:color="auto" w:fill="auto"/>
            <w:vAlign w:val="center"/>
            <w:hideMark/>
          </w:tcPr>
          <w:p w:rsidR="00082C65" w:rsidRDefault="00082C65" w:rsidP="003D00DC">
            <w:pPr>
              <w:jc w:val="right"/>
              <w:rPr>
                <w:rFonts w:eastAsia="Times New Roman"/>
                <w:color w:val="000000"/>
                <w:sz w:val="24"/>
                <w:szCs w:val="24"/>
              </w:rPr>
            </w:pPr>
            <w:r w:rsidRPr="00AB6AA5">
              <w:rPr>
                <w:rFonts w:eastAsia="Times New Roman"/>
                <w:color w:val="000000"/>
                <w:sz w:val="24"/>
                <w:szCs w:val="24"/>
              </w:rPr>
              <w:t xml:space="preserve"> </w:t>
            </w:r>
          </w:p>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17.046 </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8.588 </w:t>
            </w:r>
          </w:p>
        </w:tc>
        <w:tc>
          <w:tcPr>
            <w:tcW w:w="1398" w:type="dxa"/>
            <w:tcBorders>
              <w:top w:val="nil"/>
              <w:left w:val="nil"/>
              <w:bottom w:val="single" w:sz="4" w:space="0" w:color="auto"/>
              <w:right w:val="single" w:sz="4" w:space="0" w:color="auto"/>
            </w:tcBorders>
            <w:shd w:val="clear" w:color="auto" w:fill="auto"/>
            <w:noWrap/>
            <w:vAlign w:val="center"/>
            <w:hideMark/>
          </w:tcPr>
          <w:p w:rsidR="00082C65" w:rsidRPr="00AB6AA5" w:rsidRDefault="00082C65" w:rsidP="003D00DC">
            <w:pPr>
              <w:jc w:val="right"/>
              <w:rPr>
                <w:rFonts w:ascii="Calibri" w:eastAsia="Times New Roman" w:hAnsi="Calibri" w:cs="Calibri"/>
                <w:b/>
                <w:bCs/>
                <w:color w:val="000000"/>
                <w:sz w:val="22"/>
              </w:rPr>
            </w:pPr>
            <w:r w:rsidRPr="00AB6AA5">
              <w:rPr>
                <w:rFonts w:ascii="Calibri" w:eastAsia="Times New Roman" w:hAnsi="Calibri" w:cs="Calibri"/>
                <w:b/>
                <w:bCs/>
                <w:color w:val="000000"/>
                <w:sz w:val="22"/>
              </w:rPr>
              <w:t xml:space="preserve">               61.381 </w:t>
            </w:r>
          </w:p>
        </w:tc>
      </w:tr>
      <w:tr w:rsidR="00082C65" w:rsidRPr="00AB6AA5" w:rsidTr="003D00DC">
        <w:trPr>
          <w:trHeight w:val="690"/>
        </w:trPr>
        <w:tc>
          <w:tcPr>
            <w:tcW w:w="660" w:type="dxa"/>
            <w:vMerge/>
            <w:tcBorders>
              <w:top w:val="nil"/>
              <w:left w:val="single" w:sz="4" w:space="0" w:color="auto"/>
              <w:bottom w:val="single" w:sz="4" w:space="0" w:color="000000"/>
              <w:right w:val="single" w:sz="4" w:space="0" w:color="auto"/>
            </w:tcBorders>
            <w:vAlign w:val="center"/>
            <w:hideMark/>
          </w:tcPr>
          <w:p w:rsidR="00082C65" w:rsidRPr="00AB6AA5" w:rsidRDefault="00082C65" w:rsidP="003D00DC">
            <w:pPr>
              <w:rPr>
                <w:rFonts w:eastAsia="Times New Roman"/>
                <w:color w:val="000000"/>
                <w:sz w:val="24"/>
                <w:szCs w:val="24"/>
              </w:rPr>
            </w:pPr>
          </w:p>
        </w:tc>
        <w:tc>
          <w:tcPr>
            <w:tcW w:w="1243" w:type="dxa"/>
            <w:vMerge/>
            <w:tcBorders>
              <w:top w:val="nil"/>
              <w:left w:val="single" w:sz="4" w:space="0" w:color="auto"/>
              <w:bottom w:val="single" w:sz="4" w:space="0" w:color="000000"/>
              <w:right w:val="single" w:sz="4" w:space="0" w:color="auto"/>
            </w:tcBorders>
            <w:vAlign w:val="center"/>
            <w:hideMark/>
          </w:tcPr>
          <w:p w:rsidR="00082C65" w:rsidRPr="00AB6AA5" w:rsidRDefault="00082C65" w:rsidP="003D00DC">
            <w:pPr>
              <w:rPr>
                <w:rFonts w:eastAsia="Times New Roman"/>
                <w:color w:val="000000"/>
                <w:sz w:val="24"/>
                <w:szCs w:val="24"/>
              </w:rPr>
            </w:pPr>
          </w:p>
        </w:tc>
        <w:tc>
          <w:tcPr>
            <w:tcW w:w="2932"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rPr>
                <w:rFonts w:eastAsia="Times New Roman"/>
                <w:color w:val="000000"/>
                <w:sz w:val="24"/>
                <w:szCs w:val="24"/>
              </w:rPr>
            </w:pPr>
            <w:r w:rsidRPr="00AB6AA5">
              <w:rPr>
                <w:rFonts w:eastAsia="Times New Roman"/>
                <w:color w:val="000000"/>
                <w:sz w:val="24"/>
                <w:szCs w:val="24"/>
              </w:rPr>
              <w:t xml:space="preserve">Hội trực tiếp xóa nhà tạm </w:t>
            </w:r>
          </w:p>
        </w:tc>
        <w:tc>
          <w:tcPr>
            <w:tcW w:w="1417"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Nhà</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 </w:t>
            </w:r>
          </w:p>
        </w:tc>
        <w:tc>
          <w:tcPr>
            <w:tcW w:w="125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 </w:t>
            </w:r>
          </w:p>
        </w:tc>
        <w:tc>
          <w:tcPr>
            <w:tcW w:w="127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rsidR="00082C65" w:rsidRDefault="00082C65" w:rsidP="003D00DC">
            <w:pPr>
              <w:jc w:val="right"/>
              <w:rPr>
                <w:rFonts w:eastAsia="Times New Roman"/>
                <w:color w:val="000000"/>
                <w:sz w:val="24"/>
                <w:szCs w:val="24"/>
              </w:rPr>
            </w:pPr>
            <w:r w:rsidRPr="00AB6AA5">
              <w:rPr>
                <w:rFonts w:eastAsia="Times New Roman"/>
                <w:color w:val="000000"/>
                <w:sz w:val="24"/>
                <w:szCs w:val="24"/>
              </w:rPr>
              <w:t xml:space="preserve">      </w:t>
            </w:r>
          </w:p>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29 </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4 </w:t>
            </w:r>
          </w:p>
        </w:tc>
        <w:tc>
          <w:tcPr>
            <w:tcW w:w="1398" w:type="dxa"/>
            <w:tcBorders>
              <w:top w:val="nil"/>
              <w:left w:val="nil"/>
              <w:bottom w:val="single" w:sz="4" w:space="0" w:color="auto"/>
              <w:right w:val="single" w:sz="4" w:space="0" w:color="auto"/>
            </w:tcBorders>
            <w:shd w:val="clear" w:color="auto" w:fill="auto"/>
            <w:noWrap/>
            <w:vAlign w:val="center"/>
            <w:hideMark/>
          </w:tcPr>
          <w:p w:rsidR="00082C65" w:rsidRPr="00AB6AA5" w:rsidRDefault="00082C65" w:rsidP="003D00DC">
            <w:pPr>
              <w:jc w:val="right"/>
              <w:rPr>
                <w:rFonts w:ascii="Calibri" w:eastAsia="Times New Roman" w:hAnsi="Calibri" w:cs="Calibri"/>
                <w:b/>
                <w:bCs/>
                <w:color w:val="000000"/>
                <w:sz w:val="22"/>
              </w:rPr>
            </w:pPr>
            <w:r w:rsidRPr="00AB6AA5">
              <w:rPr>
                <w:rFonts w:ascii="Calibri" w:eastAsia="Times New Roman" w:hAnsi="Calibri" w:cs="Calibri"/>
                <w:b/>
                <w:bCs/>
                <w:color w:val="000000"/>
                <w:sz w:val="22"/>
              </w:rPr>
              <w:t xml:space="preserve">                       35 </w:t>
            </w:r>
          </w:p>
        </w:tc>
      </w:tr>
      <w:tr w:rsidR="00082C65" w:rsidRPr="00AB6AA5" w:rsidTr="003D00DC">
        <w:trPr>
          <w:trHeight w:val="675"/>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13</w:t>
            </w:r>
          </w:p>
        </w:tc>
        <w:tc>
          <w:tcPr>
            <w:tcW w:w="1243" w:type="dxa"/>
            <w:vMerge w:val="restart"/>
            <w:tcBorders>
              <w:top w:val="nil"/>
              <w:left w:val="single" w:sz="4" w:space="0" w:color="auto"/>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Tham gia xây dựng kết cấu hạ tầng nông thôn</w:t>
            </w:r>
          </w:p>
        </w:tc>
        <w:tc>
          <w:tcPr>
            <w:tcW w:w="2932"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rPr>
                <w:rFonts w:eastAsia="Times New Roman"/>
                <w:color w:val="000000"/>
                <w:sz w:val="24"/>
                <w:szCs w:val="24"/>
              </w:rPr>
            </w:pPr>
            <w:r w:rsidRPr="00AB6AA5">
              <w:rPr>
                <w:rFonts w:eastAsia="Times New Roman"/>
                <w:color w:val="000000"/>
                <w:sz w:val="24"/>
                <w:szCs w:val="24"/>
              </w:rPr>
              <w:t>Tổng số tiền đóng góp</w:t>
            </w:r>
          </w:p>
        </w:tc>
        <w:tc>
          <w:tcPr>
            <w:tcW w:w="1417"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Triệu đồng</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1.117 </w:t>
            </w:r>
          </w:p>
        </w:tc>
        <w:tc>
          <w:tcPr>
            <w:tcW w:w="125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32.707 </w:t>
            </w:r>
          </w:p>
        </w:tc>
        <w:tc>
          <w:tcPr>
            <w:tcW w:w="127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3.293 </w:t>
            </w:r>
          </w:p>
        </w:tc>
        <w:tc>
          <w:tcPr>
            <w:tcW w:w="1275" w:type="dxa"/>
            <w:tcBorders>
              <w:top w:val="nil"/>
              <w:left w:val="nil"/>
              <w:bottom w:val="single" w:sz="4" w:space="0" w:color="auto"/>
              <w:right w:val="single" w:sz="4" w:space="0" w:color="auto"/>
            </w:tcBorders>
            <w:shd w:val="clear" w:color="auto" w:fill="auto"/>
            <w:vAlign w:val="center"/>
            <w:hideMark/>
          </w:tcPr>
          <w:p w:rsidR="00082C65" w:rsidRDefault="00082C65" w:rsidP="003D00DC">
            <w:pPr>
              <w:jc w:val="right"/>
              <w:rPr>
                <w:rFonts w:eastAsia="Times New Roman"/>
                <w:color w:val="000000"/>
                <w:sz w:val="24"/>
                <w:szCs w:val="24"/>
              </w:rPr>
            </w:pPr>
            <w:r w:rsidRPr="00AB6AA5">
              <w:rPr>
                <w:rFonts w:eastAsia="Times New Roman"/>
                <w:color w:val="000000"/>
                <w:sz w:val="24"/>
                <w:szCs w:val="24"/>
              </w:rPr>
              <w:t xml:space="preserve">  </w:t>
            </w:r>
          </w:p>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3.316 </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2.129 </w:t>
            </w:r>
          </w:p>
        </w:tc>
        <w:tc>
          <w:tcPr>
            <w:tcW w:w="1398" w:type="dxa"/>
            <w:tcBorders>
              <w:top w:val="nil"/>
              <w:left w:val="nil"/>
              <w:bottom w:val="single" w:sz="4" w:space="0" w:color="auto"/>
              <w:right w:val="single" w:sz="4" w:space="0" w:color="auto"/>
            </w:tcBorders>
            <w:shd w:val="clear" w:color="auto" w:fill="auto"/>
            <w:noWrap/>
            <w:vAlign w:val="center"/>
            <w:hideMark/>
          </w:tcPr>
          <w:p w:rsidR="00082C65" w:rsidRPr="00AB6AA5" w:rsidRDefault="00082C65" w:rsidP="003D00DC">
            <w:pPr>
              <w:jc w:val="right"/>
              <w:rPr>
                <w:rFonts w:ascii="Calibri" w:eastAsia="Times New Roman" w:hAnsi="Calibri" w:cs="Calibri"/>
                <w:b/>
                <w:bCs/>
                <w:color w:val="000000"/>
                <w:sz w:val="22"/>
              </w:rPr>
            </w:pPr>
            <w:r w:rsidRPr="00AB6AA5">
              <w:rPr>
                <w:rFonts w:ascii="Calibri" w:eastAsia="Times New Roman" w:hAnsi="Calibri" w:cs="Calibri"/>
                <w:b/>
                <w:bCs/>
                <w:color w:val="000000"/>
                <w:sz w:val="22"/>
              </w:rPr>
              <w:t xml:space="preserve">               42.562 </w:t>
            </w:r>
          </w:p>
        </w:tc>
      </w:tr>
      <w:tr w:rsidR="00082C65" w:rsidRPr="00AB6AA5" w:rsidTr="003D00DC">
        <w:trPr>
          <w:trHeight w:val="720"/>
        </w:trPr>
        <w:tc>
          <w:tcPr>
            <w:tcW w:w="660" w:type="dxa"/>
            <w:vMerge/>
            <w:tcBorders>
              <w:top w:val="nil"/>
              <w:left w:val="single" w:sz="4" w:space="0" w:color="auto"/>
              <w:bottom w:val="single" w:sz="4" w:space="0" w:color="auto"/>
              <w:right w:val="single" w:sz="4" w:space="0" w:color="auto"/>
            </w:tcBorders>
            <w:vAlign w:val="center"/>
            <w:hideMark/>
          </w:tcPr>
          <w:p w:rsidR="00082C65" w:rsidRPr="00AB6AA5" w:rsidRDefault="00082C65" w:rsidP="003D00DC">
            <w:pPr>
              <w:rPr>
                <w:rFonts w:eastAsia="Times New Roman"/>
                <w:color w:val="000000"/>
                <w:sz w:val="24"/>
                <w:szCs w:val="24"/>
              </w:rPr>
            </w:pPr>
          </w:p>
        </w:tc>
        <w:tc>
          <w:tcPr>
            <w:tcW w:w="1243" w:type="dxa"/>
            <w:vMerge/>
            <w:tcBorders>
              <w:top w:val="nil"/>
              <w:left w:val="single" w:sz="4" w:space="0" w:color="auto"/>
              <w:bottom w:val="single" w:sz="4" w:space="0" w:color="auto"/>
              <w:right w:val="single" w:sz="4" w:space="0" w:color="auto"/>
            </w:tcBorders>
            <w:vAlign w:val="center"/>
            <w:hideMark/>
          </w:tcPr>
          <w:p w:rsidR="00082C65" w:rsidRPr="00AB6AA5" w:rsidRDefault="00082C65" w:rsidP="003D00DC">
            <w:pPr>
              <w:rPr>
                <w:rFonts w:eastAsia="Times New Roman"/>
                <w:color w:val="000000"/>
                <w:sz w:val="24"/>
                <w:szCs w:val="24"/>
              </w:rPr>
            </w:pPr>
          </w:p>
        </w:tc>
        <w:tc>
          <w:tcPr>
            <w:tcW w:w="2932"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rPr>
                <w:rFonts w:eastAsia="Times New Roman"/>
                <w:sz w:val="24"/>
                <w:szCs w:val="24"/>
              </w:rPr>
            </w:pPr>
            <w:r w:rsidRPr="00AB6AA5">
              <w:rPr>
                <w:rFonts w:eastAsia="Times New Roman"/>
                <w:sz w:val="24"/>
                <w:szCs w:val="24"/>
              </w:rPr>
              <w:t>Tổng số ngày công lao động</w:t>
            </w:r>
          </w:p>
        </w:tc>
        <w:tc>
          <w:tcPr>
            <w:tcW w:w="1417"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 </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271.744 </w:t>
            </w:r>
          </w:p>
        </w:tc>
        <w:tc>
          <w:tcPr>
            <w:tcW w:w="125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23.597 </w:t>
            </w:r>
          </w:p>
        </w:tc>
        <w:tc>
          <w:tcPr>
            <w:tcW w:w="127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15.864 </w:t>
            </w:r>
          </w:p>
        </w:tc>
        <w:tc>
          <w:tcPr>
            <w:tcW w:w="1275" w:type="dxa"/>
            <w:tcBorders>
              <w:top w:val="nil"/>
              <w:left w:val="nil"/>
              <w:bottom w:val="single" w:sz="4" w:space="0" w:color="auto"/>
              <w:right w:val="single" w:sz="4" w:space="0" w:color="auto"/>
            </w:tcBorders>
            <w:shd w:val="clear" w:color="auto" w:fill="auto"/>
            <w:vAlign w:val="center"/>
            <w:hideMark/>
          </w:tcPr>
          <w:p w:rsidR="00082C65" w:rsidRDefault="00082C65" w:rsidP="003D00DC">
            <w:pPr>
              <w:jc w:val="right"/>
              <w:rPr>
                <w:rFonts w:eastAsia="Times New Roman"/>
                <w:color w:val="000000"/>
                <w:sz w:val="24"/>
                <w:szCs w:val="24"/>
              </w:rPr>
            </w:pPr>
            <w:r w:rsidRPr="00AB6AA5">
              <w:rPr>
                <w:rFonts w:eastAsia="Times New Roman"/>
                <w:color w:val="000000"/>
                <w:sz w:val="24"/>
                <w:szCs w:val="24"/>
              </w:rPr>
              <w:t xml:space="preserve">   </w:t>
            </w:r>
          </w:p>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17.036 </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18.134 </w:t>
            </w:r>
          </w:p>
        </w:tc>
        <w:tc>
          <w:tcPr>
            <w:tcW w:w="1398" w:type="dxa"/>
            <w:tcBorders>
              <w:top w:val="nil"/>
              <w:left w:val="nil"/>
              <w:bottom w:val="single" w:sz="4" w:space="0" w:color="auto"/>
              <w:right w:val="single" w:sz="4" w:space="0" w:color="auto"/>
            </w:tcBorders>
            <w:shd w:val="clear" w:color="auto" w:fill="auto"/>
            <w:noWrap/>
            <w:vAlign w:val="center"/>
            <w:hideMark/>
          </w:tcPr>
          <w:p w:rsidR="00082C65" w:rsidRPr="00AB6AA5" w:rsidRDefault="00082C65" w:rsidP="003D00DC">
            <w:pPr>
              <w:jc w:val="right"/>
              <w:rPr>
                <w:rFonts w:ascii="Calibri" w:eastAsia="Times New Roman" w:hAnsi="Calibri" w:cs="Calibri"/>
                <w:b/>
                <w:bCs/>
                <w:color w:val="000000"/>
                <w:sz w:val="22"/>
              </w:rPr>
            </w:pPr>
            <w:r w:rsidRPr="00AB6AA5">
              <w:rPr>
                <w:rFonts w:ascii="Calibri" w:eastAsia="Times New Roman" w:hAnsi="Calibri" w:cs="Calibri"/>
                <w:b/>
                <w:bCs/>
                <w:color w:val="000000"/>
                <w:sz w:val="22"/>
              </w:rPr>
              <w:t xml:space="preserve">             346.375 </w:t>
            </w:r>
          </w:p>
        </w:tc>
      </w:tr>
      <w:tr w:rsidR="00082C65" w:rsidRPr="00AB6AA5" w:rsidTr="003D00DC">
        <w:trPr>
          <w:trHeight w:val="810"/>
        </w:trPr>
        <w:tc>
          <w:tcPr>
            <w:tcW w:w="660" w:type="dxa"/>
            <w:vMerge/>
            <w:tcBorders>
              <w:top w:val="nil"/>
              <w:left w:val="single" w:sz="4" w:space="0" w:color="auto"/>
              <w:bottom w:val="single" w:sz="4" w:space="0" w:color="auto"/>
              <w:right w:val="single" w:sz="4" w:space="0" w:color="auto"/>
            </w:tcBorders>
            <w:vAlign w:val="center"/>
            <w:hideMark/>
          </w:tcPr>
          <w:p w:rsidR="00082C65" w:rsidRPr="00AB6AA5" w:rsidRDefault="00082C65" w:rsidP="003D00DC">
            <w:pPr>
              <w:rPr>
                <w:rFonts w:eastAsia="Times New Roman"/>
                <w:color w:val="000000"/>
                <w:sz w:val="24"/>
                <w:szCs w:val="24"/>
              </w:rPr>
            </w:pPr>
          </w:p>
        </w:tc>
        <w:tc>
          <w:tcPr>
            <w:tcW w:w="1243" w:type="dxa"/>
            <w:vMerge/>
            <w:tcBorders>
              <w:top w:val="nil"/>
              <w:left w:val="single" w:sz="4" w:space="0" w:color="auto"/>
              <w:bottom w:val="single" w:sz="4" w:space="0" w:color="auto"/>
              <w:right w:val="single" w:sz="4" w:space="0" w:color="auto"/>
            </w:tcBorders>
            <w:vAlign w:val="center"/>
            <w:hideMark/>
          </w:tcPr>
          <w:p w:rsidR="00082C65" w:rsidRPr="00AB6AA5" w:rsidRDefault="00082C65" w:rsidP="003D00DC">
            <w:pPr>
              <w:rPr>
                <w:rFonts w:eastAsia="Times New Roman"/>
                <w:color w:val="000000"/>
                <w:sz w:val="24"/>
                <w:szCs w:val="24"/>
              </w:rPr>
            </w:pPr>
          </w:p>
        </w:tc>
        <w:tc>
          <w:tcPr>
            <w:tcW w:w="2932"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rPr>
                <w:rFonts w:eastAsia="Times New Roman"/>
                <w:color w:val="000000"/>
                <w:sz w:val="24"/>
                <w:szCs w:val="24"/>
              </w:rPr>
            </w:pPr>
            <w:r w:rsidRPr="00AB6AA5">
              <w:rPr>
                <w:rFonts w:eastAsia="Times New Roman"/>
                <w:color w:val="000000"/>
                <w:sz w:val="24"/>
                <w:szCs w:val="24"/>
              </w:rPr>
              <w:t>Hiến đất làm công trình phúc lợi</w:t>
            </w:r>
          </w:p>
        </w:tc>
        <w:tc>
          <w:tcPr>
            <w:tcW w:w="1417"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m2</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21.266 </w:t>
            </w:r>
          </w:p>
        </w:tc>
        <w:tc>
          <w:tcPr>
            <w:tcW w:w="125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13.757 </w:t>
            </w:r>
          </w:p>
        </w:tc>
        <w:tc>
          <w:tcPr>
            <w:tcW w:w="127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39.896 </w:t>
            </w:r>
          </w:p>
        </w:tc>
        <w:tc>
          <w:tcPr>
            <w:tcW w:w="1275" w:type="dxa"/>
            <w:tcBorders>
              <w:top w:val="nil"/>
              <w:left w:val="nil"/>
              <w:bottom w:val="single" w:sz="4" w:space="0" w:color="auto"/>
              <w:right w:val="single" w:sz="4" w:space="0" w:color="auto"/>
            </w:tcBorders>
            <w:shd w:val="clear" w:color="auto" w:fill="auto"/>
            <w:vAlign w:val="center"/>
            <w:hideMark/>
          </w:tcPr>
          <w:p w:rsidR="00082C65" w:rsidRDefault="00082C65" w:rsidP="003D00DC">
            <w:pPr>
              <w:jc w:val="right"/>
              <w:rPr>
                <w:rFonts w:eastAsia="Times New Roman"/>
                <w:color w:val="000000"/>
                <w:sz w:val="24"/>
                <w:szCs w:val="24"/>
              </w:rPr>
            </w:pPr>
          </w:p>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86.729 </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60.903 </w:t>
            </w:r>
          </w:p>
        </w:tc>
        <w:tc>
          <w:tcPr>
            <w:tcW w:w="1398" w:type="dxa"/>
            <w:tcBorders>
              <w:top w:val="nil"/>
              <w:left w:val="nil"/>
              <w:bottom w:val="single" w:sz="4" w:space="0" w:color="auto"/>
              <w:right w:val="single" w:sz="4" w:space="0" w:color="auto"/>
            </w:tcBorders>
            <w:shd w:val="clear" w:color="auto" w:fill="auto"/>
            <w:noWrap/>
            <w:vAlign w:val="center"/>
            <w:hideMark/>
          </w:tcPr>
          <w:p w:rsidR="00082C65" w:rsidRPr="00AB6AA5" w:rsidRDefault="00082C65" w:rsidP="003D00DC">
            <w:pPr>
              <w:jc w:val="right"/>
              <w:rPr>
                <w:rFonts w:ascii="Calibri" w:eastAsia="Times New Roman" w:hAnsi="Calibri" w:cs="Calibri"/>
                <w:b/>
                <w:bCs/>
                <w:color w:val="000000"/>
                <w:sz w:val="22"/>
              </w:rPr>
            </w:pPr>
            <w:r w:rsidRPr="00AB6AA5">
              <w:rPr>
                <w:rFonts w:ascii="Calibri" w:eastAsia="Times New Roman" w:hAnsi="Calibri" w:cs="Calibri"/>
                <w:b/>
                <w:bCs/>
                <w:color w:val="000000"/>
                <w:sz w:val="22"/>
              </w:rPr>
              <w:t xml:space="preserve">             222.551 </w:t>
            </w:r>
          </w:p>
        </w:tc>
      </w:tr>
      <w:tr w:rsidR="00082C65" w:rsidRPr="00AB6AA5" w:rsidTr="003D00DC">
        <w:trPr>
          <w:trHeight w:val="660"/>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14</w:t>
            </w:r>
          </w:p>
        </w:tc>
        <w:tc>
          <w:tcPr>
            <w:tcW w:w="1243" w:type="dxa"/>
            <w:vMerge w:val="restart"/>
            <w:tcBorders>
              <w:top w:val="nil"/>
              <w:left w:val="single" w:sz="4" w:space="0" w:color="auto"/>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Tập huấn chuyển giao KHKT</w:t>
            </w:r>
          </w:p>
        </w:tc>
        <w:tc>
          <w:tcPr>
            <w:tcW w:w="2932"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rPr>
                <w:rFonts w:eastAsia="Times New Roman"/>
                <w:color w:val="000000"/>
                <w:sz w:val="24"/>
                <w:szCs w:val="24"/>
              </w:rPr>
            </w:pPr>
            <w:r w:rsidRPr="00AB6AA5">
              <w:rPr>
                <w:rFonts w:eastAsia="Times New Roman"/>
                <w:color w:val="000000"/>
                <w:sz w:val="24"/>
                <w:szCs w:val="24"/>
              </w:rPr>
              <w:t>Tổng số lớp tập huấn KHKT</w:t>
            </w:r>
          </w:p>
        </w:tc>
        <w:tc>
          <w:tcPr>
            <w:tcW w:w="1417"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Lớp</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843 </w:t>
            </w:r>
          </w:p>
        </w:tc>
        <w:tc>
          <w:tcPr>
            <w:tcW w:w="125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925 </w:t>
            </w:r>
          </w:p>
        </w:tc>
        <w:tc>
          <w:tcPr>
            <w:tcW w:w="127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935 </w:t>
            </w:r>
          </w:p>
        </w:tc>
        <w:tc>
          <w:tcPr>
            <w:tcW w:w="1275" w:type="dxa"/>
            <w:tcBorders>
              <w:top w:val="nil"/>
              <w:left w:val="nil"/>
              <w:bottom w:val="single" w:sz="4" w:space="0" w:color="auto"/>
              <w:right w:val="single" w:sz="4" w:space="0" w:color="auto"/>
            </w:tcBorders>
            <w:shd w:val="clear" w:color="auto" w:fill="auto"/>
            <w:vAlign w:val="center"/>
            <w:hideMark/>
          </w:tcPr>
          <w:p w:rsidR="00082C65" w:rsidRDefault="00082C65" w:rsidP="003D00DC">
            <w:pPr>
              <w:jc w:val="right"/>
              <w:rPr>
                <w:rFonts w:eastAsia="Times New Roman"/>
                <w:color w:val="000000"/>
                <w:sz w:val="24"/>
                <w:szCs w:val="24"/>
              </w:rPr>
            </w:pPr>
            <w:r w:rsidRPr="00AB6AA5">
              <w:rPr>
                <w:rFonts w:eastAsia="Times New Roman"/>
                <w:color w:val="000000"/>
                <w:sz w:val="24"/>
                <w:szCs w:val="24"/>
              </w:rPr>
              <w:t xml:space="preserve">          </w:t>
            </w:r>
          </w:p>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445 </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1.026 </w:t>
            </w:r>
          </w:p>
        </w:tc>
        <w:tc>
          <w:tcPr>
            <w:tcW w:w="1398" w:type="dxa"/>
            <w:tcBorders>
              <w:top w:val="nil"/>
              <w:left w:val="nil"/>
              <w:bottom w:val="single" w:sz="4" w:space="0" w:color="auto"/>
              <w:right w:val="single" w:sz="4" w:space="0" w:color="auto"/>
            </w:tcBorders>
            <w:shd w:val="clear" w:color="auto" w:fill="auto"/>
            <w:noWrap/>
            <w:vAlign w:val="center"/>
            <w:hideMark/>
          </w:tcPr>
          <w:p w:rsidR="00082C65" w:rsidRPr="00AB6AA5" w:rsidRDefault="00082C65" w:rsidP="003D00DC">
            <w:pPr>
              <w:jc w:val="right"/>
              <w:rPr>
                <w:rFonts w:ascii="Calibri" w:eastAsia="Times New Roman" w:hAnsi="Calibri" w:cs="Calibri"/>
                <w:b/>
                <w:bCs/>
                <w:color w:val="000000"/>
                <w:sz w:val="22"/>
              </w:rPr>
            </w:pPr>
            <w:r w:rsidRPr="00AB6AA5">
              <w:rPr>
                <w:rFonts w:ascii="Calibri" w:eastAsia="Times New Roman" w:hAnsi="Calibri" w:cs="Calibri"/>
                <w:b/>
                <w:bCs/>
                <w:color w:val="000000"/>
                <w:sz w:val="22"/>
              </w:rPr>
              <w:t xml:space="preserve">                 4.174 </w:t>
            </w:r>
          </w:p>
        </w:tc>
      </w:tr>
      <w:tr w:rsidR="00082C65" w:rsidRPr="00AB6AA5" w:rsidTr="003D00DC">
        <w:trPr>
          <w:trHeight w:val="750"/>
        </w:trPr>
        <w:tc>
          <w:tcPr>
            <w:tcW w:w="660" w:type="dxa"/>
            <w:vMerge/>
            <w:tcBorders>
              <w:top w:val="nil"/>
              <w:left w:val="single" w:sz="4" w:space="0" w:color="auto"/>
              <w:bottom w:val="single" w:sz="4" w:space="0" w:color="auto"/>
              <w:right w:val="single" w:sz="4" w:space="0" w:color="auto"/>
            </w:tcBorders>
            <w:vAlign w:val="center"/>
            <w:hideMark/>
          </w:tcPr>
          <w:p w:rsidR="00082C65" w:rsidRPr="00AB6AA5" w:rsidRDefault="00082C65" w:rsidP="003D00DC">
            <w:pPr>
              <w:rPr>
                <w:rFonts w:eastAsia="Times New Roman"/>
                <w:color w:val="000000"/>
                <w:sz w:val="24"/>
                <w:szCs w:val="24"/>
              </w:rPr>
            </w:pPr>
          </w:p>
        </w:tc>
        <w:tc>
          <w:tcPr>
            <w:tcW w:w="1243" w:type="dxa"/>
            <w:vMerge/>
            <w:tcBorders>
              <w:top w:val="nil"/>
              <w:left w:val="single" w:sz="4" w:space="0" w:color="auto"/>
              <w:bottom w:val="single" w:sz="4" w:space="0" w:color="auto"/>
              <w:right w:val="single" w:sz="4" w:space="0" w:color="auto"/>
            </w:tcBorders>
            <w:vAlign w:val="center"/>
            <w:hideMark/>
          </w:tcPr>
          <w:p w:rsidR="00082C65" w:rsidRPr="00AB6AA5" w:rsidRDefault="00082C65" w:rsidP="003D00DC">
            <w:pPr>
              <w:rPr>
                <w:rFonts w:eastAsia="Times New Roman"/>
                <w:color w:val="000000"/>
                <w:sz w:val="24"/>
                <w:szCs w:val="24"/>
              </w:rPr>
            </w:pPr>
          </w:p>
        </w:tc>
        <w:tc>
          <w:tcPr>
            <w:tcW w:w="2932"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rPr>
                <w:rFonts w:eastAsia="Times New Roman"/>
                <w:color w:val="000000"/>
                <w:sz w:val="24"/>
                <w:szCs w:val="24"/>
              </w:rPr>
            </w:pPr>
            <w:r w:rsidRPr="00AB6AA5">
              <w:rPr>
                <w:rFonts w:eastAsia="Times New Roman"/>
                <w:color w:val="000000"/>
                <w:sz w:val="24"/>
                <w:szCs w:val="24"/>
              </w:rPr>
              <w:t>Tổng số người tham dự tập huấn KHKT</w:t>
            </w:r>
          </w:p>
        </w:tc>
        <w:tc>
          <w:tcPr>
            <w:tcW w:w="1417"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L.người</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47.561 </w:t>
            </w:r>
          </w:p>
        </w:tc>
        <w:tc>
          <w:tcPr>
            <w:tcW w:w="125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54.373 </w:t>
            </w:r>
          </w:p>
        </w:tc>
        <w:tc>
          <w:tcPr>
            <w:tcW w:w="127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44.992 </w:t>
            </w:r>
          </w:p>
        </w:tc>
        <w:tc>
          <w:tcPr>
            <w:tcW w:w="1275" w:type="dxa"/>
            <w:tcBorders>
              <w:top w:val="nil"/>
              <w:left w:val="nil"/>
              <w:bottom w:val="single" w:sz="4" w:space="0" w:color="auto"/>
              <w:right w:val="single" w:sz="4" w:space="0" w:color="auto"/>
            </w:tcBorders>
            <w:shd w:val="clear" w:color="auto" w:fill="auto"/>
            <w:vAlign w:val="center"/>
            <w:hideMark/>
          </w:tcPr>
          <w:p w:rsidR="00082C65" w:rsidRDefault="00082C65" w:rsidP="003D00DC">
            <w:pPr>
              <w:jc w:val="right"/>
              <w:rPr>
                <w:rFonts w:eastAsia="Times New Roman"/>
                <w:color w:val="000000"/>
                <w:sz w:val="24"/>
                <w:szCs w:val="24"/>
              </w:rPr>
            </w:pPr>
            <w:r w:rsidRPr="00AB6AA5">
              <w:rPr>
                <w:rFonts w:eastAsia="Times New Roman"/>
                <w:color w:val="000000"/>
                <w:sz w:val="24"/>
                <w:szCs w:val="24"/>
              </w:rPr>
              <w:t xml:space="preserve">    </w:t>
            </w:r>
          </w:p>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41.839 </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46.628 </w:t>
            </w:r>
          </w:p>
        </w:tc>
        <w:tc>
          <w:tcPr>
            <w:tcW w:w="1398" w:type="dxa"/>
            <w:tcBorders>
              <w:top w:val="nil"/>
              <w:left w:val="nil"/>
              <w:bottom w:val="single" w:sz="4" w:space="0" w:color="auto"/>
              <w:right w:val="single" w:sz="4" w:space="0" w:color="auto"/>
            </w:tcBorders>
            <w:shd w:val="clear" w:color="auto" w:fill="auto"/>
            <w:noWrap/>
            <w:vAlign w:val="center"/>
            <w:hideMark/>
          </w:tcPr>
          <w:p w:rsidR="00082C65" w:rsidRPr="00AB6AA5" w:rsidRDefault="00082C65" w:rsidP="003D00DC">
            <w:pPr>
              <w:jc w:val="right"/>
              <w:rPr>
                <w:rFonts w:ascii="Calibri" w:eastAsia="Times New Roman" w:hAnsi="Calibri" w:cs="Calibri"/>
                <w:b/>
                <w:bCs/>
                <w:color w:val="000000"/>
                <w:sz w:val="22"/>
              </w:rPr>
            </w:pPr>
            <w:r w:rsidRPr="00AB6AA5">
              <w:rPr>
                <w:rFonts w:ascii="Calibri" w:eastAsia="Times New Roman" w:hAnsi="Calibri" w:cs="Calibri"/>
                <w:b/>
                <w:bCs/>
                <w:color w:val="000000"/>
                <w:sz w:val="22"/>
              </w:rPr>
              <w:t xml:space="preserve">             235.393 </w:t>
            </w:r>
          </w:p>
        </w:tc>
      </w:tr>
      <w:tr w:rsidR="00082C65" w:rsidRPr="00AB6AA5" w:rsidTr="003D00DC">
        <w:trPr>
          <w:trHeight w:val="315"/>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15</w:t>
            </w:r>
          </w:p>
        </w:tc>
        <w:tc>
          <w:tcPr>
            <w:tcW w:w="1243" w:type="dxa"/>
            <w:vMerge w:val="restart"/>
            <w:tcBorders>
              <w:top w:val="nil"/>
              <w:left w:val="single" w:sz="4" w:space="0" w:color="auto"/>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Trực tiếp và phối hợp dạy nghề cho hội viên</w:t>
            </w:r>
          </w:p>
        </w:tc>
        <w:tc>
          <w:tcPr>
            <w:tcW w:w="2932"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rPr>
                <w:rFonts w:eastAsia="Times New Roman"/>
                <w:color w:val="000000"/>
                <w:sz w:val="24"/>
                <w:szCs w:val="24"/>
              </w:rPr>
            </w:pPr>
            <w:r w:rsidRPr="00AB6AA5">
              <w:rPr>
                <w:rFonts w:eastAsia="Times New Roman"/>
                <w:color w:val="000000"/>
                <w:sz w:val="24"/>
                <w:szCs w:val="24"/>
              </w:rPr>
              <w:t>Tổng số lớp dạy nghề</w:t>
            </w:r>
          </w:p>
        </w:tc>
        <w:tc>
          <w:tcPr>
            <w:tcW w:w="1417"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Lớp</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52 </w:t>
            </w:r>
          </w:p>
        </w:tc>
        <w:tc>
          <w:tcPr>
            <w:tcW w:w="125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15 </w:t>
            </w:r>
          </w:p>
        </w:tc>
        <w:tc>
          <w:tcPr>
            <w:tcW w:w="127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FF0000"/>
                <w:sz w:val="24"/>
                <w:szCs w:val="24"/>
              </w:rPr>
            </w:pPr>
            <w:r w:rsidRPr="00AB6AA5">
              <w:rPr>
                <w:rFonts w:eastAsia="Times New Roman"/>
                <w:color w:val="FF0000"/>
                <w:sz w:val="24"/>
                <w:szCs w:val="24"/>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11 </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52 </w:t>
            </w:r>
          </w:p>
        </w:tc>
        <w:tc>
          <w:tcPr>
            <w:tcW w:w="1398" w:type="dxa"/>
            <w:tcBorders>
              <w:top w:val="nil"/>
              <w:left w:val="nil"/>
              <w:bottom w:val="single" w:sz="4" w:space="0" w:color="auto"/>
              <w:right w:val="single" w:sz="4" w:space="0" w:color="auto"/>
            </w:tcBorders>
            <w:shd w:val="clear" w:color="auto" w:fill="auto"/>
            <w:noWrap/>
            <w:vAlign w:val="center"/>
            <w:hideMark/>
          </w:tcPr>
          <w:p w:rsidR="00082C65" w:rsidRPr="00AB6AA5" w:rsidRDefault="00082C65" w:rsidP="003D00DC">
            <w:pPr>
              <w:jc w:val="right"/>
              <w:rPr>
                <w:rFonts w:ascii="Calibri" w:eastAsia="Times New Roman" w:hAnsi="Calibri" w:cs="Calibri"/>
                <w:b/>
                <w:bCs/>
                <w:color w:val="000000"/>
                <w:sz w:val="22"/>
              </w:rPr>
            </w:pPr>
            <w:r w:rsidRPr="00AB6AA5">
              <w:rPr>
                <w:rFonts w:ascii="Calibri" w:eastAsia="Times New Roman" w:hAnsi="Calibri" w:cs="Calibri"/>
                <w:b/>
                <w:bCs/>
                <w:color w:val="000000"/>
                <w:sz w:val="22"/>
              </w:rPr>
              <w:t xml:space="preserve">                     130 </w:t>
            </w:r>
          </w:p>
        </w:tc>
      </w:tr>
      <w:tr w:rsidR="00082C65" w:rsidRPr="00AB6AA5" w:rsidTr="003D00DC">
        <w:trPr>
          <w:trHeight w:val="660"/>
        </w:trPr>
        <w:tc>
          <w:tcPr>
            <w:tcW w:w="660" w:type="dxa"/>
            <w:vMerge/>
            <w:tcBorders>
              <w:top w:val="nil"/>
              <w:left w:val="single" w:sz="4" w:space="0" w:color="auto"/>
              <w:bottom w:val="single" w:sz="4" w:space="0" w:color="auto"/>
              <w:right w:val="single" w:sz="4" w:space="0" w:color="auto"/>
            </w:tcBorders>
            <w:vAlign w:val="center"/>
            <w:hideMark/>
          </w:tcPr>
          <w:p w:rsidR="00082C65" w:rsidRPr="00AB6AA5" w:rsidRDefault="00082C65" w:rsidP="003D00DC">
            <w:pPr>
              <w:rPr>
                <w:rFonts w:eastAsia="Times New Roman"/>
                <w:color w:val="000000"/>
                <w:sz w:val="24"/>
                <w:szCs w:val="24"/>
              </w:rPr>
            </w:pPr>
          </w:p>
        </w:tc>
        <w:tc>
          <w:tcPr>
            <w:tcW w:w="1243" w:type="dxa"/>
            <w:vMerge/>
            <w:tcBorders>
              <w:top w:val="nil"/>
              <w:left w:val="single" w:sz="4" w:space="0" w:color="auto"/>
              <w:bottom w:val="single" w:sz="4" w:space="0" w:color="auto"/>
              <w:right w:val="single" w:sz="4" w:space="0" w:color="auto"/>
            </w:tcBorders>
            <w:vAlign w:val="center"/>
            <w:hideMark/>
          </w:tcPr>
          <w:p w:rsidR="00082C65" w:rsidRPr="00AB6AA5" w:rsidRDefault="00082C65" w:rsidP="003D00DC">
            <w:pPr>
              <w:rPr>
                <w:rFonts w:eastAsia="Times New Roman"/>
                <w:color w:val="000000"/>
                <w:sz w:val="24"/>
                <w:szCs w:val="24"/>
              </w:rPr>
            </w:pPr>
          </w:p>
        </w:tc>
        <w:tc>
          <w:tcPr>
            <w:tcW w:w="2932"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rPr>
                <w:rFonts w:eastAsia="Times New Roman"/>
                <w:color w:val="000000"/>
                <w:sz w:val="24"/>
                <w:szCs w:val="24"/>
              </w:rPr>
            </w:pPr>
            <w:r w:rsidRPr="00AB6AA5">
              <w:rPr>
                <w:rFonts w:eastAsia="Times New Roman"/>
                <w:color w:val="000000"/>
                <w:sz w:val="24"/>
                <w:szCs w:val="24"/>
              </w:rPr>
              <w:t>Tổng số người tham gia</w:t>
            </w:r>
          </w:p>
        </w:tc>
        <w:tc>
          <w:tcPr>
            <w:tcW w:w="1417"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L. người</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1.170 </w:t>
            </w:r>
          </w:p>
        </w:tc>
        <w:tc>
          <w:tcPr>
            <w:tcW w:w="125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453 </w:t>
            </w:r>
          </w:p>
        </w:tc>
        <w:tc>
          <w:tcPr>
            <w:tcW w:w="127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1.219 </w:t>
            </w:r>
          </w:p>
        </w:tc>
        <w:tc>
          <w:tcPr>
            <w:tcW w:w="1275" w:type="dxa"/>
            <w:tcBorders>
              <w:top w:val="nil"/>
              <w:left w:val="nil"/>
              <w:bottom w:val="single" w:sz="4" w:space="0" w:color="auto"/>
              <w:right w:val="single" w:sz="4" w:space="0" w:color="auto"/>
            </w:tcBorders>
            <w:shd w:val="clear" w:color="auto" w:fill="auto"/>
            <w:vAlign w:val="center"/>
            <w:hideMark/>
          </w:tcPr>
          <w:p w:rsidR="00082C65" w:rsidRDefault="00082C65" w:rsidP="003D00DC">
            <w:pPr>
              <w:jc w:val="right"/>
              <w:rPr>
                <w:rFonts w:eastAsia="Times New Roman"/>
                <w:color w:val="000000"/>
                <w:sz w:val="24"/>
                <w:szCs w:val="24"/>
              </w:rPr>
            </w:pPr>
            <w:r w:rsidRPr="00AB6AA5">
              <w:rPr>
                <w:rFonts w:eastAsia="Times New Roman"/>
                <w:color w:val="000000"/>
                <w:sz w:val="24"/>
                <w:szCs w:val="24"/>
              </w:rPr>
              <w:t xml:space="preserve">        </w:t>
            </w:r>
          </w:p>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324 </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1.697 </w:t>
            </w:r>
          </w:p>
        </w:tc>
        <w:tc>
          <w:tcPr>
            <w:tcW w:w="1398" w:type="dxa"/>
            <w:tcBorders>
              <w:top w:val="nil"/>
              <w:left w:val="nil"/>
              <w:bottom w:val="single" w:sz="4" w:space="0" w:color="auto"/>
              <w:right w:val="single" w:sz="4" w:space="0" w:color="auto"/>
            </w:tcBorders>
            <w:shd w:val="clear" w:color="auto" w:fill="auto"/>
            <w:noWrap/>
            <w:vAlign w:val="center"/>
            <w:hideMark/>
          </w:tcPr>
          <w:p w:rsidR="00082C65" w:rsidRPr="00AB6AA5" w:rsidRDefault="00082C65" w:rsidP="003D00DC">
            <w:pPr>
              <w:jc w:val="right"/>
              <w:rPr>
                <w:rFonts w:ascii="Calibri" w:eastAsia="Times New Roman" w:hAnsi="Calibri" w:cs="Calibri"/>
                <w:b/>
                <w:bCs/>
                <w:color w:val="000000"/>
                <w:sz w:val="22"/>
              </w:rPr>
            </w:pPr>
            <w:r w:rsidRPr="00AB6AA5">
              <w:rPr>
                <w:rFonts w:ascii="Calibri" w:eastAsia="Times New Roman" w:hAnsi="Calibri" w:cs="Calibri"/>
                <w:b/>
                <w:bCs/>
                <w:color w:val="000000"/>
                <w:sz w:val="22"/>
              </w:rPr>
              <w:t xml:space="preserve">                 4.863 </w:t>
            </w:r>
          </w:p>
        </w:tc>
      </w:tr>
      <w:tr w:rsidR="00082C65" w:rsidRPr="00AB6AA5" w:rsidTr="003D00DC">
        <w:trPr>
          <w:trHeight w:val="765"/>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16</w:t>
            </w:r>
          </w:p>
        </w:tc>
        <w:tc>
          <w:tcPr>
            <w:tcW w:w="1243" w:type="dxa"/>
            <w:vMerge w:val="restart"/>
            <w:tcBorders>
              <w:top w:val="nil"/>
              <w:left w:val="single" w:sz="4" w:space="0" w:color="auto"/>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Hoạt động Quỹ Hỗ trợ nông dân hằng năm</w:t>
            </w:r>
          </w:p>
        </w:tc>
        <w:tc>
          <w:tcPr>
            <w:tcW w:w="2932"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rPr>
                <w:rFonts w:eastAsia="Times New Roman"/>
                <w:color w:val="000000"/>
                <w:sz w:val="24"/>
                <w:szCs w:val="24"/>
              </w:rPr>
            </w:pPr>
            <w:r w:rsidRPr="00AB6AA5">
              <w:rPr>
                <w:rFonts w:eastAsia="Times New Roman"/>
                <w:color w:val="000000"/>
                <w:sz w:val="24"/>
                <w:szCs w:val="24"/>
              </w:rPr>
              <w:t xml:space="preserve">Tổng số nguồn vốn QHTND </w:t>
            </w:r>
          </w:p>
        </w:tc>
        <w:tc>
          <w:tcPr>
            <w:tcW w:w="1417"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Triệu đồng</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20.713,837 </w:t>
            </w:r>
          </w:p>
        </w:tc>
        <w:tc>
          <w:tcPr>
            <w:tcW w:w="1256" w:type="dxa"/>
            <w:tcBorders>
              <w:top w:val="nil"/>
              <w:left w:val="nil"/>
              <w:bottom w:val="single" w:sz="4" w:space="0" w:color="auto"/>
              <w:right w:val="single" w:sz="4" w:space="0" w:color="auto"/>
            </w:tcBorders>
            <w:shd w:val="clear" w:color="auto" w:fill="auto"/>
            <w:vAlign w:val="center"/>
            <w:hideMark/>
          </w:tcPr>
          <w:p w:rsidR="00082C65" w:rsidRDefault="00082C65" w:rsidP="003D00DC">
            <w:pPr>
              <w:jc w:val="right"/>
              <w:rPr>
                <w:rFonts w:eastAsia="Times New Roman"/>
                <w:color w:val="000000"/>
                <w:sz w:val="24"/>
                <w:szCs w:val="24"/>
              </w:rPr>
            </w:pPr>
            <w:r w:rsidRPr="00AB6AA5">
              <w:rPr>
                <w:rFonts w:eastAsia="Times New Roman"/>
                <w:color w:val="000000"/>
                <w:sz w:val="24"/>
                <w:szCs w:val="24"/>
              </w:rPr>
              <w:t xml:space="preserve"> </w:t>
            </w:r>
          </w:p>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21.689,00 </w:t>
            </w:r>
          </w:p>
        </w:tc>
        <w:tc>
          <w:tcPr>
            <w:tcW w:w="127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22 </w:t>
            </w:r>
          </w:p>
        </w:tc>
        <w:tc>
          <w:tcPr>
            <w:tcW w:w="1275" w:type="dxa"/>
            <w:tcBorders>
              <w:top w:val="nil"/>
              <w:left w:val="nil"/>
              <w:bottom w:val="single" w:sz="4" w:space="0" w:color="auto"/>
              <w:right w:val="single" w:sz="4" w:space="0" w:color="auto"/>
            </w:tcBorders>
            <w:shd w:val="clear" w:color="auto" w:fill="auto"/>
            <w:vAlign w:val="center"/>
            <w:hideMark/>
          </w:tcPr>
          <w:p w:rsidR="00082C65" w:rsidRDefault="00082C65" w:rsidP="003D00DC">
            <w:pPr>
              <w:jc w:val="right"/>
              <w:rPr>
                <w:rFonts w:eastAsia="Times New Roman"/>
                <w:color w:val="000000"/>
                <w:sz w:val="24"/>
                <w:szCs w:val="24"/>
              </w:rPr>
            </w:pPr>
            <w:r w:rsidRPr="00AB6AA5">
              <w:rPr>
                <w:rFonts w:eastAsia="Times New Roman"/>
                <w:color w:val="000000"/>
                <w:sz w:val="24"/>
                <w:szCs w:val="24"/>
              </w:rPr>
              <w:t xml:space="preserve"> </w:t>
            </w:r>
          </w:p>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24</w:t>
            </w:r>
            <w:r>
              <w:rPr>
                <w:rFonts w:eastAsia="Times New Roman"/>
                <w:color w:val="000000"/>
                <w:sz w:val="24"/>
                <w:szCs w:val="24"/>
              </w:rPr>
              <w:t>.</w:t>
            </w:r>
            <w:r w:rsidRPr="00AB6AA5">
              <w:rPr>
                <w:rFonts w:eastAsia="Times New Roman"/>
                <w:color w:val="000000"/>
                <w:sz w:val="24"/>
                <w:szCs w:val="24"/>
              </w:rPr>
              <w:t xml:space="preserve">990,76 </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sz w:val="24"/>
                <w:szCs w:val="24"/>
              </w:rPr>
            </w:pPr>
            <w:r w:rsidRPr="00AB6AA5">
              <w:rPr>
                <w:rFonts w:eastAsia="Times New Roman"/>
                <w:sz w:val="24"/>
                <w:szCs w:val="24"/>
              </w:rPr>
              <w:t xml:space="preserve"> 26.006,697 </w:t>
            </w:r>
          </w:p>
        </w:tc>
        <w:tc>
          <w:tcPr>
            <w:tcW w:w="1398" w:type="dxa"/>
            <w:tcBorders>
              <w:top w:val="nil"/>
              <w:left w:val="nil"/>
              <w:bottom w:val="single" w:sz="4" w:space="0" w:color="auto"/>
              <w:right w:val="single" w:sz="4" w:space="0" w:color="auto"/>
            </w:tcBorders>
            <w:shd w:val="clear" w:color="auto" w:fill="auto"/>
            <w:vAlign w:val="center"/>
            <w:hideMark/>
          </w:tcPr>
          <w:p w:rsidR="00082C65" w:rsidRDefault="00082C65" w:rsidP="003D00DC">
            <w:pPr>
              <w:jc w:val="right"/>
              <w:rPr>
                <w:rFonts w:eastAsia="Times New Roman"/>
                <w:b/>
                <w:bCs/>
                <w:sz w:val="24"/>
                <w:szCs w:val="24"/>
              </w:rPr>
            </w:pPr>
            <w:r w:rsidRPr="00AB6AA5">
              <w:rPr>
                <w:rFonts w:eastAsia="Times New Roman"/>
                <w:b/>
                <w:bCs/>
                <w:sz w:val="24"/>
                <w:szCs w:val="24"/>
              </w:rPr>
              <w:t xml:space="preserve"> </w:t>
            </w:r>
          </w:p>
          <w:p w:rsidR="00082C65" w:rsidRPr="00AB6AA5" w:rsidRDefault="00082C65" w:rsidP="003D00DC">
            <w:pPr>
              <w:jc w:val="right"/>
              <w:rPr>
                <w:rFonts w:eastAsia="Times New Roman"/>
                <w:b/>
                <w:bCs/>
                <w:sz w:val="24"/>
                <w:szCs w:val="24"/>
              </w:rPr>
            </w:pPr>
            <w:r w:rsidRPr="00AB6AA5">
              <w:rPr>
                <w:rFonts w:eastAsia="Times New Roman"/>
                <w:b/>
                <w:bCs/>
                <w:sz w:val="24"/>
                <w:szCs w:val="24"/>
              </w:rPr>
              <w:t xml:space="preserve">26.006,697 </w:t>
            </w:r>
          </w:p>
        </w:tc>
      </w:tr>
      <w:tr w:rsidR="00082C65" w:rsidRPr="00AB6AA5" w:rsidTr="003D00DC">
        <w:trPr>
          <w:trHeight w:val="825"/>
        </w:trPr>
        <w:tc>
          <w:tcPr>
            <w:tcW w:w="660" w:type="dxa"/>
            <w:vMerge/>
            <w:tcBorders>
              <w:top w:val="nil"/>
              <w:left w:val="single" w:sz="4" w:space="0" w:color="auto"/>
              <w:bottom w:val="single" w:sz="4" w:space="0" w:color="auto"/>
              <w:right w:val="single" w:sz="4" w:space="0" w:color="auto"/>
            </w:tcBorders>
            <w:vAlign w:val="center"/>
            <w:hideMark/>
          </w:tcPr>
          <w:p w:rsidR="00082C65" w:rsidRPr="00AB6AA5" w:rsidRDefault="00082C65" w:rsidP="003D00DC">
            <w:pPr>
              <w:rPr>
                <w:rFonts w:eastAsia="Times New Roman"/>
                <w:color w:val="000000"/>
                <w:sz w:val="24"/>
                <w:szCs w:val="24"/>
              </w:rPr>
            </w:pPr>
          </w:p>
        </w:tc>
        <w:tc>
          <w:tcPr>
            <w:tcW w:w="1243" w:type="dxa"/>
            <w:vMerge/>
            <w:tcBorders>
              <w:top w:val="nil"/>
              <w:left w:val="single" w:sz="4" w:space="0" w:color="auto"/>
              <w:bottom w:val="single" w:sz="4" w:space="0" w:color="auto"/>
              <w:right w:val="single" w:sz="4" w:space="0" w:color="auto"/>
            </w:tcBorders>
            <w:vAlign w:val="center"/>
            <w:hideMark/>
          </w:tcPr>
          <w:p w:rsidR="00082C65" w:rsidRPr="00AB6AA5" w:rsidRDefault="00082C65" w:rsidP="003D00DC">
            <w:pPr>
              <w:rPr>
                <w:rFonts w:eastAsia="Times New Roman"/>
                <w:color w:val="000000"/>
                <w:sz w:val="24"/>
                <w:szCs w:val="24"/>
              </w:rPr>
            </w:pPr>
          </w:p>
        </w:tc>
        <w:tc>
          <w:tcPr>
            <w:tcW w:w="2932"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rPr>
                <w:rFonts w:eastAsia="Times New Roman"/>
                <w:color w:val="000000"/>
                <w:sz w:val="24"/>
                <w:szCs w:val="24"/>
              </w:rPr>
            </w:pPr>
            <w:r w:rsidRPr="00AB6AA5">
              <w:rPr>
                <w:rFonts w:eastAsia="Times New Roman"/>
                <w:color w:val="000000"/>
                <w:sz w:val="24"/>
                <w:szCs w:val="24"/>
              </w:rPr>
              <w:t xml:space="preserve"> Nguồn vốn tăng trưởng trong năm</w:t>
            </w:r>
          </w:p>
        </w:tc>
        <w:tc>
          <w:tcPr>
            <w:tcW w:w="1417"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Triệu đồng</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1.360 </w:t>
            </w:r>
          </w:p>
        </w:tc>
        <w:tc>
          <w:tcPr>
            <w:tcW w:w="125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1.346 </w:t>
            </w:r>
          </w:p>
        </w:tc>
        <w:tc>
          <w:tcPr>
            <w:tcW w:w="127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1.335 </w:t>
            </w:r>
          </w:p>
        </w:tc>
        <w:tc>
          <w:tcPr>
            <w:tcW w:w="1275" w:type="dxa"/>
            <w:tcBorders>
              <w:top w:val="nil"/>
              <w:left w:val="nil"/>
              <w:bottom w:val="single" w:sz="4" w:space="0" w:color="auto"/>
              <w:right w:val="single" w:sz="4" w:space="0" w:color="auto"/>
            </w:tcBorders>
            <w:shd w:val="clear" w:color="auto" w:fill="auto"/>
            <w:vAlign w:val="center"/>
            <w:hideMark/>
          </w:tcPr>
          <w:p w:rsidR="00082C65" w:rsidRDefault="00082C65" w:rsidP="003D00DC">
            <w:pPr>
              <w:jc w:val="right"/>
              <w:rPr>
                <w:rFonts w:eastAsia="Times New Roman"/>
                <w:color w:val="000000"/>
                <w:sz w:val="24"/>
                <w:szCs w:val="24"/>
              </w:rPr>
            </w:pPr>
            <w:r w:rsidRPr="00AB6AA5">
              <w:rPr>
                <w:rFonts w:eastAsia="Times New Roman"/>
                <w:color w:val="000000"/>
                <w:sz w:val="24"/>
                <w:szCs w:val="24"/>
              </w:rPr>
              <w:t xml:space="preserve">      </w:t>
            </w:r>
          </w:p>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1.099 </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829 </w:t>
            </w:r>
          </w:p>
        </w:tc>
        <w:tc>
          <w:tcPr>
            <w:tcW w:w="1398" w:type="dxa"/>
            <w:tcBorders>
              <w:top w:val="nil"/>
              <w:left w:val="nil"/>
              <w:bottom w:val="single" w:sz="4" w:space="0" w:color="auto"/>
              <w:right w:val="single" w:sz="4" w:space="0" w:color="auto"/>
            </w:tcBorders>
            <w:shd w:val="clear" w:color="auto" w:fill="auto"/>
            <w:noWrap/>
            <w:vAlign w:val="center"/>
            <w:hideMark/>
          </w:tcPr>
          <w:p w:rsidR="00082C65" w:rsidRPr="00AB6AA5" w:rsidRDefault="00082C65" w:rsidP="003D00DC">
            <w:pPr>
              <w:jc w:val="right"/>
              <w:rPr>
                <w:rFonts w:ascii="Calibri" w:eastAsia="Times New Roman" w:hAnsi="Calibri" w:cs="Calibri"/>
                <w:b/>
                <w:bCs/>
                <w:color w:val="000000"/>
                <w:sz w:val="22"/>
              </w:rPr>
            </w:pPr>
            <w:r w:rsidRPr="00AB6AA5">
              <w:rPr>
                <w:rFonts w:ascii="Calibri" w:eastAsia="Times New Roman" w:hAnsi="Calibri" w:cs="Calibri"/>
                <w:b/>
                <w:bCs/>
                <w:color w:val="000000"/>
                <w:sz w:val="22"/>
              </w:rPr>
              <w:t xml:space="preserve">                 5.969 </w:t>
            </w:r>
          </w:p>
        </w:tc>
      </w:tr>
      <w:tr w:rsidR="00082C65" w:rsidRPr="00AB6AA5" w:rsidTr="003D00DC">
        <w:trPr>
          <w:trHeight w:val="795"/>
        </w:trPr>
        <w:tc>
          <w:tcPr>
            <w:tcW w:w="660" w:type="dxa"/>
            <w:vMerge/>
            <w:tcBorders>
              <w:top w:val="nil"/>
              <w:left w:val="single" w:sz="4" w:space="0" w:color="auto"/>
              <w:bottom w:val="single" w:sz="4" w:space="0" w:color="auto"/>
              <w:right w:val="single" w:sz="4" w:space="0" w:color="auto"/>
            </w:tcBorders>
            <w:vAlign w:val="center"/>
            <w:hideMark/>
          </w:tcPr>
          <w:p w:rsidR="00082C65" w:rsidRPr="00AB6AA5" w:rsidRDefault="00082C65" w:rsidP="003D00DC">
            <w:pPr>
              <w:rPr>
                <w:rFonts w:eastAsia="Times New Roman"/>
                <w:color w:val="000000"/>
                <w:sz w:val="24"/>
                <w:szCs w:val="24"/>
              </w:rPr>
            </w:pPr>
          </w:p>
        </w:tc>
        <w:tc>
          <w:tcPr>
            <w:tcW w:w="1243" w:type="dxa"/>
            <w:vMerge/>
            <w:tcBorders>
              <w:top w:val="nil"/>
              <w:left w:val="single" w:sz="4" w:space="0" w:color="auto"/>
              <w:bottom w:val="single" w:sz="4" w:space="0" w:color="auto"/>
              <w:right w:val="single" w:sz="4" w:space="0" w:color="auto"/>
            </w:tcBorders>
            <w:vAlign w:val="center"/>
            <w:hideMark/>
          </w:tcPr>
          <w:p w:rsidR="00082C65" w:rsidRPr="00AB6AA5" w:rsidRDefault="00082C65" w:rsidP="003D00DC">
            <w:pPr>
              <w:rPr>
                <w:rFonts w:eastAsia="Times New Roman"/>
                <w:color w:val="000000"/>
                <w:sz w:val="24"/>
                <w:szCs w:val="24"/>
              </w:rPr>
            </w:pPr>
          </w:p>
        </w:tc>
        <w:tc>
          <w:tcPr>
            <w:tcW w:w="2932"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rPr>
                <w:rFonts w:eastAsia="Times New Roman"/>
                <w:color w:val="000000"/>
                <w:sz w:val="24"/>
                <w:szCs w:val="24"/>
              </w:rPr>
            </w:pPr>
            <w:r w:rsidRPr="00AB6AA5">
              <w:rPr>
                <w:rFonts w:eastAsia="Times New Roman"/>
                <w:color w:val="000000"/>
                <w:sz w:val="24"/>
                <w:szCs w:val="24"/>
              </w:rPr>
              <w:t>- Nguồn Trung ương ủy thác</w:t>
            </w:r>
          </w:p>
        </w:tc>
        <w:tc>
          <w:tcPr>
            <w:tcW w:w="1417"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Triệu đồng</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11.600 </w:t>
            </w:r>
          </w:p>
        </w:tc>
        <w:tc>
          <w:tcPr>
            <w:tcW w:w="125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11.540 </w:t>
            </w:r>
          </w:p>
        </w:tc>
        <w:tc>
          <w:tcPr>
            <w:tcW w:w="127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11.865 </w:t>
            </w:r>
          </w:p>
        </w:tc>
        <w:tc>
          <w:tcPr>
            <w:tcW w:w="1275" w:type="dxa"/>
            <w:tcBorders>
              <w:top w:val="nil"/>
              <w:left w:val="nil"/>
              <w:bottom w:val="single" w:sz="4" w:space="0" w:color="auto"/>
              <w:right w:val="single" w:sz="4" w:space="0" w:color="auto"/>
            </w:tcBorders>
            <w:shd w:val="clear" w:color="auto" w:fill="auto"/>
            <w:vAlign w:val="center"/>
            <w:hideMark/>
          </w:tcPr>
          <w:p w:rsidR="00082C65" w:rsidRDefault="00082C65" w:rsidP="003D00DC">
            <w:pPr>
              <w:jc w:val="right"/>
              <w:rPr>
                <w:rFonts w:eastAsia="Times New Roman"/>
                <w:color w:val="000000"/>
                <w:sz w:val="24"/>
                <w:szCs w:val="24"/>
              </w:rPr>
            </w:pPr>
            <w:r w:rsidRPr="00AB6AA5">
              <w:rPr>
                <w:rFonts w:eastAsia="Times New Roman"/>
                <w:color w:val="000000"/>
                <w:sz w:val="24"/>
                <w:szCs w:val="24"/>
              </w:rPr>
              <w:t xml:space="preserve">    </w:t>
            </w:r>
          </w:p>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12.370 </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12.370 </w:t>
            </w:r>
          </w:p>
        </w:tc>
        <w:tc>
          <w:tcPr>
            <w:tcW w:w="1398"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b/>
                <w:bCs/>
                <w:color w:val="000000"/>
                <w:sz w:val="24"/>
                <w:szCs w:val="24"/>
              </w:rPr>
            </w:pPr>
            <w:r w:rsidRPr="00AB6AA5">
              <w:rPr>
                <w:rFonts w:eastAsia="Times New Roman"/>
                <w:b/>
                <w:bCs/>
                <w:color w:val="000000"/>
                <w:sz w:val="24"/>
                <w:szCs w:val="24"/>
              </w:rPr>
              <w:t xml:space="preserve">          12.370 </w:t>
            </w:r>
          </w:p>
        </w:tc>
      </w:tr>
      <w:tr w:rsidR="00082C65" w:rsidRPr="00AB6AA5" w:rsidTr="003D00DC">
        <w:trPr>
          <w:trHeight w:val="315"/>
        </w:trPr>
        <w:tc>
          <w:tcPr>
            <w:tcW w:w="660" w:type="dxa"/>
            <w:vMerge/>
            <w:tcBorders>
              <w:top w:val="nil"/>
              <w:left w:val="single" w:sz="4" w:space="0" w:color="auto"/>
              <w:bottom w:val="single" w:sz="4" w:space="0" w:color="auto"/>
              <w:right w:val="single" w:sz="4" w:space="0" w:color="auto"/>
            </w:tcBorders>
            <w:vAlign w:val="center"/>
            <w:hideMark/>
          </w:tcPr>
          <w:p w:rsidR="00082C65" w:rsidRPr="00AB6AA5" w:rsidRDefault="00082C65" w:rsidP="003D00DC">
            <w:pPr>
              <w:rPr>
                <w:rFonts w:eastAsia="Times New Roman"/>
                <w:color w:val="000000"/>
                <w:sz w:val="24"/>
                <w:szCs w:val="24"/>
              </w:rPr>
            </w:pPr>
          </w:p>
        </w:tc>
        <w:tc>
          <w:tcPr>
            <w:tcW w:w="1243" w:type="dxa"/>
            <w:vMerge/>
            <w:tcBorders>
              <w:top w:val="nil"/>
              <w:left w:val="single" w:sz="4" w:space="0" w:color="auto"/>
              <w:bottom w:val="single" w:sz="4" w:space="0" w:color="auto"/>
              <w:right w:val="single" w:sz="4" w:space="0" w:color="auto"/>
            </w:tcBorders>
            <w:vAlign w:val="center"/>
            <w:hideMark/>
          </w:tcPr>
          <w:p w:rsidR="00082C65" w:rsidRPr="00AB6AA5" w:rsidRDefault="00082C65" w:rsidP="003D00DC">
            <w:pPr>
              <w:rPr>
                <w:rFonts w:eastAsia="Times New Roman"/>
                <w:color w:val="000000"/>
                <w:sz w:val="24"/>
                <w:szCs w:val="24"/>
              </w:rPr>
            </w:pPr>
          </w:p>
        </w:tc>
        <w:tc>
          <w:tcPr>
            <w:tcW w:w="2932"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rPr>
                <w:rFonts w:eastAsia="Times New Roman"/>
                <w:color w:val="000000"/>
                <w:sz w:val="24"/>
                <w:szCs w:val="24"/>
              </w:rPr>
            </w:pPr>
            <w:r w:rsidRPr="00AB6AA5">
              <w:rPr>
                <w:rFonts w:eastAsia="Times New Roman"/>
                <w:color w:val="000000"/>
                <w:sz w:val="24"/>
                <w:szCs w:val="24"/>
              </w:rPr>
              <w:t>Số hộ được vay</w:t>
            </w:r>
          </w:p>
        </w:tc>
        <w:tc>
          <w:tcPr>
            <w:tcW w:w="1417"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Hộ</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271 </w:t>
            </w:r>
          </w:p>
        </w:tc>
        <w:tc>
          <w:tcPr>
            <w:tcW w:w="125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294 </w:t>
            </w:r>
          </w:p>
        </w:tc>
        <w:tc>
          <w:tcPr>
            <w:tcW w:w="127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273 </w:t>
            </w:r>
          </w:p>
        </w:tc>
        <w:tc>
          <w:tcPr>
            <w:tcW w:w="1275" w:type="dxa"/>
            <w:tcBorders>
              <w:top w:val="nil"/>
              <w:left w:val="nil"/>
              <w:bottom w:val="single" w:sz="4" w:space="0" w:color="auto"/>
              <w:right w:val="single" w:sz="4" w:space="0" w:color="auto"/>
            </w:tcBorders>
            <w:shd w:val="clear" w:color="auto" w:fill="auto"/>
            <w:vAlign w:val="center"/>
            <w:hideMark/>
          </w:tcPr>
          <w:p w:rsidR="00082C65" w:rsidRDefault="00082C65" w:rsidP="003D00DC">
            <w:pPr>
              <w:jc w:val="right"/>
              <w:rPr>
                <w:rFonts w:eastAsia="Times New Roman"/>
                <w:color w:val="000000"/>
                <w:sz w:val="24"/>
                <w:szCs w:val="24"/>
              </w:rPr>
            </w:pPr>
            <w:r w:rsidRPr="00AB6AA5">
              <w:rPr>
                <w:rFonts w:eastAsia="Times New Roman"/>
                <w:color w:val="000000"/>
                <w:sz w:val="24"/>
                <w:szCs w:val="24"/>
              </w:rPr>
              <w:t xml:space="preserve">      </w:t>
            </w:r>
          </w:p>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260 </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225 </w:t>
            </w:r>
          </w:p>
        </w:tc>
        <w:tc>
          <w:tcPr>
            <w:tcW w:w="1398"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b/>
                <w:bCs/>
                <w:color w:val="000000"/>
                <w:sz w:val="24"/>
                <w:szCs w:val="24"/>
              </w:rPr>
            </w:pPr>
            <w:r w:rsidRPr="00AB6AA5">
              <w:rPr>
                <w:rFonts w:eastAsia="Times New Roman"/>
                <w:b/>
                <w:bCs/>
                <w:color w:val="000000"/>
                <w:sz w:val="24"/>
                <w:szCs w:val="24"/>
              </w:rPr>
              <w:t xml:space="preserve">               225 </w:t>
            </w:r>
          </w:p>
        </w:tc>
      </w:tr>
      <w:tr w:rsidR="00082C65" w:rsidRPr="00AB6AA5" w:rsidTr="003D00DC">
        <w:trPr>
          <w:trHeight w:val="630"/>
        </w:trPr>
        <w:tc>
          <w:tcPr>
            <w:tcW w:w="660" w:type="dxa"/>
            <w:vMerge/>
            <w:tcBorders>
              <w:top w:val="nil"/>
              <w:left w:val="single" w:sz="4" w:space="0" w:color="auto"/>
              <w:bottom w:val="single" w:sz="4" w:space="0" w:color="auto"/>
              <w:right w:val="single" w:sz="4" w:space="0" w:color="auto"/>
            </w:tcBorders>
            <w:vAlign w:val="center"/>
            <w:hideMark/>
          </w:tcPr>
          <w:p w:rsidR="00082C65" w:rsidRPr="00AB6AA5" w:rsidRDefault="00082C65" w:rsidP="003D00DC">
            <w:pPr>
              <w:rPr>
                <w:rFonts w:eastAsia="Times New Roman"/>
                <w:color w:val="000000"/>
                <w:sz w:val="24"/>
                <w:szCs w:val="24"/>
              </w:rPr>
            </w:pPr>
          </w:p>
        </w:tc>
        <w:tc>
          <w:tcPr>
            <w:tcW w:w="1243" w:type="dxa"/>
            <w:vMerge/>
            <w:tcBorders>
              <w:top w:val="nil"/>
              <w:left w:val="single" w:sz="4" w:space="0" w:color="auto"/>
              <w:bottom w:val="single" w:sz="4" w:space="0" w:color="auto"/>
              <w:right w:val="single" w:sz="4" w:space="0" w:color="auto"/>
            </w:tcBorders>
            <w:vAlign w:val="center"/>
            <w:hideMark/>
          </w:tcPr>
          <w:p w:rsidR="00082C65" w:rsidRPr="00AB6AA5" w:rsidRDefault="00082C65" w:rsidP="003D00DC">
            <w:pPr>
              <w:rPr>
                <w:rFonts w:eastAsia="Times New Roman"/>
                <w:color w:val="000000"/>
                <w:sz w:val="24"/>
                <w:szCs w:val="24"/>
              </w:rPr>
            </w:pPr>
          </w:p>
        </w:tc>
        <w:tc>
          <w:tcPr>
            <w:tcW w:w="2932"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rPr>
                <w:rFonts w:eastAsia="Times New Roman"/>
                <w:color w:val="000000"/>
                <w:sz w:val="24"/>
                <w:szCs w:val="24"/>
              </w:rPr>
            </w:pPr>
            <w:r w:rsidRPr="00AB6AA5">
              <w:rPr>
                <w:rFonts w:eastAsia="Times New Roman"/>
                <w:color w:val="000000"/>
                <w:sz w:val="24"/>
                <w:szCs w:val="24"/>
              </w:rPr>
              <w:t>- Nguồn Tỉnh</w:t>
            </w:r>
          </w:p>
        </w:tc>
        <w:tc>
          <w:tcPr>
            <w:tcW w:w="1417"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Triệu đồng</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4.532,044 </w:t>
            </w:r>
          </w:p>
        </w:tc>
        <w:tc>
          <w:tcPr>
            <w:tcW w:w="125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5.099,506 </w:t>
            </w:r>
          </w:p>
        </w:tc>
        <w:tc>
          <w:tcPr>
            <w:tcW w:w="127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5.801,40 </w:t>
            </w:r>
          </w:p>
        </w:tc>
        <w:tc>
          <w:tcPr>
            <w:tcW w:w="1275"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5</w:t>
            </w:r>
            <w:r>
              <w:rPr>
                <w:rFonts w:eastAsia="Times New Roman"/>
                <w:color w:val="000000"/>
                <w:sz w:val="24"/>
                <w:szCs w:val="24"/>
              </w:rPr>
              <w:t>.</w:t>
            </w:r>
            <w:r w:rsidRPr="00AB6AA5">
              <w:rPr>
                <w:rFonts w:eastAsia="Times New Roman"/>
                <w:color w:val="000000"/>
                <w:sz w:val="24"/>
                <w:szCs w:val="24"/>
              </w:rPr>
              <w:t xml:space="preserve">803,65 </w:t>
            </w:r>
          </w:p>
        </w:tc>
        <w:tc>
          <w:tcPr>
            <w:tcW w:w="1296" w:type="dxa"/>
            <w:tcBorders>
              <w:top w:val="nil"/>
              <w:left w:val="nil"/>
              <w:bottom w:val="nil"/>
              <w:right w:val="nil"/>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5.812,576  </w:t>
            </w:r>
          </w:p>
        </w:tc>
        <w:tc>
          <w:tcPr>
            <w:tcW w:w="1398" w:type="dxa"/>
            <w:tcBorders>
              <w:top w:val="nil"/>
              <w:left w:val="single" w:sz="4" w:space="0" w:color="auto"/>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b/>
                <w:bCs/>
                <w:color w:val="000000"/>
                <w:sz w:val="24"/>
                <w:szCs w:val="24"/>
              </w:rPr>
            </w:pPr>
            <w:r w:rsidRPr="00AB6AA5">
              <w:rPr>
                <w:rFonts w:eastAsia="Times New Roman"/>
                <w:b/>
                <w:bCs/>
                <w:color w:val="000000"/>
                <w:sz w:val="24"/>
                <w:szCs w:val="24"/>
              </w:rPr>
              <w:t xml:space="preserve"> 5.812,576 </w:t>
            </w:r>
          </w:p>
        </w:tc>
      </w:tr>
      <w:tr w:rsidR="00082C65" w:rsidRPr="00AB6AA5" w:rsidTr="003D00DC">
        <w:trPr>
          <w:trHeight w:val="315"/>
        </w:trPr>
        <w:tc>
          <w:tcPr>
            <w:tcW w:w="660" w:type="dxa"/>
            <w:vMerge/>
            <w:tcBorders>
              <w:top w:val="nil"/>
              <w:left w:val="single" w:sz="4" w:space="0" w:color="auto"/>
              <w:bottom w:val="single" w:sz="4" w:space="0" w:color="auto"/>
              <w:right w:val="single" w:sz="4" w:space="0" w:color="auto"/>
            </w:tcBorders>
            <w:vAlign w:val="center"/>
            <w:hideMark/>
          </w:tcPr>
          <w:p w:rsidR="00082C65" w:rsidRPr="00AB6AA5" w:rsidRDefault="00082C65" w:rsidP="003D00DC">
            <w:pPr>
              <w:rPr>
                <w:rFonts w:eastAsia="Times New Roman"/>
                <w:color w:val="000000"/>
                <w:sz w:val="24"/>
                <w:szCs w:val="24"/>
              </w:rPr>
            </w:pPr>
          </w:p>
        </w:tc>
        <w:tc>
          <w:tcPr>
            <w:tcW w:w="1243" w:type="dxa"/>
            <w:vMerge/>
            <w:tcBorders>
              <w:top w:val="nil"/>
              <w:left w:val="single" w:sz="4" w:space="0" w:color="auto"/>
              <w:bottom w:val="single" w:sz="4" w:space="0" w:color="auto"/>
              <w:right w:val="single" w:sz="4" w:space="0" w:color="auto"/>
            </w:tcBorders>
            <w:vAlign w:val="center"/>
            <w:hideMark/>
          </w:tcPr>
          <w:p w:rsidR="00082C65" w:rsidRPr="00AB6AA5" w:rsidRDefault="00082C65" w:rsidP="003D00DC">
            <w:pPr>
              <w:rPr>
                <w:rFonts w:eastAsia="Times New Roman"/>
                <w:color w:val="000000"/>
                <w:sz w:val="24"/>
                <w:szCs w:val="24"/>
              </w:rPr>
            </w:pPr>
          </w:p>
        </w:tc>
        <w:tc>
          <w:tcPr>
            <w:tcW w:w="2932"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rPr>
                <w:rFonts w:eastAsia="Times New Roman"/>
                <w:color w:val="000000"/>
                <w:sz w:val="24"/>
                <w:szCs w:val="24"/>
              </w:rPr>
            </w:pPr>
            <w:r w:rsidRPr="00AB6AA5">
              <w:rPr>
                <w:rFonts w:eastAsia="Times New Roman"/>
                <w:color w:val="000000"/>
                <w:sz w:val="24"/>
                <w:szCs w:val="24"/>
              </w:rPr>
              <w:t>Số hộ được vay</w:t>
            </w:r>
          </w:p>
        </w:tc>
        <w:tc>
          <w:tcPr>
            <w:tcW w:w="1417"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Hộ</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127 </w:t>
            </w:r>
          </w:p>
        </w:tc>
        <w:tc>
          <w:tcPr>
            <w:tcW w:w="125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130 </w:t>
            </w:r>
          </w:p>
        </w:tc>
        <w:tc>
          <w:tcPr>
            <w:tcW w:w="127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132 </w:t>
            </w:r>
          </w:p>
        </w:tc>
        <w:tc>
          <w:tcPr>
            <w:tcW w:w="1275" w:type="dxa"/>
            <w:tcBorders>
              <w:top w:val="nil"/>
              <w:left w:val="nil"/>
              <w:bottom w:val="single" w:sz="4" w:space="0" w:color="auto"/>
              <w:right w:val="single" w:sz="4" w:space="0" w:color="auto"/>
            </w:tcBorders>
            <w:shd w:val="clear" w:color="auto" w:fill="auto"/>
            <w:vAlign w:val="center"/>
            <w:hideMark/>
          </w:tcPr>
          <w:p w:rsidR="00082C65" w:rsidRDefault="00082C65" w:rsidP="003D00DC">
            <w:pPr>
              <w:jc w:val="right"/>
              <w:rPr>
                <w:rFonts w:eastAsia="Times New Roman"/>
                <w:color w:val="000000"/>
                <w:sz w:val="24"/>
                <w:szCs w:val="24"/>
              </w:rPr>
            </w:pPr>
            <w:r w:rsidRPr="00AB6AA5">
              <w:rPr>
                <w:rFonts w:eastAsia="Times New Roman"/>
                <w:color w:val="000000"/>
                <w:sz w:val="24"/>
                <w:szCs w:val="24"/>
              </w:rPr>
              <w:t xml:space="preserve">         </w:t>
            </w:r>
          </w:p>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135 </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126 </w:t>
            </w:r>
          </w:p>
        </w:tc>
        <w:tc>
          <w:tcPr>
            <w:tcW w:w="1398"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b/>
                <w:bCs/>
                <w:color w:val="000000"/>
                <w:sz w:val="24"/>
                <w:szCs w:val="24"/>
              </w:rPr>
            </w:pPr>
            <w:r w:rsidRPr="00AB6AA5">
              <w:rPr>
                <w:rFonts w:eastAsia="Times New Roman"/>
                <w:b/>
                <w:bCs/>
                <w:color w:val="000000"/>
                <w:sz w:val="24"/>
                <w:szCs w:val="24"/>
              </w:rPr>
              <w:t xml:space="preserve">               126 </w:t>
            </w:r>
          </w:p>
        </w:tc>
      </w:tr>
      <w:tr w:rsidR="00082C65" w:rsidRPr="00AB6AA5" w:rsidTr="003D00DC">
        <w:trPr>
          <w:trHeight w:val="750"/>
        </w:trPr>
        <w:tc>
          <w:tcPr>
            <w:tcW w:w="660" w:type="dxa"/>
            <w:vMerge/>
            <w:tcBorders>
              <w:top w:val="nil"/>
              <w:left w:val="single" w:sz="4" w:space="0" w:color="auto"/>
              <w:bottom w:val="single" w:sz="4" w:space="0" w:color="auto"/>
              <w:right w:val="single" w:sz="4" w:space="0" w:color="auto"/>
            </w:tcBorders>
            <w:vAlign w:val="center"/>
            <w:hideMark/>
          </w:tcPr>
          <w:p w:rsidR="00082C65" w:rsidRPr="00AB6AA5" w:rsidRDefault="00082C65" w:rsidP="003D00DC">
            <w:pPr>
              <w:rPr>
                <w:rFonts w:eastAsia="Times New Roman"/>
                <w:color w:val="000000"/>
                <w:sz w:val="24"/>
                <w:szCs w:val="24"/>
              </w:rPr>
            </w:pPr>
          </w:p>
        </w:tc>
        <w:tc>
          <w:tcPr>
            <w:tcW w:w="1243" w:type="dxa"/>
            <w:vMerge/>
            <w:tcBorders>
              <w:top w:val="nil"/>
              <w:left w:val="single" w:sz="4" w:space="0" w:color="auto"/>
              <w:bottom w:val="single" w:sz="4" w:space="0" w:color="auto"/>
              <w:right w:val="single" w:sz="4" w:space="0" w:color="auto"/>
            </w:tcBorders>
            <w:vAlign w:val="center"/>
            <w:hideMark/>
          </w:tcPr>
          <w:p w:rsidR="00082C65" w:rsidRPr="00AB6AA5" w:rsidRDefault="00082C65" w:rsidP="003D00DC">
            <w:pPr>
              <w:rPr>
                <w:rFonts w:eastAsia="Times New Roman"/>
                <w:color w:val="000000"/>
                <w:sz w:val="24"/>
                <w:szCs w:val="24"/>
              </w:rPr>
            </w:pPr>
          </w:p>
        </w:tc>
        <w:tc>
          <w:tcPr>
            <w:tcW w:w="2932"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rPr>
                <w:rFonts w:eastAsia="Times New Roman"/>
                <w:color w:val="000000"/>
                <w:sz w:val="24"/>
                <w:szCs w:val="24"/>
              </w:rPr>
            </w:pPr>
            <w:r w:rsidRPr="00AB6AA5">
              <w:rPr>
                <w:rFonts w:eastAsia="Times New Roman"/>
                <w:color w:val="000000"/>
                <w:sz w:val="24"/>
                <w:szCs w:val="24"/>
              </w:rPr>
              <w:t>- Nguồn huyện, xã vận động</w:t>
            </w:r>
          </w:p>
        </w:tc>
        <w:tc>
          <w:tcPr>
            <w:tcW w:w="1417"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Triệu đồng</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4.521,793 </w:t>
            </w:r>
          </w:p>
        </w:tc>
        <w:tc>
          <w:tcPr>
            <w:tcW w:w="125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5.293,639 </w:t>
            </w:r>
          </w:p>
        </w:tc>
        <w:tc>
          <w:tcPr>
            <w:tcW w:w="127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5.917,60 </w:t>
            </w:r>
          </w:p>
        </w:tc>
        <w:tc>
          <w:tcPr>
            <w:tcW w:w="1275"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6</w:t>
            </w:r>
            <w:r>
              <w:rPr>
                <w:rFonts w:eastAsia="Times New Roman"/>
                <w:color w:val="000000"/>
                <w:sz w:val="24"/>
                <w:szCs w:val="24"/>
              </w:rPr>
              <w:t>.</w:t>
            </w:r>
            <w:r w:rsidRPr="00AB6AA5">
              <w:rPr>
                <w:rFonts w:eastAsia="Times New Roman"/>
                <w:color w:val="000000"/>
                <w:sz w:val="24"/>
                <w:szCs w:val="24"/>
              </w:rPr>
              <w:t xml:space="preserve">817,11 </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7.267,151  </w:t>
            </w:r>
          </w:p>
        </w:tc>
        <w:tc>
          <w:tcPr>
            <w:tcW w:w="1398"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b/>
                <w:bCs/>
                <w:color w:val="000000"/>
                <w:sz w:val="24"/>
                <w:szCs w:val="24"/>
              </w:rPr>
            </w:pPr>
            <w:r w:rsidRPr="00AB6AA5">
              <w:rPr>
                <w:rFonts w:eastAsia="Times New Roman"/>
                <w:b/>
                <w:bCs/>
                <w:color w:val="000000"/>
                <w:sz w:val="24"/>
                <w:szCs w:val="24"/>
              </w:rPr>
              <w:t xml:space="preserve"> 7.267,151  </w:t>
            </w:r>
          </w:p>
        </w:tc>
      </w:tr>
      <w:tr w:rsidR="00082C65" w:rsidRPr="00AB6AA5" w:rsidTr="003D00DC">
        <w:trPr>
          <w:trHeight w:val="315"/>
        </w:trPr>
        <w:tc>
          <w:tcPr>
            <w:tcW w:w="660" w:type="dxa"/>
            <w:vMerge/>
            <w:tcBorders>
              <w:top w:val="nil"/>
              <w:left w:val="single" w:sz="4" w:space="0" w:color="auto"/>
              <w:bottom w:val="single" w:sz="4" w:space="0" w:color="auto"/>
              <w:right w:val="single" w:sz="4" w:space="0" w:color="auto"/>
            </w:tcBorders>
            <w:vAlign w:val="center"/>
            <w:hideMark/>
          </w:tcPr>
          <w:p w:rsidR="00082C65" w:rsidRPr="00AB6AA5" w:rsidRDefault="00082C65" w:rsidP="003D00DC">
            <w:pPr>
              <w:rPr>
                <w:rFonts w:eastAsia="Times New Roman"/>
                <w:color w:val="000000"/>
                <w:sz w:val="24"/>
                <w:szCs w:val="24"/>
              </w:rPr>
            </w:pPr>
          </w:p>
        </w:tc>
        <w:tc>
          <w:tcPr>
            <w:tcW w:w="1243" w:type="dxa"/>
            <w:vMerge/>
            <w:tcBorders>
              <w:top w:val="nil"/>
              <w:left w:val="single" w:sz="4" w:space="0" w:color="auto"/>
              <w:bottom w:val="single" w:sz="4" w:space="0" w:color="auto"/>
              <w:right w:val="single" w:sz="4" w:space="0" w:color="auto"/>
            </w:tcBorders>
            <w:vAlign w:val="center"/>
            <w:hideMark/>
          </w:tcPr>
          <w:p w:rsidR="00082C65" w:rsidRPr="00AB6AA5" w:rsidRDefault="00082C65" w:rsidP="003D00DC">
            <w:pPr>
              <w:rPr>
                <w:rFonts w:eastAsia="Times New Roman"/>
                <w:color w:val="000000"/>
                <w:sz w:val="24"/>
                <w:szCs w:val="24"/>
              </w:rPr>
            </w:pPr>
          </w:p>
        </w:tc>
        <w:tc>
          <w:tcPr>
            <w:tcW w:w="2932"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rPr>
                <w:rFonts w:eastAsia="Times New Roman"/>
                <w:color w:val="000000"/>
                <w:sz w:val="24"/>
                <w:szCs w:val="24"/>
              </w:rPr>
            </w:pPr>
            <w:r w:rsidRPr="00AB6AA5">
              <w:rPr>
                <w:rFonts w:eastAsia="Times New Roman"/>
                <w:color w:val="000000"/>
                <w:sz w:val="24"/>
                <w:szCs w:val="24"/>
              </w:rPr>
              <w:t>Số hộ được vay</w:t>
            </w:r>
          </w:p>
        </w:tc>
        <w:tc>
          <w:tcPr>
            <w:tcW w:w="1417"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Hộ</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199 </w:t>
            </w:r>
          </w:p>
        </w:tc>
        <w:tc>
          <w:tcPr>
            <w:tcW w:w="125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184 </w:t>
            </w:r>
          </w:p>
        </w:tc>
        <w:tc>
          <w:tcPr>
            <w:tcW w:w="127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167 </w:t>
            </w:r>
          </w:p>
        </w:tc>
        <w:tc>
          <w:tcPr>
            <w:tcW w:w="1275" w:type="dxa"/>
            <w:tcBorders>
              <w:top w:val="nil"/>
              <w:left w:val="nil"/>
              <w:bottom w:val="single" w:sz="4" w:space="0" w:color="auto"/>
              <w:right w:val="single" w:sz="4" w:space="0" w:color="auto"/>
            </w:tcBorders>
            <w:shd w:val="clear" w:color="auto" w:fill="auto"/>
            <w:vAlign w:val="center"/>
            <w:hideMark/>
          </w:tcPr>
          <w:p w:rsidR="00082C65" w:rsidRDefault="00082C65" w:rsidP="003D00DC">
            <w:pPr>
              <w:jc w:val="right"/>
              <w:rPr>
                <w:rFonts w:eastAsia="Times New Roman"/>
                <w:color w:val="000000"/>
                <w:sz w:val="24"/>
                <w:szCs w:val="24"/>
              </w:rPr>
            </w:pPr>
            <w:r w:rsidRPr="00AB6AA5">
              <w:rPr>
                <w:rFonts w:eastAsia="Times New Roman"/>
                <w:color w:val="000000"/>
                <w:sz w:val="24"/>
                <w:szCs w:val="24"/>
              </w:rPr>
              <w:t xml:space="preserve">        </w:t>
            </w:r>
          </w:p>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180 </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173 </w:t>
            </w:r>
          </w:p>
        </w:tc>
        <w:tc>
          <w:tcPr>
            <w:tcW w:w="1398"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b/>
                <w:bCs/>
                <w:color w:val="000000"/>
                <w:sz w:val="24"/>
                <w:szCs w:val="24"/>
              </w:rPr>
            </w:pPr>
            <w:r w:rsidRPr="00AB6AA5">
              <w:rPr>
                <w:rFonts w:eastAsia="Times New Roman"/>
                <w:b/>
                <w:bCs/>
                <w:color w:val="000000"/>
                <w:sz w:val="24"/>
                <w:szCs w:val="24"/>
              </w:rPr>
              <w:t xml:space="preserve">               173 </w:t>
            </w:r>
          </w:p>
        </w:tc>
      </w:tr>
      <w:tr w:rsidR="00082C65" w:rsidRPr="00AB6AA5" w:rsidTr="003D00DC">
        <w:trPr>
          <w:trHeight w:val="630"/>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17</w:t>
            </w:r>
          </w:p>
        </w:tc>
        <w:tc>
          <w:tcPr>
            <w:tcW w:w="1243" w:type="dxa"/>
            <w:vMerge w:val="restart"/>
            <w:tcBorders>
              <w:top w:val="nil"/>
              <w:left w:val="single" w:sz="4" w:space="0" w:color="auto"/>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Hoạt động vốn vay ủy thác NHCSXH hằng năm</w:t>
            </w:r>
          </w:p>
        </w:tc>
        <w:tc>
          <w:tcPr>
            <w:tcW w:w="2932"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rPr>
                <w:rFonts w:eastAsia="Times New Roman"/>
                <w:color w:val="000000"/>
                <w:sz w:val="24"/>
                <w:szCs w:val="24"/>
              </w:rPr>
            </w:pPr>
            <w:r w:rsidRPr="00AB6AA5">
              <w:rPr>
                <w:rFonts w:eastAsia="Times New Roman"/>
                <w:color w:val="000000"/>
                <w:sz w:val="24"/>
                <w:szCs w:val="24"/>
              </w:rPr>
              <w:t>Tổng dư nợ</w:t>
            </w:r>
          </w:p>
        </w:tc>
        <w:tc>
          <w:tcPr>
            <w:tcW w:w="1417"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Triệu đồng</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548 </w:t>
            </w:r>
          </w:p>
        </w:tc>
        <w:tc>
          <w:tcPr>
            <w:tcW w:w="125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580 </w:t>
            </w:r>
          </w:p>
        </w:tc>
        <w:tc>
          <w:tcPr>
            <w:tcW w:w="127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627 </w:t>
            </w:r>
          </w:p>
        </w:tc>
        <w:tc>
          <w:tcPr>
            <w:tcW w:w="1275"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655</w:t>
            </w:r>
            <w:r>
              <w:rPr>
                <w:rFonts w:eastAsia="Times New Roman"/>
                <w:color w:val="000000"/>
                <w:sz w:val="24"/>
                <w:szCs w:val="24"/>
              </w:rPr>
              <w:t>.</w:t>
            </w:r>
            <w:r w:rsidRPr="00AB6AA5">
              <w:rPr>
                <w:rFonts w:eastAsia="Times New Roman"/>
                <w:color w:val="000000"/>
                <w:sz w:val="24"/>
                <w:szCs w:val="24"/>
              </w:rPr>
              <w:t xml:space="preserve">442,78 </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744</w:t>
            </w:r>
            <w:r>
              <w:rPr>
                <w:rFonts w:eastAsia="Times New Roman"/>
                <w:color w:val="000000"/>
                <w:sz w:val="24"/>
                <w:szCs w:val="24"/>
              </w:rPr>
              <w:t>.</w:t>
            </w:r>
            <w:r w:rsidRPr="00AB6AA5">
              <w:rPr>
                <w:rFonts w:eastAsia="Times New Roman"/>
                <w:color w:val="000000"/>
                <w:sz w:val="24"/>
                <w:szCs w:val="24"/>
              </w:rPr>
              <w:t xml:space="preserve">862,38 </w:t>
            </w:r>
          </w:p>
        </w:tc>
        <w:tc>
          <w:tcPr>
            <w:tcW w:w="1398" w:type="dxa"/>
            <w:tcBorders>
              <w:top w:val="nil"/>
              <w:left w:val="nil"/>
              <w:bottom w:val="single" w:sz="4" w:space="0" w:color="auto"/>
              <w:right w:val="single" w:sz="4" w:space="0" w:color="auto"/>
            </w:tcBorders>
            <w:shd w:val="clear" w:color="auto" w:fill="auto"/>
            <w:vAlign w:val="center"/>
            <w:hideMark/>
          </w:tcPr>
          <w:p w:rsidR="00082C65" w:rsidRDefault="00082C65" w:rsidP="003D00DC">
            <w:pPr>
              <w:jc w:val="right"/>
              <w:rPr>
                <w:rFonts w:eastAsia="Times New Roman"/>
                <w:b/>
                <w:bCs/>
                <w:color w:val="000000"/>
                <w:sz w:val="24"/>
                <w:szCs w:val="24"/>
              </w:rPr>
            </w:pPr>
            <w:r w:rsidRPr="00AB6AA5">
              <w:rPr>
                <w:rFonts w:eastAsia="Times New Roman"/>
                <w:b/>
                <w:bCs/>
                <w:color w:val="000000"/>
                <w:sz w:val="24"/>
                <w:szCs w:val="24"/>
              </w:rPr>
              <w:t xml:space="preserve"> </w:t>
            </w:r>
          </w:p>
          <w:p w:rsidR="00082C65" w:rsidRPr="00AB6AA5" w:rsidRDefault="00082C65" w:rsidP="003D00DC">
            <w:pPr>
              <w:jc w:val="right"/>
              <w:rPr>
                <w:rFonts w:eastAsia="Times New Roman"/>
                <w:b/>
                <w:bCs/>
                <w:color w:val="000000"/>
                <w:sz w:val="24"/>
                <w:szCs w:val="24"/>
              </w:rPr>
            </w:pPr>
            <w:r w:rsidRPr="00AB6AA5">
              <w:rPr>
                <w:rFonts w:eastAsia="Times New Roman"/>
                <w:b/>
                <w:bCs/>
                <w:color w:val="000000"/>
                <w:sz w:val="24"/>
                <w:szCs w:val="24"/>
              </w:rPr>
              <w:t>744</w:t>
            </w:r>
            <w:r>
              <w:rPr>
                <w:rFonts w:eastAsia="Times New Roman"/>
                <w:b/>
                <w:bCs/>
                <w:color w:val="000000"/>
                <w:sz w:val="24"/>
                <w:szCs w:val="24"/>
              </w:rPr>
              <w:t>.</w:t>
            </w:r>
            <w:r w:rsidRPr="00AB6AA5">
              <w:rPr>
                <w:rFonts w:eastAsia="Times New Roman"/>
                <w:b/>
                <w:bCs/>
                <w:color w:val="000000"/>
                <w:sz w:val="24"/>
                <w:szCs w:val="24"/>
              </w:rPr>
              <w:t xml:space="preserve">862,38 </w:t>
            </w:r>
          </w:p>
        </w:tc>
      </w:tr>
      <w:tr w:rsidR="00082C65" w:rsidRPr="00AB6AA5" w:rsidTr="003D00DC">
        <w:trPr>
          <w:trHeight w:val="315"/>
        </w:trPr>
        <w:tc>
          <w:tcPr>
            <w:tcW w:w="660" w:type="dxa"/>
            <w:vMerge/>
            <w:tcBorders>
              <w:top w:val="nil"/>
              <w:left w:val="single" w:sz="4" w:space="0" w:color="auto"/>
              <w:bottom w:val="single" w:sz="4" w:space="0" w:color="auto"/>
              <w:right w:val="single" w:sz="4" w:space="0" w:color="auto"/>
            </w:tcBorders>
            <w:vAlign w:val="center"/>
            <w:hideMark/>
          </w:tcPr>
          <w:p w:rsidR="00082C65" w:rsidRPr="00AB6AA5" w:rsidRDefault="00082C65" w:rsidP="003D00DC">
            <w:pPr>
              <w:rPr>
                <w:rFonts w:eastAsia="Times New Roman"/>
                <w:color w:val="000000"/>
                <w:sz w:val="24"/>
                <w:szCs w:val="24"/>
              </w:rPr>
            </w:pPr>
          </w:p>
        </w:tc>
        <w:tc>
          <w:tcPr>
            <w:tcW w:w="1243" w:type="dxa"/>
            <w:vMerge/>
            <w:tcBorders>
              <w:top w:val="nil"/>
              <w:left w:val="single" w:sz="4" w:space="0" w:color="auto"/>
              <w:bottom w:val="single" w:sz="4" w:space="0" w:color="auto"/>
              <w:right w:val="single" w:sz="4" w:space="0" w:color="auto"/>
            </w:tcBorders>
            <w:vAlign w:val="center"/>
            <w:hideMark/>
          </w:tcPr>
          <w:p w:rsidR="00082C65" w:rsidRPr="00AB6AA5" w:rsidRDefault="00082C65" w:rsidP="003D00DC">
            <w:pPr>
              <w:rPr>
                <w:rFonts w:eastAsia="Times New Roman"/>
                <w:color w:val="000000"/>
                <w:sz w:val="24"/>
                <w:szCs w:val="24"/>
              </w:rPr>
            </w:pPr>
          </w:p>
        </w:tc>
        <w:tc>
          <w:tcPr>
            <w:tcW w:w="2932"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rPr>
                <w:rFonts w:eastAsia="Times New Roman"/>
                <w:color w:val="000000"/>
                <w:sz w:val="24"/>
                <w:szCs w:val="24"/>
              </w:rPr>
            </w:pPr>
            <w:r w:rsidRPr="00AB6AA5">
              <w:rPr>
                <w:rFonts w:eastAsia="Times New Roman"/>
                <w:color w:val="000000"/>
                <w:sz w:val="24"/>
                <w:szCs w:val="24"/>
              </w:rPr>
              <w:t>Số Tổ TK&amp;VV</w:t>
            </w:r>
          </w:p>
        </w:tc>
        <w:tc>
          <w:tcPr>
            <w:tcW w:w="1417"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Tổ</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483 </w:t>
            </w:r>
          </w:p>
        </w:tc>
        <w:tc>
          <w:tcPr>
            <w:tcW w:w="125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478 </w:t>
            </w:r>
          </w:p>
        </w:tc>
        <w:tc>
          <w:tcPr>
            <w:tcW w:w="127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457 </w:t>
            </w:r>
          </w:p>
        </w:tc>
        <w:tc>
          <w:tcPr>
            <w:tcW w:w="1275" w:type="dxa"/>
            <w:tcBorders>
              <w:top w:val="nil"/>
              <w:left w:val="nil"/>
              <w:bottom w:val="single" w:sz="4" w:space="0" w:color="auto"/>
              <w:right w:val="single" w:sz="4" w:space="0" w:color="auto"/>
            </w:tcBorders>
            <w:shd w:val="clear" w:color="auto" w:fill="auto"/>
            <w:vAlign w:val="center"/>
            <w:hideMark/>
          </w:tcPr>
          <w:p w:rsidR="00082C65" w:rsidRDefault="00082C65" w:rsidP="003D00DC">
            <w:pPr>
              <w:jc w:val="right"/>
              <w:rPr>
                <w:rFonts w:eastAsia="Times New Roman"/>
                <w:color w:val="000000"/>
                <w:sz w:val="24"/>
                <w:szCs w:val="24"/>
              </w:rPr>
            </w:pPr>
            <w:r w:rsidRPr="00AB6AA5">
              <w:rPr>
                <w:rFonts w:eastAsia="Times New Roman"/>
                <w:color w:val="000000"/>
                <w:sz w:val="24"/>
                <w:szCs w:val="24"/>
              </w:rPr>
              <w:t xml:space="preserve">          </w:t>
            </w:r>
          </w:p>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453 </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441 </w:t>
            </w:r>
          </w:p>
        </w:tc>
        <w:tc>
          <w:tcPr>
            <w:tcW w:w="1398"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b/>
                <w:bCs/>
                <w:color w:val="000000"/>
                <w:sz w:val="24"/>
                <w:szCs w:val="24"/>
              </w:rPr>
            </w:pPr>
            <w:r w:rsidRPr="00AB6AA5">
              <w:rPr>
                <w:rFonts w:eastAsia="Times New Roman"/>
                <w:b/>
                <w:bCs/>
                <w:color w:val="000000"/>
                <w:sz w:val="24"/>
                <w:szCs w:val="24"/>
              </w:rPr>
              <w:t xml:space="preserve">               441 </w:t>
            </w:r>
          </w:p>
        </w:tc>
      </w:tr>
      <w:tr w:rsidR="00082C65" w:rsidRPr="00AB6AA5" w:rsidTr="003D00DC">
        <w:trPr>
          <w:trHeight w:val="315"/>
        </w:trPr>
        <w:tc>
          <w:tcPr>
            <w:tcW w:w="660" w:type="dxa"/>
            <w:vMerge/>
            <w:tcBorders>
              <w:top w:val="nil"/>
              <w:left w:val="single" w:sz="4" w:space="0" w:color="auto"/>
              <w:bottom w:val="single" w:sz="4" w:space="0" w:color="auto"/>
              <w:right w:val="single" w:sz="4" w:space="0" w:color="auto"/>
            </w:tcBorders>
            <w:vAlign w:val="center"/>
            <w:hideMark/>
          </w:tcPr>
          <w:p w:rsidR="00082C65" w:rsidRPr="00AB6AA5" w:rsidRDefault="00082C65" w:rsidP="003D00DC">
            <w:pPr>
              <w:rPr>
                <w:rFonts w:eastAsia="Times New Roman"/>
                <w:color w:val="000000"/>
                <w:sz w:val="24"/>
                <w:szCs w:val="24"/>
              </w:rPr>
            </w:pPr>
          </w:p>
        </w:tc>
        <w:tc>
          <w:tcPr>
            <w:tcW w:w="1243" w:type="dxa"/>
            <w:vMerge/>
            <w:tcBorders>
              <w:top w:val="nil"/>
              <w:left w:val="single" w:sz="4" w:space="0" w:color="auto"/>
              <w:bottom w:val="single" w:sz="4" w:space="0" w:color="auto"/>
              <w:right w:val="single" w:sz="4" w:space="0" w:color="auto"/>
            </w:tcBorders>
            <w:vAlign w:val="center"/>
            <w:hideMark/>
          </w:tcPr>
          <w:p w:rsidR="00082C65" w:rsidRPr="00AB6AA5" w:rsidRDefault="00082C65" w:rsidP="003D00DC">
            <w:pPr>
              <w:rPr>
                <w:rFonts w:eastAsia="Times New Roman"/>
                <w:color w:val="000000"/>
                <w:sz w:val="24"/>
                <w:szCs w:val="24"/>
              </w:rPr>
            </w:pPr>
          </w:p>
        </w:tc>
        <w:tc>
          <w:tcPr>
            <w:tcW w:w="2932"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rPr>
                <w:rFonts w:eastAsia="Times New Roman"/>
                <w:color w:val="000000"/>
                <w:sz w:val="24"/>
                <w:szCs w:val="24"/>
              </w:rPr>
            </w:pPr>
            <w:r w:rsidRPr="00AB6AA5">
              <w:rPr>
                <w:rFonts w:eastAsia="Times New Roman"/>
                <w:color w:val="000000"/>
                <w:sz w:val="24"/>
                <w:szCs w:val="24"/>
              </w:rPr>
              <w:t>Số hộ vay</w:t>
            </w:r>
          </w:p>
        </w:tc>
        <w:tc>
          <w:tcPr>
            <w:tcW w:w="1417"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Hộ</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13 </w:t>
            </w:r>
          </w:p>
        </w:tc>
        <w:tc>
          <w:tcPr>
            <w:tcW w:w="125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13 </w:t>
            </w:r>
          </w:p>
        </w:tc>
        <w:tc>
          <w:tcPr>
            <w:tcW w:w="127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13 </w:t>
            </w:r>
          </w:p>
        </w:tc>
        <w:tc>
          <w:tcPr>
            <w:tcW w:w="1275" w:type="dxa"/>
            <w:tcBorders>
              <w:top w:val="nil"/>
              <w:left w:val="nil"/>
              <w:bottom w:val="single" w:sz="4" w:space="0" w:color="auto"/>
              <w:right w:val="single" w:sz="4" w:space="0" w:color="auto"/>
            </w:tcBorders>
            <w:shd w:val="clear" w:color="auto" w:fill="auto"/>
            <w:vAlign w:val="center"/>
            <w:hideMark/>
          </w:tcPr>
          <w:p w:rsidR="00082C65" w:rsidRDefault="00082C65" w:rsidP="003D00DC">
            <w:pPr>
              <w:jc w:val="right"/>
              <w:rPr>
                <w:rFonts w:eastAsia="Times New Roman"/>
                <w:color w:val="000000"/>
                <w:sz w:val="24"/>
                <w:szCs w:val="24"/>
              </w:rPr>
            </w:pPr>
            <w:r w:rsidRPr="00AB6AA5">
              <w:rPr>
                <w:rFonts w:eastAsia="Times New Roman"/>
                <w:color w:val="000000"/>
                <w:sz w:val="24"/>
                <w:szCs w:val="24"/>
              </w:rPr>
              <w:t xml:space="preserve">       </w:t>
            </w:r>
          </w:p>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13.290 </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11.987 </w:t>
            </w:r>
          </w:p>
        </w:tc>
        <w:tc>
          <w:tcPr>
            <w:tcW w:w="1398"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b/>
                <w:bCs/>
                <w:color w:val="000000"/>
                <w:sz w:val="24"/>
                <w:szCs w:val="24"/>
              </w:rPr>
            </w:pPr>
            <w:r w:rsidRPr="00AB6AA5">
              <w:rPr>
                <w:rFonts w:eastAsia="Times New Roman"/>
                <w:b/>
                <w:bCs/>
                <w:color w:val="000000"/>
                <w:sz w:val="24"/>
                <w:szCs w:val="24"/>
              </w:rPr>
              <w:t xml:space="preserve">          11.987 </w:t>
            </w:r>
          </w:p>
        </w:tc>
      </w:tr>
      <w:tr w:rsidR="00082C65" w:rsidRPr="00AB6AA5" w:rsidTr="003D00DC">
        <w:trPr>
          <w:trHeight w:val="810"/>
        </w:trPr>
        <w:tc>
          <w:tcPr>
            <w:tcW w:w="660" w:type="dxa"/>
            <w:vMerge/>
            <w:tcBorders>
              <w:top w:val="nil"/>
              <w:left w:val="single" w:sz="4" w:space="0" w:color="auto"/>
              <w:bottom w:val="single" w:sz="4" w:space="0" w:color="auto"/>
              <w:right w:val="single" w:sz="4" w:space="0" w:color="auto"/>
            </w:tcBorders>
            <w:vAlign w:val="center"/>
            <w:hideMark/>
          </w:tcPr>
          <w:p w:rsidR="00082C65" w:rsidRPr="00AB6AA5" w:rsidRDefault="00082C65" w:rsidP="003D00DC">
            <w:pPr>
              <w:rPr>
                <w:rFonts w:eastAsia="Times New Roman"/>
                <w:color w:val="000000"/>
                <w:sz w:val="24"/>
                <w:szCs w:val="24"/>
              </w:rPr>
            </w:pPr>
          </w:p>
        </w:tc>
        <w:tc>
          <w:tcPr>
            <w:tcW w:w="1243" w:type="dxa"/>
            <w:vMerge/>
            <w:tcBorders>
              <w:top w:val="nil"/>
              <w:left w:val="single" w:sz="4" w:space="0" w:color="auto"/>
              <w:bottom w:val="single" w:sz="4" w:space="0" w:color="auto"/>
              <w:right w:val="single" w:sz="4" w:space="0" w:color="auto"/>
            </w:tcBorders>
            <w:vAlign w:val="center"/>
            <w:hideMark/>
          </w:tcPr>
          <w:p w:rsidR="00082C65" w:rsidRPr="00AB6AA5" w:rsidRDefault="00082C65" w:rsidP="003D00DC">
            <w:pPr>
              <w:rPr>
                <w:rFonts w:eastAsia="Times New Roman"/>
                <w:color w:val="000000"/>
                <w:sz w:val="24"/>
                <w:szCs w:val="24"/>
              </w:rPr>
            </w:pPr>
          </w:p>
        </w:tc>
        <w:tc>
          <w:tcPr>
            <w:tcW w:w="2932"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rPr>
                <w:rFonts w:eastAsia="Times New Roman"/>
                <w:color w:val="000000"/>
                <w:sz w:val="24"/>
                <w:szCs w:val="24"/>
              </w:rPr>
            </w:pPr>
            <w:r w:rsidRPr="00AB6AA5">
              <w:rPr>
                <w:rFonts w:eastAsia="Times New Roman"/>
                <w:color w:val="000000"/>
                <w:sz w:val="24"/>
                <w:szCs w:val="24"/>
              </w:rPr>
              <w:t>Số dư tiền tiết kiệm qua Tổ TK&amp;VV</w:t>
            </w:r>
          </w:p>
        </w:tc>
        <w:tc>
          <w:tcPr>
            <w:tcW w:w="1417"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Triệu đồng</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w:t>
            </w:r>
          </w:p>
        </w:tc>
        <w:tc>
          <w:tcPr>
            <w:tcW w:w="125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15 </w:t>
            </w:r>
          </w:p>
        </w:tc>
        <w:tc>
          <w:tcPr>
            <w:tcW w:w="127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15 </w:t>
            </w:r>
          </w:p>
        </w:tc>
        <w:tc>
          <w:tcPr>
            <w:tcW w:w="1275" w:type="dxa"/>
            <w:tcBorders>
              <w:top w:val="nil"/>
              <w:left w:val="nil"/>
              <w:bottom w:val="single" w:sz="4" w:space="0" w:color="auto"/>
              <w:right w:val="single" w:sz="4" w:space="0" w:color="auto"/>
            </w:tcBorders>
            <w:shd w:val="clear" w:color="auto" w:fill="auto"/>
            <w:vAlign w:val="center"/>
            <w:hideMark/>
          </w:tcPr>
          <w:p w:rsidR="00082C65" w:rsidRDefault="00082C65" w:rsidP="003D00DC">
            <w:pPr>
              <w:jc w:val="right"/>
              <w:rPr>
                <w:rFonts w:eastAsia="Times New Roman"/>
                <w:color w:val="000000"/>
                <w:sz w:val="24"/>
                <w:szCs w:val="24"/>
              </w:rPr>
            </w:pPr>
            <w:r w:rsidRPr="00AB6AA5">
              <w:rPr>
                <w:rFonts w:eastAsia="Times New Roman"/>
                <w:color w:val="000000"/>
                <w:sz w:val="24"/>
                <w:szCs w:val="24"/>
              </w:rPr>
              <w:t xml:space="preserve"> </w:t>
            </w:r>
          </w:p>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15</w:t>
            </w:r>
            <w:r>
              <w:rPr>
                <w:rFonts w:eastAsia="Times New Roman"/>
                <w:color w:val="000000"/>
                <w:sz w:val="24"/>
                <w:szCs w:val="24"/>
              </w:rPr>
              <w:t>.</w:t>
            </w:r>
            <w:r w:rsidRPr="00AB6AA5">
              <w:rPr>
                <w:rFonts w:eastAsia="Times New Roman"/>
                <w:color w:val="000000"/>
                <w:sz w:val="24"/>
                <w:szCs w:val="24"/>
              </w:rPr>
              <w:t xml:space="preserve">952,81 </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16.429 </w:t>
            </w:r>
          </w:p>
        </w:tc>
        <w:tc>
          <w:tcPr>
            <w:tcW w:w="1398"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b/>
                <w:bCs/>
                <w:color w:val="000000"/>
                <w:sz w:val="24"/>
                <w:szCs w:val="24"/>
              </w:rPr>
            </w:pPr>
            <w:r w:rsidRPr="00AB6AA5">
              <w:rPr>
                <w:rFonts w:eastAsia="Times New Roman"/>
                <w:b/>
                <w:bCs/>
                <w:color w:val="000000"/>
                <w:sz w:val="24"/>
                <w:szCs w:val="24"/>
              </w:rPr>
              <w:t xml:space="preserve">          16.429 </w:t>
            </w:r>
          </w:p>
        </w:tc>
      </w:tr>
      <w:tr w:rsidR="00082C65" w:rsidRPr="00AB6AA5" w:rsidTr="003D00DC">
        <w:trPr>
          <w:trHeight w:val="660"/>
        </w:trPr>
        <w:tc>
          <w:tcPr>
            <w:tcW w:w="660" w:type="dxa"/>
            <w:vMerge/>
            <w:tcBorders>
              <w:top w:val="nil"/>
              <w:left w:val="single" w:sz="4" w:space="0" w:color="auto"/>
              <w:bottom w:val="single" w:sz="4" w:space="0" w:color="auto"/>
              <w:right w:val="single" w:sz="4" w:space="0" w:color="auto"/>
            </w:tcBorders>
            <w:vAlign w:val="center"/>
            <w:hideMark/>
          </w:tcPr>
          <w:p w:rsidR="00082C65" w:rsidRPr="00AB6AA5" w:rsidRDefault="00082C65" w:rsidP="003D00DC">
            <w:pPr>
              <w:rPr>
                <w:rFonts w:eastAsia="Times New Roman"/>
                <w:color w:val="000000"/>
                <w:sz w:val="24"/>
                <w:szCs w:val="24"/>
              </w:rPr>
            </w:pPr>
          </w:p>
        </w:tc>
        <w:tc>
          <w:tcPr>
            <w:tcW w:w="1243" w:type="dxa"/>
            <w:vMerge/>
            <w:tcBorders>
              <w:top w:val="nil"/>
              <w:left w:val="single" w:sz="4" w:space="0" w:color="auto"/>
              <w:bottom w:val="single" w:sz="4" w:space="0" w:color="auto"/>
              <w:right w:val="single" w:sz="4" w:space="0" w:color="auto"/>
            </w:tcBorders>
            <w:vAlign w:val="center"/>
            <w:hideMark/>
          </w:tcPr>
          <w:p w:rsidR="00082C65" w:rsidRPr="00AB6AA5" w:rsidRDefault="00082C65" w:rsidP="003D00DC">
            <w:pPr>
              <w:rPr>
                <w:rFonts w:eastAsia="Times New Roman"/>
                <w:color w:val="000000"/>
                <w:sz w:val="24"/>
                <w:szCs w:val="24"/>
              </w:rPr>
            </w:pPr>
          </w:p>
        </w:tc>
        <w:tc>
          <w:tcPr>
            <w:tcW w:w="2932"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rPr>
                <w:rFonts w:eastAsia="Times New Roman"/>
                <w:color w:val="000000"/>
                <w:sz w:val="24"/>
                <w:szCs w:val="24"/>
              </w:rPr>
            </w:pPr>
            <w:r w:rsidRPr="00AB6AA5">
              <w:rPr>
                <w:rFonts w:eastAsia="Times New Roman"/>
                <w:color w:val="000000"/>
                <w:sz w:val="24"/>
                <w:szCs w:val="24"/>
              </w:rPr>
              <w:t>Số hộ tham gia tiết kiệm</w:t>
            </w:r>
          </w:p>
        </w:tc>
        <w:tc>
          <w:tcPr>
            <w:tcW w:w="1417"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Hộ</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w:t>
            </w:r>
          </w:p>
        </w:tc>
        <w:tc>
          <w:tcPr>
            <w:tcW w:w="125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15.807 </w:t>
            </w:r>
          </w:p>
        </w:tc>
        <w:tc>
          <w:tcPr>
            <w:tcW w:w="127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15.762 </w:t>
            </w:r>
          </w:p>
        </w:tc>
        <w:tc>
          <w:tcPr>
            <w:tcW w:w="1275" w:type="dxa"/>
            <w:tcBorders>
              <w:top w:val="nil"/>
              <w:left w:val="nil"/>
              <w:bottom w:val="single" w:sz="4" w:space="0" w:color="auto"/>
              <w:right w:val="single" w:sz="4" w:space="0" w:color="auto"/>
            </w:tcBorders>
            <w:shd w:val="clear" w:color="auto" w:fill="auto"/>
            <w:vAlign w:val="center"/>
            <w:hideMark/>
          </w:tcPr>
          <w:p w:rsidR="00082C65" w:rsidRDefault="00082C65" w:rsidP="003D00DC">
            <w:pPr>
              <w:jc w:val="right"/>
              <w:rPr>
                <w:rFonts w:eastAsia="Times New Roman"/>
                <w:color w:val="000000"/>
                <w:sz w:val="24"/>
                <w:szCs w:val="24"/>
              </w:rPr>
            </w:pPr>
            <w:r w:rsidRPr="00AB6AA5">
              <w:rPr>
                <w:rFonts w:eastAsia="Times New Roman"/>
                <w:color w:val="000000"/>
                <w:sz w:val="24"/>
                <w:szCs w:val="24"/>
              </w:rPr>
              <w:t xml:space="preserve">  </w:t>
            </w:r>
          </w:p>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13.290 </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13.507 </w:t>
            </w:r>
          </w:p>
        </w:tc>
        <w:tc>
          <w:tcPr>
            <w:tcW w:w="1398"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b/>
                <w:bCs/>
                <w:color w:val="000000"/>
                <w:sz w:val="24"/>
                <w:szCs w:val="24"/>
              </w:rPr>
            </w:pPr>
            <w:r w:rsidRPr="00AB6AA5">
              <w:rPr>
                <w:rFonts w:eastAsia="Times New Roman"/>
                <w:b/>
                <w:bCs/>
                <w:color w:val="000000"/>
                <w:sz w:val="24"/>
                <w:szCs w:val="24"/>
              </w:rPr>
              <w:t xml:space="preserve">          13.507 </w:t>
            </w:r>
          </w:p>
        </w:tc>
      </w:tr>
      <w:tr w:rsidR="00082C65" w:rsidRPr="00AB6AA5" w:rsidTr="003D00DC">
        <w:trPr>
          <w:trHeight w:val="690"/>
        </w:trPr>
        <w:tc>
          <w:tcPr>
            <w:tcW w:w="660" w:type="dxa"/>
            <w:vMerge/>
            <w:tcBorders>
              <w:top w:val="nil"/>
              <w:left w:val="single" w:sz="4" w:space="0" w:color="auto"/>
              <w:bottom w:val="single" w:sz="4" w:space="0" w:color="auto"/>
              <w:right w:val="single" w:sz="4" w:space="0" w:color="auto"/>
            </w:tcBorders>
            <w:vAlign w:val="center"/>
            <w:hideMark/>
          </w:tcPr>
          <w:p w:rsidR="00082C65" w:rsidRPr="00AB6AA5" w:rsidRDefault="00082C65" w:rsidP="003D00DC">
            <w:pPr>
              <w:rPr>
                <w:rFonts w:eastAsia="Times New Roman"/>
                <w:color w:val="000000"/>
                <w:sz w:val="24"/>
                <w:szCs w:val="24"/>
              </w:rPr>
            </w:pPr>
          </w:p>
        </w:tc>
        <w:tc>
          <w:tcPr>
            <w:tcW w:w="1243" w:type="dxa"/>
            <w:vMerge/>
            <w:tcBorders>
              <w:top w:val="nil"/>
              <w:left w:val="single" w:sz="4" w:space="0" w:color="auto"/>
              <w:bottom w:val="single" w:sz="4" w:space="0" w:color="auto"/>
              <w:right w:val="single" w:sz="4" w:space="0" w:color="auto"/>
            </w:tcBorders>
            <w:vAlign w:val="center"/>
            <w:hideMark/>
          </w:tcPr>
          <w:p w:rsidR="00082C65" w:rsidRPr="00AB6AA5" w:rsidRDefault="00082C65" w:rsidP="003D00DC">
            <w:pPr>
              <w:rPr>
                <w:rFonts w:eastAsia="Times New Roman"/>
                <w:color w:val="000000"/>
                <w:sz w:val="24"/>
                <w:szCs w:val="24"/>
              </w:rPr>
            </w:pPr>
          </w:p>
        </w:tc>
        <w:tc>
          <w:tcPr>
            <w:tcW w:w="2932"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rPr>
                <w:rFonts w:eastAsia="Times New Roman"/>
                <w:color w:val="000000"/>
                <w:sz w:val="24"/>
                <w:szCs w:val="24"/>
              </w:rPr>
            </w:pPr>
            <w:r w:rsidRPr="00AB6AA5">
              <w:rPr>
                <w:rFonts w:eastAsia="Times New Roman"/>
                <w:color w:val="000000"/>
                <w:sz w:val="24"/>
                <w:szCs w:val="24"/>
              </w:rPr>
              <w:t xml:space="preserve">Giảm tỷ lệ nợ quá hạn NHCSXH </w:t>
            </w:r>
          </w:p>
        </w:tc>
        <w:tc>
          <w:tcPr>
            <w:tcW w:w="1417"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b/>
                <w:bCs/>
                <w:color w:val="000000"/>
                <w:sz w:val="24"/>
                <w:szCs w:val="24"/>
              </w:rPr>
            </w:pPr>
            <w:r w:rsidRPr="00AB6AA5">
              <w:rPr>
                <w:rFonts w:eastAsia="Times New Roman"/>
                <w:b/>
                <w:bCs/>
                <w:color w:val="000000"/>
                <w:sz w:val="24"/>
                <w:szCs w:val="24"/>
              </w:rPr>
              <w:t>%</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0,22 </w:t>
            </w:r>
          </w:p>
        </w:tc>
        <w:tc>
          <w:tcPr>
            <w:tcW w:w="125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0,21 </w:t>
            </w:r>
          </w:p>
        </w:tc>
        <w:tc>
          <w:tcPr>
            <w:tcW w:w="127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0,14 </w:t>
            </w:r>
          </w:p>
        </w:tc>
        <w:tc>
          <w:tcPr>
            <w:tcW w:w="1275"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0,15 </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0,08 </w:t>
            </w:r>
          </w:p>
        </w:tc>
        <w:tc>
          <w:tcPr>
            <w:tcW w:w="1398" w:type="dxa"/>
            <w:tcBorders>
              <w:top w:val="nil"/>
              <w:left w:val="nil"/>
              <w:bottom w:val="single" w:sz="4" w:space="0" w:color="auto"/>
              <w:right w:val="single" w:sz="4" w:space="0" w:color="auto"/>
            </w:tcBorders>
            <w:shd w:val="clear" w:color="auto" w:fill="auto"/>
            <w:noWrap/>
            <w:vAlign w:val="center"/>
            <w:hideMark/>
          </w:tcPr>
          <w:p w:rsidR="00082C65" w:rsidRPr="00AB6AA5" w:rsidRDefault="00082C65" w:rsidP="003D00DC">
            <w:pPr>
              <w:jc w:val="right"/>
              <w:rPr>
                <w:rFonts w:ascii="Calibri" w:eastAsia="Times New Roman" w:hAnsi="Calibri" w:cs="Calibri"/>
                <w:b/>
                <w:bCs/>
                <w:color w:val="000000"/>
                <w:sz w:val="22"/>
              </w:rPr>
            </w:pPr>
            <w:r w:rsidRPr="00AB6AA5">
              <w:rPr>
                <w:rFonts w:ascii="Calibri" w:eastAsia="Times New Roman" w:hAnsi="Calibri" w:cs="Calibri"/>
                <w:b/>
                <w:bCs/>
                <w:color w:val="000000"/>
                <w:sz w:val="22"/>
              </w:rPr>
              <w:t> </w:t>
            </w:r>
          </w:p>
        </w:tc>
      </w:tr>
      <w:tr w:rsidR="00082C65" w:rsidRPr="00AB6AA5" w:rsidTr="003D00DC">
        <w:trPr>
          <w:trHeight w:val="795"/>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lastRenderedPageBreak/>
              <w:t>18</w:t>
            </w:r>
          </w:p>
        </w:tc>
        <w:tc>
          <w:tcPr>
            <w:tcW w:w="1243" w:type="dxa"/>
            <w:vMerge w:val="restart"/>
            <w:tcBorders>
              <w:top w:val="nil"/>
              <w:left w:val="single" w:sz="4" w:space="0" w:color="auto"/>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Hoạt động vốn vay ủy thác NH No và PTNT hằng năm</w:t>
            </w:r>
          </w:p>
        </w:tc>
        <w:tc>
          <w:tcPr>
            <w:tcW w:w="2932"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rPr>
                <w:rFonts w:eastAsia="Times New Roman"/>
                <w:color w:val="000000"/>
                <w:sz w:val="24"/>
                <w:szCs w:val="24"/>
              </w:rPr>
            </w:pPr>
            <w:r w:rsidRPr="00AB6AA5">
              <w:rPr>
                <w:rFonts w:eastAsia="Times New Roman"/>
                <w:color w:val="000000"/>
                <w:sz w:val="24"/>
                <w:szCs w:val="24"/>
              </w:rPr>
              <w:t>Tổng dư nợ</w:t>
            </w:r>
          </w:p>
        </w:tc>
        <w:tc>
          <w:tcPr>
            <w:tcW w:w="1417"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Triệu đồng</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52.286 </w:t>
            </w:r>
          </w:p>
        </w:tc>
        <w:tc>
          <w:tcPr>
            <w:tcW w:w="125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100.160 </w:t>
            </w:r>
          </w:p>
        </w:tc>
        <w:tc>
          <w:tcPr>
            <w:tcW w:w="127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125.894 </w:t>
            </w:r>
          </w:p>
        </w:tc>
        <w:tc>
          <w:tcPr>
            <w:tcW w:w="1275"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147</w:t>
            </w:r>
            <w:r>
              <w:rPr>
                <w:rFonts w:eastAsia="Times New Roman"/>
                <w:color w:val="000000"/>
                <w:sz w:val="24"/>
                <w:szCs w:val="24"/>
              </w:rPr>
              <w:t>.</w:t>
            </w:r>
            <w:r w:rsidRPr="00AB6AA5">
              <w:rPr>
                <w:rFonts w:eastAsia="Times New Roman"/>
                <w:color w:val="000000"/>
                <w:sz w:val="24"/>
                <w:szCs w:val="24"/>
              </w:rPr>
              <w:t xml:space="preserve">808,26 </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139.783 </w:t>
            </w:r>
          </w:p>
        </w:tc>
        <w:tc>
          <w:tcPr>
            <w:tcW w:w="1398"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b/>
                <w:bCs/>
                <w:color w:val="000000"/>
                <w:sz w:val="24"/>
                <w:szCs w:val="24"/>
              </w:rPr>
            </w:pPr>
            <w:r w:rsidRPr="00AB6AA5">
              <w:rPr>
                <w:rFonts w:eastAsia="Times New Roman"/>
                <w:b/>
                <w:bCs/>
                <w:color w:val="000000"/>
                <w:sz w:val="24"/>
                <w:szCs w:val="24"/>
              </w:rPr>
              <w:t xml:space="preserve">        139.783 </w:t>
            </w:r>
          </w:p>
        </w:tc>
      </w:tr>
      <w:tr w:rsidR="00082C65" w:rsidRPr="00AB6AA5" w:rsidTr="003D00DC">
        <w:trPr>
          <w:trHeight w:val="315"/>
        </w:trPr>
        <w:tc>
          <w:tcPr>
            <w:tcW w:w="660" w:type="dxa"/>
            <w:vMerge/>
            <w:tcBorders>
              <w:top w:val="nil"/>
              <w:left w:val="single" w:sz="4" w:space="0" w:color="auto"/>
              <w:bottom w:val="single" w:sz="4" w:space="0" w:color="auto"/>
              <w:right w:val="single" w:sz="4" w:space="0" w:color="auto"/>
            </w:tcBorders>
            <w:vAlign w:val="center"/>
            <w:hideMark/>
          </w:tcPr>
          <w:p w:rsidR="00082C65" w:rsidRPr="00AB6AA5" w:rsidRDefault="00082C65" w:rsidP="003D00DC">
            <w:pPr>
              <w:rPr>
                <w:rFonts w:eastAsia="Times New Roman"/>
                <w:color w:val="000000"/>
                <w:sz w:val="24"/>
                <w:szCs w:val="24"/>
              </w:rPr>
            </w:pPr>
          </w:p>
        </w:tc>
        <w:tc>
          <w:tcPr>
            <w:tcW w:w="1243" w:type="dxa"/>
            <w:vMerge/>
            <w:tcBorders>
              <w:top w:val="nil"/>
              <w:left w:val="single" w:sz="4" w:space="0" w:color="auto"/>
              <w:bottom w:val="single" w:sz="4" w:space="0" w:color="auto"/>
              <w:right w:val="single" w:sz="4" w:space="0" w:color="auto"/>
            </w:tcBorders>
            <w:vAlign w:val="center"/>
            <w:hideMark/>
          </w:tcPr>
          <w:p w:rsidR="00082C65" w:rsidRPr="00AB6AA5" w:rsidRDefault="00082C65" w:rsidP="003D00DC">
            <w:pPr>
              <w:rPr>
                <w:rFonts w:eastAsia="Times New Roman"/>
                <w:color w:val="000000"/>
                <w:sz w:val="24"/>
                <w:szCs w:val="24"/>
              </w:rPr>
            </w:pPr>
          </w:p>
        </w:tc>
        <w:tc>
          <w:tcPr>
            <w:tcW w:w="2932"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rPr>
                <w:rFonts w:eastAsia="Times New Roman"/>
                <w:color w:val="000000"/>
                <w:sz w:val="24"/>
                <w:szCs w:val="24"/>
              </w:rPr>
            </w:pPr>
            <w:r w:rsidRPr="00AB6AA5">
              <w:rPr>
                <w:rFonts w:eastAsia="Times New Roman"/>
                <w:color w:val="000000"/>
                <w:sz w:val="24"/>
                <w:szCs w:val="24"/>
              </w:rPr>
              <w:t>Số Tổ VV</w:t>
            </w:r>
          </w:p>
        </w:tc>
        <w:tc>
          <w:tcPr>
            <w:tcW w:w="1417"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Tổ</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64 </w:t>
            </w:r>
          </w:p>
        </w:tc>
        <w:tc>
          <w:tcPr>
            <w:tcW w:w="125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89 </w:t>
            </w:r>
          </w:p>
        </w:tc>
        <w:tc>
          <w:tcPr>
            <w:tcW w:w="127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103 </w:t>
            </w:r>
          </w:p>
        </w:tc>
        <w:tc>
          <w:tcPr>
            <w:tcW w:w="1275" w:type="dxa"/>
            <w:tcBorders>
              <w:top w:val="nil"/>
              <w:left w:val="nil"/>
              <w:bottom w:val="single" w:sz="4" w:space="0" w:color="auto"/>
              <w:right w:val="single" w:sz="4" w:space="0" w:color="auto"/>
            </w:tcBorders>
            <w:shd w:val="clear" w:color="auto" w:fill="auto"/>
            <w:vAlign w:val="center"/>
            <w:hideMark/>
          </w:tcPr>
          <w:p w:rsidR="00082C65" w:rsidRDefault="00082C65" w:rsidP="003D00DC">
            <w:pPr>
              <w:jc w:val="right"/>
              <w:rPr>
                <w:rFonts w:eastAsia="Times New Roman"/>
                <w:color w:val="000000"/>
                <w:sz w:val="24"/>
                <w:szCs w:val="24"/>
              </w:rPr>
            </w:pPr>
            <w:r w:rsidRPr="00AB6AA5">
              <w:rPr>
                <w:rFonts w:eastAsia="Times New Roman"/>
                <w:color w:val="000000"/>
                <w:sz w:val="24"/>
                <w:szCs w:val="24"/>
              </w:rPr>
              <w:t xml:space="preserve">      </w:t>
            </w:r>
          </w:p>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100 </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91 </w:t>
            </w:r>
          </w:p>
        </w:tc>
        <w:tc>
          <w:tcPr>
            <w:tcW w:w="1398"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b/>
                <w:bCs/>
                <w:color w:val="000000"/>
                <w:sz w:val="24"/>
                <w:szCs w:val="24"/>
              </w:rPr>
            </w:pPr>
            <w:r w:rsidRPr="00AB6AA5">
              <w:rPr>
                <w:rFonts w:eastAsia="Times New Roman"/>
                <w:b/>
                <w:bCs/>
                <w:color w:val="000000"/>
                <w:sz w:val="24"/>
                <w:szCs w:val="24"/>
              </w:rPr>
              <w:t xml:space="preserve">                 91 </w:t>
            </w:r>
          </w:p>
        </w:tc>
      </w:tr>
      <w:tr w:rsidR="00082C65" w:rsidRPr="00AB6AA5" w:rsidTr="003D00DC">
        <w:trPr>
          <w:trHeight w:val="315"/>
        </w:trPr>
        <w:tc>
          <w:tcPr>
            <w:tcW w:w="660" w:type="dxa"/>
            <w:vMerge/>
            <w:tcBorders>
              <w:top w:val="nil"/>
              <w:left w:val="single" w:sz="4" w:space="0" w:color="auto"/>
              <w:bottom w:val="single" w:sz="4" w:space="0" w:color="auto"/>
              <w:right w:val="single" w:sz="4" w:space="0" w:color="auto"/>
            </w:tcBorders>
            <w:vAlign w:val="center"/>
            <w:hideMark/>
          </w:tcPr>
          <w:p w:rsidR="00082C65" w:rsidRPr="00AB6AA5" w:rsidRDefault="00082C65" w:rsidP="003D00DC">
            <w:pPr>
              <w:rPr>
                <w:rFonts w:eastAsia="Times New Roman"/>
                <w:color w:val="000000"/>
                <w:sz w:val="24"/>
                <w:szCs w:val="24"/>
              </w:rPr>
            </w:pPr>
          </w:p>
        </w:tc>
        <w:tc>
          <w:tcPr>
            <w:tcW w:w="1243" w:type="dxa"/>
            <w:vMerge/>
            <w:tcBorders>
              <w:top w:val="nil"/>
              <w:left w:val="single" w:sz="4" w:space="0" w:color="auto"/>
              <w:bottom w:val="single" w:sz="4" w:space="0" w:color="auto"/>
              <w:right w:val="single" w:sz="4" w:space="0" w:color="auto"/>
            </w:tcBorders>
            <w:vAlign w:val="center"/>
            <w:hideMark/>
          </w:tcPr>
          <w:p w:rsidR="00082C65" w:rsidRPr="00AB6AA5" w:rsidRDefault="00082C65" w:rsidP="003D00DC">
            <w:pPr>
              <w:rPr>
                <w:rFonts w:eastAsia="Times New Roman"/>
                <w:color w:val="000000"/>
                <w:sz w:val="24"/>
                <w:szCs w:val="24"/>
              </w:rPr>
            </w:pPr>
          </w:p>
        </w:tc>
        <w:tc>
          <w:tcPr>
            <w:tcW w:w="2932"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rPr>
                <w:rFonts w:eastAsia="Times New Roman"/>
                <w:color w:val="000000"/>
                <w:sz w:val="24"/>
                <w:szCs w:val="24"/>
              </w:rPr>
            </w:pPr>
            <w:r w:rsidRPr="00AB6AA5">
              <w:rPr>
                <w:rFonts w:eastAsia="Times New Roman"/>
                <w:color w:val="000000"/>
                <w:sz w:val="24"/>
                <w:szCs w:val="24"/>
              </w:rPr>
              <w:t>Số hộ vay</w:t>
            </w:r>
          </w:p>
        </w:tc>
        <w:tc>
          <w:tcPr>
            <w:tcW w:w="1417"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Hộ</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739 </w:t>
            </w:r>
          </w:p>
        </w:tc>
        <w:tc>
          <w:tcPr>
            <w:tcW w:w="125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 </w:t>
            </w:r>
          </w:p>
        </w:tc>
        <w:tc>
          <w:tcPr>
            <w:tcW w:w="127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2 </w:t>
            </w:r>
          </w:p>
        </w:tc>
        <w:tc>
          <w:tcPr>
            <w:tcW w:w="1275"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1.630 </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1.476 </w:t>
            </w:r>
          </w:p>
        </w:tc>
        <w:tc>
          <w:tcPr>
            <w:tcW w:w="1398"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b/>
                <w:bCs/>
                <w:color w:val="000000"/>
                <w:sz w:val="24"/>
                <w:szCs w:val="24"/>
              </w:rPr>
            </w:pPr>
            <w:r w:rsidRPr="00AB6AA5">
              <w:rPr>
                <w:rFonts w:eastAsia="Times New Roman"/>
                <w:b/>
                <w:bCs/>
                <w:color w:val="000000"/>
                <w:sz w:val="24"/>
                <w:szCs w:val="24"/>
              </w:rPr>
              <w:t xml:space="preserve">            1.476 </w:t>
            </w:r>
          </w:p>
        </w:tc>
      </w:tr>
      <w:tr w:rsidR="00082C65" w:rsidRPr="00AB6AA5" w:rsidTr="003D00DC">
        <w:trPr>
          <w:trHeight w:val="675"/>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19</w:t>
            </w:r>
          </w:p>
        </w:tc>
        <w:tc>
          <w:tcPr>
            <w:tcW w:w="1243" w:type="dxa"/>
            <w:vMerge w:val="restart"/>
            <w:tcBorders>
              <w:top w:val="nil"/>
              <w:left w:val="single" w:sz="4" w:space="0" w:color="auto"/>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Hoạt động vốn vay NH Liên Việt Bắc Kạn hằng năm</w:t>
            </w:r>
          </w:p>
        </w:tc>
        <w:tc>
          <w:tcPr>
            <w:tcW w:w="2932"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rPr>
                <w:rFonts w:eastAsia="Times New Roman"/>
                <w:color w:val="000000"/>
                <w:sz w:val="24"/>
                <w:szCs w:val="24"/>
              </w:rPr>
            </w:pPr>
            <w:r w:rsidRPr="00AB6AA5">
              <w:rPr>
                <w:rFonts w:eastAsia="Times New Roman"/>
                <w:color w:val="000000"/>
                <w:sz w:val="24"/>
                <w:szCs w:val="24"/>
              </w:rPr>
              <w:t>Tổng dư nợ</w:t>
            </w:r>
          </w:p>
        </w:tc>
        <w:tc>
          <w:tcPr>
            <w:tcW w:w="1417"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Triệu đồng</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w:t>
            </w:r>
          </w:p>
        </w:tc>
        <w:tc>
          <w:tcPr>
            <w:tcW w:w="125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27 </w:t>
            </w:r>
          </w:p>
        </w:tc>
        <w:tc>
          <w:tcPr>
            <w:tcW w:w="1275" w:type="dxa"/>
            <w:tcBorders>
              <w:top w:val="nil"/>
              <w:left w:val="nil"/>
              <w:bottom w:val="single" w:sz="4" w:space="0" w:color="auto"/>
              <w:right w:val="single" w:sz="4" w:space="0" w:color="auto"/>
            </w:tcBorders>
            <w:shd w:val="clear" w:color="auto" w:fill="auto"/>
            <w:vAlign w:val="center"/>
            <w:hideMark/>
          </w:tcPr>
          <w:p w:rsidR="00082C65" w:rsidRDefault="00082C65" w:rsidP="003D00DC">
            <w:pPr>
              <w:jc w:val="right"/>
              <w:rPr>
                <w:rFonts w:eastAsia="Times New Roman"/>
                <w:color w:val="000000"/>
                <w:sz w:val="24"/>
                <w:szCs w:val="24"/>
              </w:rPr>
            </w:pPr>
          </w:p>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25</w:t>
            </w:r>
            <w:r>
              <w:rPr>
                <w:rFonts w:eastAsia="Times New Roman"/>
                <w:color w:val="000000"/>
                <w:sz w:val="24"/>
                <w:szCs w:val="24"/>
              </w:rPr>
              <w:t>.</w:t>
            </w:r>
            <w:r w:rsidRPr="00AB6AA5">
              <w:rPr>
                <w:rFonts w:eastAsia="Times New Roman"/>
                <w:color w:val="000000"/>
                <w:sz w:val="24"/>
                <w:szCs w:val="24"/>
              </w:rPr>
              <w:t xml:space="preserve">522,71 </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20.121 </w:t>
            </w:r>
          </w:p>
        </w:tc>
        <w:tc>
          <w:tcPr>
            <w:tcW w:w="1398"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b/>
                <w:bCs/>
                <w:color w:val="000000"/>
                <w:sz w:val="24"/>
                <w:szCs w:val="24"/>
              </w:rPr>
            </w:pPr>
            <w:r w:rsidRPr="00AB6AA5">
              <w:rPr>
                <w:rFonts w:eastAsia="Times New Roman"/>
                <w:b/>
                <w:bCs/>
                <w:color w:val="000000"/>
                <w:sz w:val="24"/>
                <w:szCs w:val="24"/>
              </w:rPr>
              <w:t xml:space="preserve">          20.121 </w:t>
            </w:r>
          </w:p>
        </w:tc>
      </w:tr>
      <w:tr w:rsidR="00082C65" w:rsidRPr="00AB6AA5" w:rsidTr="003D00DC">
        <w:trPr>
          <w:trHeight w:val="315"/>
        </w:trPr>
        <w:tc>
          <w:tcPr>
            <w:tcW w:w="660" w:type="dxa"/>
            <w:vMerge/>
            <w:tcBorders>
              <w:top w:val="nil"/>
              <w:left w:val="single" w:sz="4" w:space="0" w:color="auto"/>
              <w:bottom w:val="single" w:sz="4" w:space="0" w:color="auto"/>
              <w:right w:val="single" w:sz="4" w:space="0" w:color="auto"/>
            </w:tcBorders>
            <w:vAlign w:val="center"/>
            <w:hideMark/>
          </w:tcPr>
          <w:p w:rsidR="00082C65" w:rsidRPr="00AB6AA5" w:rsidRDefault="00082C65" w:rsidP="003D00DC">
            <w:pPr>
              <w:rPr>
                <w:rFonts w:eastAsia="Times New Roman"/>
                <w:color w:val="000000"/>
                <w:sz w:val="24"/>
                <w:szCs w:val="24"/>
              </w:rPr>
            </w:pPr>
          </w:p>
        </w:tc>
        <w:tc>
          <w:tcPr>
            <w:tcW w:w="1243" w:type="dxa"/>
            <w:vMerge/>
            <w:tcBorders>
              <w:top w:val="nil"/>
              <w:left w:val="single" w:sz="4" w:space="0" w:color="auto"/>
              <w:bottom w:val="single" w:sz="4" w:space="0" w:color="auto"/>
              <w:right w:val="single" w:sz="4" w:space="0" w:color="auto"/>
            </w:tcBorders>
            <w:vAlign w:val="center"/>
            <w:hideMark/>
          </w:tcPr>
          <w:p w:rsidR="00082C65" w:rsidRPr="00AB6AA5" w:rsidRDefault="00082C65" w:rsidP="003D00DC">
            <w:pPr>
              <w:rPr>
                <w:rFonts w:eastAsia="Times New Roman"/>
                <w:color w:val="000000"/>
                <w:sz w:val="24"/>
                <w:szCs w:val="24"/>
              </w:rPr>
            </w:pPr>
          </w:p>
        </w:tc>
        <w:tc>
          <w:tcPr>
            <w:tcW w:w="2932"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rPr>
                <w:rFonts w:eastAsia="Times New Roman"/>
                <w:color w:val="000000"/>
                <w:sz w:val="24"/>
                <w:szCs w:val="24"/>
              </w:rPr>
            </w:pPr>
            <w:r w:rsidRPr="00AB6AA5">
              <w:rPr>
                <w:rFonts w:eastAsia="Times New Roman"/>
                <w:color w:val="000000"/>
                <w:sz w:val="24"/>
                <w:szCs w:val="24"/>
              </w:rPr>
              <w:t>Số Tổ VV</w:t>
            </w:r>
          </w:p>
        </w:tc>
        <w:tc>
          <w:tcPr>
            <w:tcW w:w="1417"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Tổ</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w:t>
            </w:r>
          </w:p>
        </w:tc>
        <w:tc>
          <w:tcPr>
            <w:tcW w:w="125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86 </w:t>
            </w:r>
          </w:p>
        </w:tc>
        <w:tc>
          <w:tcPr>
            <w:tcW w:w="1275" w:type="dxa"/>
            <w:tcBorders>
              <w:top w:val="nil"/>
              <w:left w:val="nil"/>
              <w:bottom w:val="single" w:sz="4" w:space="0" w:color="auto"/>
              <w:right w:val="single" w:sz="4" w:space="0" w:color="auto"/>
            </w:tcBorders>
            <w:shd w:val="clear" w:color="auto" w:fill="auto"/>
            <w:vAlign w:val="center"/>
            <w:hideMark/>
          </w:tcPr>
          <w:p w:rsidR="00082C65" w:rsidRDefault="00082C65" w:rsidP="003D00DC">
            <w:pPr>
              <w:jc w:val="right"/>
              <w:rPr>
                <w:rFonts w:eastAsia="Times New Roman"/>
                <w:color w:val="000000"/>
                <w:sz w:val="24"/>
                <w:szCs w:val="24"/>
              </w:rPr>
            </w:pPr>
            <w:r w:rsidRPr="00AB6AA5">
              <w:rPr>
                <w:rFonts w:eastAsia="Times New Roman"/>
                <w:color w:val="000000"/>
                <w:sz w:val="24"/>
                <w:szCs w:val="24"/>
              </w:rPr>
              <w:t xml:space="preserve">     </w:t>
            </w:r>
          </w:p>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94 </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93 </w:t>
            </w:r>
          </w:p>
        </w:tc>
        <w:tc>
          <w:tcPr>
            <w:tcW w:w="1398"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b/>
                <w:bCs/>
                <w:color w:val="000000"/>
                <w:sz w:val="24"/>
                <w:szCs w:val="24"/>
              </w:rPr>
            </w:pPr>
            <w:r w:rsidRPr="00AB6AA5">
              <w:rPr>
                <w:rFonts w:eastAsia="Times New Roman"/>
                <w:b/>
                <w:bCs/>
                <w:color w:val="000000"/>
                <w:sz w:val="24"/>
                <w:szCs w:val="24"/>
              </w:rPr>
              <w:t xml:space="preserve">                 93 </w:t>
            </w:r>
          </w:p>
        </w:tc>
      </w:tr>
      <w:tr w:rsidR="00082C65" w:rsidRPr="00AB6AA5" w:rsidTr="003D00DC">
        <w:trPr>
          <w:trHeight w:val="315"/>
        </w:trPr>
        <w:tc>
          <w:tcPr>
            <w:tcW w:w="660" w:type="dxa"/>
            <w:vMerge/>
            <w:tcBorders>
              <w:top w:val="nil"/>
              <w:left w:val="single" w:sz="4" w:space="0" w:color="auto"/>
              <w:bottom w:val="single" w:sz="4" w:space="0" w:color="auto"/>
              <w:right w:val="single" w:sz="4" w:space="0" w:color="auto"/>
            </w:tcBorders>
            <w:vAlign w:val="center"/>
            <w:hideMark/>
          </w:tcPr>
          <w:p w:rsidR="00082C65" w:rsidRPr="00AB6AA5" w:rsidRDefault="00082C65" w:rsidP="003D00DC">
            <w:pPr>
              <w:rPr>
                <w:rFonts w:eastAsia="Times New Roman"/>
                <w:color w:val="000000"/>
                <w:sz w:val="24"/>
                <w:szCs w:val="24"/>
              </w:rPr>
            </w:pPr>
          </w:p>
        </w:tc>
        <w:tc>
          <w:tcPr>
            <w:tcW w:w="1243" w:type="dxa"/>
            <w:vMerge/>
            <w:tcBorders>
              <w:top w:val="nil"/>
              <w:left w:val="single" w:sz="4" w:space="0" w:color="auto"/>
              <w:bottom w:val="single" w:sz="4" w:space="0" w:color="auto"/>
              <w:right w:val="single" w:sz="4" w:space="0" w:color="auto"/>
            </w:tcBorders>
            <w:vAlign w:val="center"/>
            <w:hideMark/>
          </w:tcPr>
          <w:p w:rsidR="00082C65" w:rsidRPr="00AB6AA5" w:rsidRDefault="00082C65" w:rsidP="003D00DC">
            <w:pPr>
              <w:rPr>
                <w:rFonts w:eastAsia="Times New Roman"/>
                <w:color w:val="000000"/>
                <w:sz w:val="24"/>
                <w:szCs w:val="24"/>
              </w:rPr>
            </w:pPr>
          </w:p>
        </w:tc>
        <w:tc>
          <w:tcPr>
            <w:tcW w:w="2932"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rPr>
                <w:rFonts w:eastAsia="Times New Roman"/>
                <w:color w:val="000000"/>
                <w:sz w:val="24"/>
                <w:szCs w:val="24"/>
              </w:rPr>
            </w:pPr>
            <w:r w:rsidRPr="00AB6AA5">
              <w:rPr>
                <w:rFonts w:eastAsia="Times New Roman"/>
                <w:color w:val="000000"/>
                <w:sz w:val="24"/>
                <w:szCs w:val="24"/>
              </w:rPr>
              <w:t>Số hộ vay</w:t>
            </w:r>
          </w:p>
        </w:tc>
        <w:tc>
          <w:tcPr>
            <w:tcW w:w="1417"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Hộ</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w:t>
            </w:r>
          </w:p>
        </w:tc>
        <w:tc>
          <w:tcPr>
            <w:tcW w:w="125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390 </w:t>
            </w:r>
          </w:p>
        </w:tc>
        <w:tc>
          <w:tcPr>
            <w:tcW w:w="1275" w:type="dxa"/>
            <w:tcBorders>
              <w:top w:val="nil"/>
              <w:left w:val="nil"/>
              <w:bottom w:val="single" w:sz="4" w:space="0" w:color="auto"/>
              <w:right w:val="single" w:sz="4" w:space="0" w:color="auto"/>
            </w:tcBorders>
            <w:shd w:val="clear" w:color="auto" w:fill="auto"/>
            <w:vAlign w:val="center"/>
            <w:hideMark/>
          </w:tcPr>
          <w:p w:rsidR="00082C65" w:rsidRDefault="00082C65" w:rsidP="003D00DC">
            <w:pPr>
              <w:jc w:val="right"/>
              <w:rPr>
                <w:rFonts w:eastAsia="Times New Roman"/>
                <w:color w:val="000000"/>
                <w:sz w:val="24"/>
                <w:szCs w:val="24"/>
              </w:rPr>
            </w:pPr>
            <w:r w:rsidRPr="00AB6AA5">
              <w:rPr>
                <w:rFonts w:eastAsia="Times New Roman"/>
                <w:color w:val="000000"/>
                <w:sz w:val="24"/>
                <w:szCs w:val="24"/>
              </w:rPr>
              <w:t xml:space="preserve">         </w:t>
            </w:r>
          </w:p>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465 </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793 </w:t>
            </w:r>
          </w:p>
        </w:tc>
        <w:tc>
          <w:tcPr>
            <w:tcW w:w="1398"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b/>
                <w:bCs/>
                <w:color w:val="000000"/>
                <w:sz w:val="24"/>
                <w:szCs w:val="24"/>
              </w:rPr>
            </w:pPr>
            <w:r w:rsidRPr="00AB6AA5">
              <w:rPr>
                <w:rFonts w:eastAsia="Times New Roman"/>
                <w:b/>
                <w:bCs/>
                <w:color w:val="000000"/>
                <w:sz w:val="24"/>
                <w:szCs w:val="24"/>
              </w:rPr>
              <w:t xml:space="preserve">               793 </w:t>
            </w:r>
          </w:p>
        </w:tc>
      </w:tr>
      <w:tr w:rsidR="00082C65" w:rsidRPr="00AB6AA5" w:rsidTr="003D00DC">
        <w:trPr>
          <w:trHeight w:val="70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20</w:t>
            </w:r>
          </w:p>
        </w:tc>
        <w:tc>
          <w:tcPr>
            <w:tcW w:w="1243"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Sản phẩm OCOP</w:t>
            </w:r>
          </w:p>
        </w:tc>
        <w:tc>
          <w:tcPr>
            <w:tcW w:w="2932"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rPr>
                <w:rFonts w:eastAsia="Times New Roman"/>
                <w:color w:val="000000"/>
                <w:sz w:val="24"/>
                <w:szCs w:val="24"/>
              </w:rPr>
            </w:pPr>
            <w:r w:rsidRPr="00AB6AA5">
              <w:rPr>
                <w:rFonts w:eastAsia="Times New Roman"/>
                <w:color w:val="000000"/>
                <w:sz w:val="24"/>
                <w:szCs w:val="24"/>
              </w:rPr>
              <w:t>Hướng dẫn xây dựng Sản phẩm OCOP</w:t>
            </w:r>
          </w:p>
        </w:tc>
        <w:tc>
          <w:tcPr>
            <w:tcW w:w="1417"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S. phẩm</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4 </w:t>
            </w:r>
          </w:p>
        </w:tc>
        <w:tc>
          <w:tcPr>
            <w:tcW w:w="125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12 </w:t>
            </w:r>
          </w:p>
        </w:tc>
        <w:tc>
          <w:tcPr>
            <w:tcW w:w="127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16 </w:t>
            </w:r>
          </w:p>
        </w:tc>
        <w:tc>
          <w:tcPr>
            <w:tcW w:w="1275"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9 </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19 </w:t>
            </w:r>
          </w:p>
        </w:tc>
        <w:tc>
          <w:tcPr>
            <w:tcW w:w="1398" w:type="dxa"/>
            <w:tcBorders>
              <w:top w:val="nil"/>
              <w:left w:val="nil"/>
              <w:bottom w:val="single" w:sz="4" w:space="0" w:color="auto"/>
              <w:right w:val="single" w:sz="4" w:space="0" w:color="auto"/>
            </w:tcBorders>
            <w:shd w:val="clear" w:color="auto" w:fill="auto"/>
            <w:noWrap/>
            <w:vAlign w:val="center"/>
            <w:hideMark/>
          </w:tcPr>
          <w:p w:rsidR="00082C65" w:rsidRPr="00AB6AA5" w:rsidRDefault="00082C65" w:rsidP="003D00DC">
            <w:pPr>
              <w:jc w:val="right"/>
              <w:rPr>
                <w:rFonts w:ascii="Calibri" w:eastAsia="Times New Roman" w:hAnsi="Calibri" w:cs="Calibri"/>
                <w:b/>
                <w:bCs/>
                <w:color w:val="000000"/>
                <w:sz w:val="22"/>
              </w:rPr>
            </w:pPr>
            <w:r w:rsidRPr="00AB6AA5">
              <w:rPr>
                <w:rFonts w:ascii="Calibri" w:eastAsia="Times New Roman" w:hAnsi="Calibri" w:cs="Calibri"/>
                <w:b/>
                <w:bCs/>
                <w:color w:val="000000"/>
                <w:sz w:val="22"/>
              </w:rPr>
              <w:t xml:space="preserve">                       60 </w:t>
            </w:r>
          </w:p>
        </w:tc>
      </w:tr>
      <w:tr w:rsidR="00082C65" w:rsidRPr="00AB6AA5" w:rsidTr="003D00DC">
        <w:trPr>
          <w:trHeight w:val="720"/>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21</w:t>
            </w:r>
          </w:p>
        </w:tc>
        <w:tc>
          <w:tcPr>
            <w:tcW w:w="1243" w:type="dxa"/>
            <w:vMerge w:val="restart"/>
            <w:tcBorders>
              <w:top w:val="nil"/>
              <w:left w:val="single" w:sz="4" w:space="0" w:color="auto"/>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Xây dựng mô hình sạch nhà tốt ruộng</w:t>
            </w:r>
          </w:p>
        </w:tc>
        <w:tc>
          <w:tcPr>
            <w:tcW w:w="2932"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rPr>
                <w:rFonts w:eastAsia="Times New Roman"/>
                <w:color w:val="000000"/>
                <w:sz w:val="24"/>
                <w:szCs w:val="24"/>
              </w:rPr>
            </w:pPr>
            <w:r w:rsidRPr="00AB6AA5">
              <w:rPr>
                <w:rFonts w:eastAsia="Times New Roman"/>
                <w:color w:val="000000"/>
                <w:sz w:val="24"/>
                <w:szCs w:val="24"/>
              </w:rPr>
              <w:t>Số cơ sở Hội xây dựng mô hình</w:t>
            </w:r>
          </w:p>
        </w:tc>
        <w:tc>
          <w:tcPr>
            <w:tcW w:w="1417"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Mô hình</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122 </w:t>
            </w:r>
          </w:p>
        </w:tc>
        <w:tc>
          <w:tcPr>
            <w:tcW w:w="125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122 </w:t>
            </w:r>
          </w:p>
        </w:tc>
        <w:tc>
          <w:tcPr>
            <w:tcW w:w="127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108 </w:t>
            </w:r>
          </w:p>
        </w:tc>
        <w:tc>
          <w:tcPr>
            <w:tcW w:w="1275" w:type="dxa"/>
            <w:tcBorders>
              <w:top w:val="nil"/>
              <w:left w:val="nil"/>
              <w:bottom w:val="single" w:sz="4" w:space="0" w:color="auto"/>
              <w:right w:val="single" w:sz="4" w:space="0" w:color="auto"/>
            </w:tcBorders>
            <w:shd w:val="clear" w:color="auto" w:fill="auto"/>
            <w:vAlign w:val="center"/>
            <w:hideMark/>
          </w:tcPr>
          <w:p w:rsidR="00082C65" w:rsidRDefault="00082C65" w:rsidP="003D00DC">
            <w:pPr>
              <w:jc w:val="right"/>
              <w:rPr>
                <w:rFonts w:eastAsia="Times New Roman"/>
                <w:color w:val="000000"/>
                <w:sz w:val="24"/>
                <w:szCs w:val="24"/>
              </w:rPr>
            </w:pPr>
            <w:r w:rsidRPr="00AB6AA5">
              <w:rPr>
                <w:rFonts w:eastAsia="Times New Roman"/>
                <w:color w:val="000000"/>
                <w:sz w:val="24"/>
                <w:szCs w:val="24"/>
              </w:rPr>
              <w:t xml:space="preserve">     </w:t>
            </w:r>
          </w:p>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108 </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108 </w:t>
            </w:r>
          </w:p>
        </w:tc>
        <w:tc>
          <w:tcPr>
            <w:tcW w:w="1398" w:type="dxa"/>
            <w:tcBorders>
              <w:top w:val="nil"/>
              <w:left w:val="nil"/>
              <w:bottom w:val="single" w:sz="4" w:space="0" w:color="auto"/>
              <w:right w:val="single" w:sz="4" w:space="0" w:color="auto"/>
            </w:tcBorders>
            <w:shd w:val="clear" w:color="auto" w:fill="auto"/>
            <w:noWrap/>
            <w:vAlign w:val="center"/>
            <w:hideMark/>
          </w:tcPr>
          <w:p w:rsidR="00082C65" w:rsidRPr="00AB6AA5" w:rsidRDefault="00082C65" w:rsidP="003D00DC">
            <w:pPr>
              <w:jc w:val="right"/>
              <w:rPr>
                <w:rFonts w:ascii="Calibri" w:eastAsia="Times New Roman" w:hAnsi="Calibri" w:cs="Calibri"/>
                <w:b/>
                <w:bCs/>
                <w:color w:val="000000"/>
                <w:sz w:val="22"/>
              </w:rPr>
            </w:pPr>
            <w:r w:rsidRPr="00AB6AA5">
              <w:rPr>
                <w:rFonts w:ascii="Calibri" w:eastAsia="Times New Roman" w:hAnsi="Calibri" w:cs="Calibri"/>
                <w:b/>
                <w:bCs/>
                <w:color w:val="000000"/>
                <w:sz w:val="22"/>
              </w:rPr>
              <w:t xml:space="preserve">                     108 </w:t>
            </w:r>
          </w:p>
        </w:tc>
      </w:tr>
      <w:tr w:rsidR="00082C65" w:rsidRPr="00AB6AA5" w:rsidTr="003D00DC">
        <w:trPr>
          <w:trHeight w:val="660"/>
        </w:trPr>
        <w:tc>
          <w:tcPr>
            <w:tcW w:w="660" w:type="dxa"/>
            <w:vMerge/>
            <w:tcBorders>
              <w:top w:val="nil"/>
              <w:left w:val="single" w:sz="4" w:space="0" w:color="auto"/>
              <w:bottom w:val="single" w:sz="4" w:space="0" w:color="auto"/>
              <w:right w:val="single" w:sz="4" w:space="0" w:color="auto"/>
            </w:tcBorders>
            <w:vAlign w:val="center"/>
            <w:hideMark/>
          </w:tcPr>
          <w:p w:rsidR="00082C65" w:rsidRPr="00AB6AA5" w:rsidRDefault="00082C65" w:rsidP="003D00DC">
            <w:pPr>
              <w:rPr>
                <w:rFonts w:eastAsia="Times New Roman"/>
                <w:color w:val="000000"/>
                <w:sz w:val="24"/>
                <w:szCs w:val="24"/>
              </w:rPr>
            </w:pPr>
          </w:p>
        </w:tc>
        <w:tc>
          <w:tcPr>
            <w:tcW w:w="1243" w:type="dxa"/>
            <w:vMerge/>
            <w:tcBorders>
              <w:top w:val="nil"/>
              <w:left w:val="single" w:sz="4" w:space="0" w:color="auto"/>
              <w:bottom w:val="single" w:sz="4" w:space="0" w:color="auto"/>
              <w:right w:val="single" w:sz="4" w:space="0" w:color="auto"/>
            </w:tcBorders>
            <w:vAlign w:val="center"/>
            <w:hideMark/>
          </w:tcPr>
          <w:p w:rsidR="00082C65" w:rsidRPr="00AB6AA5" w:rsidRDefault="00082C65" w:rsidP="003D00DC">
            <w:pPr>
              <w:rPr>
                <w:rFonts w:eastAsia="Times New Roman"/>
                <w:color w:val="000000"/>
                <w:sz w:val="24"/>
                <w:szCs w:val="24"/>
              </w:rPr>
            </w:pPr>
          </w:p>
        </w:tc>
        <w:tc>
          <w:tcPr>
            <w:tcW w:w="2932"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rPr>
                <w:rFonts w:eastAsia="Times New Roman"/>
                <w:color w:val="000000"/>
                <w:sz w:val="24"/>
                <w:szCs w:val="24"/>
              </w:rPr>
            </w:pPr>
            <w:r w:rsidRPr="00AB6AA5">
              <w:rPr>
                <w:rFonts w:eastAsia="Times New Roman"/>
                <w:color w:val="000000"/>
                <w:sz w:val="24"/>
                <w:szCs w:val="24"/>
              </w:rPr>
              <w:t>Số chi Hội xây dựng mô hình</w:t>
            </w:r>
          </w:p>
        </w:tc>
        <w:tc>
          <w:tcPr>
            <w:tcW w:w="1417"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Mô hình</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743 </w:t>
            </w:r>
          </w:p>
        </w:tc>
        <w:tc>
          <w:tcPr>
            <w:tcW w:w="125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762 </w:t>
            </w:r>
          </w:p>
        </w:tc>
        <w:tc>
          <w:tcPr>
            <w:tcW w:w="127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695 </w:t>
            </w:r>
          </w:p>
        </w:tc>
        <w:tc>
          <w:tcPr>
            <w:tcW w:w="1275" w:type="dxa"/>
            <w:tcBorders>
              <w:top w:val="nil"/>
              <w:left w:val="nil"/>
              <w:bottom w:val="single" w:sz="4" w:space="0" w:color="auto"/>
              <w:right w:val="single" w:sz="4" w:space="0" w:color="auto"/>
            </w:tcBorders>
            <w:shd w:val="clear" w:color="auto" w:fill="auto"/>
            <w:vAlign w:val="center"/>
            <w:hideMark/>
          </w:tcPr>
          <w:p w:rsidR="00082C65" w:rsidRDefault="00082C65" w:rsidP="003D00DC">
            <w:pPr>
              <w:jc w:val="right"/>
              <w:rPr>
                <w:rFonts w:eastAsia="Times New Roman"/>
                <w:color w:val="000000"/>
                <w:sz w:val="24"/>
                <w:szCs w:val="24"/>
              </w:rPr>
            </w:pPr>
            <w:r w:rsidRPr="00AB6AA5">
              <w:rPr>
                <w:rFonts w:eastAsia="Times New Roman"/>
                <w:color w:val="000000"/>
                <w:sz w:val="24"/>
                <w:szCs w:val="24"/>
              </w:rPr>
              <w:t xml:space="preserve">        </w:t>
            </w:r>
          </w:p>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791 </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966 </w:t>
            </w:r>
          </w:p>
        </w:tc>
        <w:tc>
          <w:tcPr>
            <w:tcW w:w="1398" w:type="dxa"/>
            <w:tcBorders>
              <w:top w:val="nil"/>
              <w:left w:val="nil"/>
              <w:bottom w:val="single" w:sz="4" w:space="0" w:color="auto"/>
              <w:right w:val="single" w:sz="4" w:space="0" w:color="auto"/>
            </w:tcBorders>
            <w:shd w:val="clear" w:color="auto" w:fill="auto"/>
            <w:noWrap/>
            <w:vAlign w:val="center"/>
            <w:hideMark/>
          </w:tcPr>
          <w:p w:rsidR="00082C65" w:rsidRPr="00AB6AA5" w:rsidRDefault="00082C65" w:rsidP="003D00DC">
            <w:pPr>
              <w:jc w:val="right"/>
              <w:rPr>
                <w:rFonts w:ascii="Calibri" w:eastAsia="Times New Roman" w:hAnsi="Calibri" w:cs="Calibri"/>
                <w:b/>
                <w:bCs/>
                <w:color w:val="000000"/>
                <w:sz w:val="22"/>
              </w:rPr>
            </w:pPr>
            <w:r w:rsidRPr="00AB6AA5">
              <w:rPr>
                <w:rFonts w:ascii="Calibri" w:eastAsia="Times New Roman" w:hAnsi="Calibri" w:cs="Calibri"/>
                <w:b/>
                <w:bCs/>
                <w:color w:val="000000"/>
                <w:sz w:val="22"/>
              </w:rPr>
              <w:t xml:space="preserve">                     966 </w:t>
            </w:r>
          </w:p>
        </w:tc>
      </w:tr>
      <w:tr w:rsidR="00082C65" w:rsidRPr="00AB6AA5" w:rsidTr="003D00DC">
        <w:trPr>
          <w:trHeight w:val="750"/>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22</w:t>
            </w:r>
          </w:p>
        </w:tc>
        <w:tc>
          <w:tcPr>
            <w:tcW w:w="1243" w:type="dxa"/>
            <w:vMerge w:val="restart"/>
            <w:tcBorders>
              <w:top w:val="nil"/>
              <w:left w:val="single" w:sz="4" w:space="0" w:color="auto"/>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Tổ chức dịch vụ, tư vấn, hỗ trợ nông dân có hiệu quả</w:t>
            </w:r>
          </w:p>
        </w:tc>
        <w:tc>
          <w:tcPr>
            <w:tcW w:w="2932"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rPr>
                <w:rFonts w:eastAsia="Times New Roman"/>
                <w:color w:val="000000"/>
                <w:sz w:val="24"/>
                <w:szCs w:val="24"/>
              </w:rPr>
            </w:pPr>
            <w:r w:rsidRPr="00AB6AA5">
              <w:rPr>
                <w:rFonts w:eastAsia="Times New Roman"/>
                <w:color w:val="000000"/>
                <w:sz w:val="24"/>
                <w:szCs w:val="24"/>
              </w:rPr>
              <w:t>Cấp huyện tổ chức các hoạt động DV</w:t>
            </w:r>
          </w:p>
        </w:tc>
        <w:tc>
          <w:tcPr>
            <w:tcW w:w="1417"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huyện</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i/>
                <w:iCs/>
                <w:color w:val="000000"/>
                <w:sz w:val="24"/>
                <w:szCs w:val="24"/>
              </w:rPr>
            </w:pPr>
            <w:r w:rsidRPr="00AB6AA5">
              <w:rPr>
                <w:rFonts w:eastAsia="Times New Roman"/>
                <w:i/>
                <w:iCs/>
                <w:color w:val="000000"/>
                <w:sz w:val="24"/>
                <w:szCs w:val="24"/>
              </w:rPr>
              <w:t xml:space="preserve">                 8 </w:t>
            </w:r>
          </w:p>
        </w:tc>
        <w:tc>
          <w:tcPr>
            <w:tcW w:w="125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8 </w:t>
            </w:r>
          </w:p>
        </w:tc>
        <w:tc>
          <w:tcPr>
            <w:tcW w:w="127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8 </w:t>
            </w:r>
          </w:p>
        </w:tc>
        <w:tc>
          <w:tcPr>
            <w:tcW w:w="1275"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8 </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8 </w:t>
            </w:r>
          </w:p>
        </w:tc>
        <w:tc>
          <w:tcPr>
            <w:tcW w:w="1398" w:type="dxa"/>
            <w:tcBorders>
              <w:top w:val="nil"/>
              <w:left w:val="nil"/>
              <w:bottom w:val="single" w:sz="4" w:space="0" w:color="auto"/>
              <w:right w:val="single" w:sz="4" w:space="0" w:color="auto"/>
            </w:tcBorders>
            <w:shd w:val="clear" w:color="auto" w:fill="auto"/>
            <w:noWrap/>
            <w:vAlign w:val="center"/>
            <w:hideMark/>
          </w:tcPr>
          <w:p w:rsidR="00082C65" w:rsidRPr="00AB6AA5" w:rsidRDefault="00082C65" w:rsidP="003D00DC">
            <w:pPr>
              <w:jc w:val="right"/>
              <w:rPr>
                <w:rFonts w:ascii="Calibri" w:eastAsia="Times New Roman" w:hAnsi="Calibri" w:cs="Calibri"/>
                <w:b/>
                <w:bCs/>
                <w:color w:val="000000"/>
                <w:sz w:val="22"/>
              </w:rPr>
            </w:pPr>
            <w:r w:rsidRPr="00AB6AA5">
              <w:rPr>
                <w:rFonts w:ascii="Calibri" w:eastAsia="Times New Roman" w:hAnsi="Calibri" w:cs="Calibri"/>
                <w:b/>
                <w:bCs/>
                <w:color w:val="000000"/>
                <w:sz w:val="22"/>
              </w:rPr>
              <w:t xml:space="preserve">                          8 </w:t>
            </w:r>
          </w:p>
        </w:tc>
      </w:tr>
      <w:tr w:rsidR="00082C65" w:rsidRPr="00AB6AA5" w:rsidTr="003D00DC">
        <w:trPr>
          <w:trHeight w:val="750"/>
        </w:trPr>
        <w:tc>
          <w:tcPr>
            <w:tcW w:w="660" w:type="dxa"/>
            <w:vMerge/>
            <w:tcBorders>
              <w:top w:val="nil"/>
              <w:left w:val="single" w:sz="4" w:space="0" w:color="auto"/>
              <w:bottom w:val="single" w:sz="4" w:space="0" w:color="auto"/>
              <w:right w:val="single" w:sz="4" w:space="0" w:color="auto"/>
            </w:tcBorders>
            <w:vAlign w:val="center"/>
            <w:hideMark/>
          </w:tcPr>
          <w:p w:rsidR="00082C65" w:rsidRPr="00AB6AA5" w:rsidRDefault="00082C65" w:rsidP="003D00DC">
            <w:pPr>
              <w:rPr>
                <w:rFonts w:eastAsia="Times New Roman"/>
                <w:color w:val="000000"/>
                <w:sz w:val="24"/>
                <w:szCs w:val="24"/>
              </w:rPr>
            </w:pPr>
          </w:p>
        </w:tc>
        <w:tc>
          <w:tcPr>
            <w:tcW w:w="1243" w:type="dxa"/>
            <w:vMerge/>
            <w:tcBorders>
              <w:top w:val="nil"/>
              <w:left w:val="single" w:sz="4" w:space="0" w:color="auto"/>
              <w:bottom w:val="single" w:sz="4" w:space="0" w:color="auto"/>
              <w:right w:val="single" w:sz="4" w:space="0" w:color="auto"/>
            </w:tcBorders>
            <w:vAlign w:val="center"/>
            <w:hideMark/>
          </w:tcPr>
          <w:p w:rsidR="00082C65" w:rsidRPr="00AB6AA5" w:rsidRDefault="00082C65" w:rsidP="003D00DC">
            <w:pPr>
              <w:rPr>
                <w:rFonts w:eastAsia="Times New Roman"/>
                <w:color w:val="000000"/>
                <w:sz w:val="24"/>
                <w:szCs w:val="24"/>
              </w:rPr>
            </w:pPr>
          </w:p>
        </w:tc>
        <w:tc>
          <w:tcPr>
            <w:tcW w:w="2932"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rPr>
                <w:rFonts w:eastAsia="Times New Roman"/>
                <w:color w:val="000000"/>
                <w:sz w:val="24"/>
                <w:szCs w:val="24"/>
              </w:rPr>
            </w:pPr>
            <w:r w:rsidRPr="00AB6AA5">
              <w:rPr>
                <w:rFonts w:eastAsia="Times New Roman"/>
                <w:color w:val="000000"/>
                <w:sz w:val="24"/>
                <w:szCs w:val="24"/>
              </w:rPr>
              <w:t>Cấp cơ sở tổ chức các hoạt động DV</w:t>
            </w:r>
          </w:p>
        </w:tc>
        <w:tc>
          <w:tcPr>
            <w:tcW w:w="1417"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CSH</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122 </w:t>
            </w:r>
          </w:p>
        </w:tc>
        <w:tc>
          <w:tcPr>
            <w:tcW w:w="125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122 </w:t>
            </w:r>
          </w:p>
        </w:tc>
        <w:tc>
          <w:tcPr>
            <w:tcW w:w="127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108 </w:t>
            </w:r>
          </w:p>
        </w:tc>
        <w:tc>
          <w:tcPr>
            <w:tcW w:w="1275" w:type="dxa"/>
            <w:tcBorders>
              <w:top w:val="nil"/>
              <w:left w:val="nil"/>
              <w:bottom w:val="single" w:sz="4" w:space="0" w:color="auto"/>
              <w:right w:val="single" w:sz="4" w:space="0" w:color="auto"/>
            </w:tcBorders>
            <w:shd w:val="clear" w:color="auto" w:fill="auto"/>
            <w:vAlign w:val="center"/>
            <w:hideMark/>
          </w:tcPr>
          <w:p w:rsidR="00082C65" w:rsidRDefault="00082C65" w:rsidP="003D00DC">
            <w:pPr>
              <w:jc w:val="right"/>
              <w:rPr>
                <w:rFonts w:eastAsia="Times New Roman"/>
                <w:color w:val="000000"/>
                <w:sz w:val="24"/>
                <w:szCs w:val="24"/>
              </w:rPr>
            </w:pPr>
            <w:r w:rsidRPr="00AB6AA5">
              <w:rPr>
                <w:rFonts w:eastAsia="Times New Roman"/>
                <w:color w:val="000000"/>
                <w:sz w:val="24"/>
                <w:szCs w:val="24"/>
              </w:rPr>
              <w:t xml:space="preserve">      </w:t>
            </w:r>
          </w:p>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108 </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108 </w:t>
            </w:r>
          </w:p>
        </w:tc>
        <w:tc>
          <w:tcPr>
            <w:tcW w:w="1398" w:type="dxa"/>
            <w:tcBorders>
              <w:top w:val="nil"/>
              <w:left w:val="nil"/>
              <w:bottom w:val="single" w:sz="4" w:space="0" w:color="auto"/>
              <w:right w:val="single" w:sz="4" w:space="0" w:color="auto"/>
            </w:tcBorders>
            <w:shd w:val="clear" w:color="auto" w:fill="auto"/>
            <w:noWrap/>
            <w:vAlign w:val="center"/>
            <w:hideMark/>
          </w:tcPr>
          <w:p w:rsidR="00082C65" w:rsidRPr="00AB6AA5" w:rsidRDefault="00082C65" w:rsidP="003D00DC">
            <w:pPr>
              <w:jc w:val="right"/>
              <w:rPr>
                <w:rFonts w:ascii="Calibri" w:eastAsia="Times New Roman" w:hAnsi="Calibri" w:cs="Calibri"/>
                <w:b/>
                <w:bCs/>
                <w:color w:val="000000"/>
                <w:sz w:val="22"/>
              </w:rPr>
            </w:pPr>
            <w:r w:rsidRPr="00AB6AA5">
              <w:rPr>
                <w:rFonts w:ascii="Calibri" w:eastAsia="Times New Roman" w:hAnsi="Calibri" w:cs="Calibri"/>
                <w:b/>
                <w:bCs/>
                <w:color w:val="000000"/>
                <w:sz w:val="22"/>
              </w:rPr>
              <w:t xml:space="preserve">                     108 </w:t>
            </w:r>
          </w:p>
        </w:tc>
      </w:tr>
      <w:tr w:rsidR="00082C65" w:rsidRPr="00AB6AA5" w:rsidTr="003D00DC">
        <w:trPr>
          <w:trHeight w:val="840"/>
        </w:trPr>
        <w:tc>
          <w:tcPr>
            <w:tcW w:w="660" w:type="dxa"/>
            <w:vMerge w:val="restart"/>
            <w:tcBorders>
              <w:top w:val="nil"/>
              <w:left w:val="single" w:sz="4" w:space="0" w:color="auto"/>
              <w:bottom w:val="single" w:sz="4" w:space="0" w:color="000000"/>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lastRenderedPageBreak/>
              <w:t>23</w:t>
            </w:r>
          </w:p>
        </w:tc>
        <w:tc>
          <w:tcPr>
            <w:tcW w:w="1243" w:type="dxa"/>
            <w:vMerge w:val="restart"/>
            <w:tcBorders>
              <w:top w:val="nil"/>
              <w:left w:val="single" w:sz="4" w:space="0" w:color="auto"/>
              <w:bottom w:val="single" w:sz="4" w:space="0" w:color="000000"/>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Xây dựng THT/HTX</w:t>
            </w:r>
          </w:p>
        </w:tc>
        <w:tc>
          <w:tcPr>
            <w:tcW w:w="2932"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rPr>
                <w:rFonts w:eastAsia="Times New Roman"/>
                <w:color w:val="000000"/>
                <w:sz w:val="24"/>
                <w:szCs w:val="24"/>
              </w:rPr>
            </w:pPr>
            <w:r w:rsidRPr="00AB6AA5">
              <w:rPr>
                <w:rFonts w:eastAsia="Times New Roman"/>
                <w:color w:val="000000"/>
                <w:sz w:val="24"/>
                <w:szCs w:val="24"/>
              </w:rPr>
              <w:t>HND hướng dẫn xây dựng THT,HTX</w:t>
            </w:r>
          </w:p>
        </w:tc>
        <w:tc>
          <w:tcPr>
            <w:tcW w:w="1417"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FF0000"/>
                <w:sz w:val="24"/>
                <w:szCs w:val="24"/>
              </w:rPr>
            </w:pPr>
            <w:r w:rsidRPr="001D1F15">
              <w:rPr>
                <w:rFonts w:eastAsia="Times New Roman"/>
                <w:sz w:val="24"/>
                <w:szCs w:val="24"/>
              </w:rPr>
              <w:t>Cơ sở Hội</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6 </w:t>
            </w:r>
          </w:p>
        </w:tc>
        <w:tc>
          <w:tcPr>
            <w:tcW w:w="125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15 </w:t>
            </w:r>
          </w:p>
        </w:tc>
        <w:tc>
          <w:tcPr>
            <w:tcW w:w="127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27 </w:t>
            </w:r>
          </w:p>
        </w:tc>
        <w:tc>
          <w:tcPr>
            <w:tcW w:w="1275" w:type="dxa"/>
            <w:tcBorders>
              <w:top w:val="nil"/>
              <w:left w:val="nil"/>
              <w:bottom w:val="single" w:sz="4" w:space="0" w:color="auto"/>
              <w:right w:val="single" w:sz="4" w:space="0" w:color="auto"/>
            </w:tcBorders>
            <w:shd w:val="clear" w:color="auto" w:fill="auto"/>
            <w:vAlign w:val="center"/>
            <w:hideMark/>
          </w:tcPr>
          <w:p w:rsidR="00082C65" w:rsidRDefault="00082C65" w:rsidP="003D00DC">
            <w:pPr>
              <w:jc w:val="right"/>
              <w:rPr>
                <w:rFonts w:eastAsia="Times New Roman"/>
                <w:color w:val="000000"/>
                <w:sz w:val="24"/>
                <w:szCs w:val="24"/>
              </w:rPr>
            </w:pPr>
            <w:r w:rsidRPr="00AB6AA5">
              <w:rPr>
                <w:rFonts w:eastAsia="Times New Roman"/>
                <w:color w:val="000000"/>
                <w:sz w:val="24"/>
                <w:szCs w:val="24"/>
              </w:rPr>
              <w:t xml:space="preserve">          </w:t>
            </w:r>
          </w:p>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21 </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35 </w:t>
            </w:r>
          </w:p>
        </w:tc>
        <w:tc>
          <w:tcPr>
            <w:tcW w:w="1398" w:type="dxa"/>
            <w:tcBorders>
              <w:top w:val="nil"/>
              <w:left w:val="nil"/>
              <w:bottom w:val="single" w:sz="4" w:space="0" w:color="auto"/>
              <w:right w:val="single" w:sz="4" w:space="0" w:color="auto"/>
            </w:tcBorders>
            <w:shd w:val="clear" w:color="auto" w:fill="auto"/>
            <w:noWrap/>
            <w:vAlign w:val="center"/>
            <w:hideMark/>
          </w:tcPr>
          <w:p w:rsidR="00082C65" w:rsidRPr="00AB6AA5" w:rsidRDefault="00082C65" w:rsidP="003D00DC">
            <w:pPr>
              <w:jc w:val="right"/>
              <w:rPr>
                <w:rFonts w:ascii="Calibri" w:eastAsia="Times New Roman" w:hAnsi="Calibri" w:cs="Calibri"/>
                <w:b/>
                <w:bCs/>
                <w:color w:val="000000"/>
                <w:sz w:val="22"/>
              </w:rPr>
            </w:pPr>
            <w:r w:rsidRPr="00AB6AA5">
              <w:rPr>
                <w:rFonts w:ascii="Calibri" w:eastAsia="Times New Roman" w:hAnsi="Calibri" w:cs="Calibri"/>
                <w:b/>
                <w:bCs/>
                <w:color w:val="000000"/>
                <w:sz w:val="22"/>
              </w:rPr>
              <w:t xml:space="preserve">                     104 </w:t>
            </w:r>
          </w:p>
        </w:tc>
      </w:tr>
      <w:tr w:rsidR="00082C65" w:rsidRPr="00AB6AA5" w:rsidTr="003D00DC">
        <w:trPr>
          <w:trHeight w:val="840"/>
        </w:trPr>
        <w:tc>
          <w:tcPr>
            <w:tcW w:w="660" w:type="dxa"/>
            <w:vMerge/>
            <w:tcBorders>
              <w:top w:val="nil"/>
              <w:left w:val="single" w:sz="4" w:space="0" w:color="auto"/>
              <w:bottom w:val="single" w:sz="4" w:space="0" w:color="000000"/>
              <w:right w:val="single" w:sz="4" w:space="0" w:color="auto"/>
            </w:tcBorders>
            <w:vAlign w:val="center"/>
            <w:hideMark/>
          </w:tcPr>
          <w:p w:rsidR="00082C65" w:rsidRPr="00AB6AA5" w:rsidRDefault="00082C65" w:rsidP="003D00DC">
            <w:pPr>
              <w:rPr>
                <w:rFonts w:eastAsia="Times New Roman"/>
                <w:color w:val="000000"/>
                <w:sz w:val="24"/>
                <w:szCs w:val="24"/>
              </w:rPr>
            </w:pPr>
          </w:p>
        </w:tc>
        <w:tc>
          <w:tcPr>
            <w:tcW w:w="1243" w:type="dxa"/>
            <w:vMerge/>
            <w:tcBorders>
              <w:top w:val="nil"/>
              <w:left w:val="single" w:sz="4" w:space="0" w:color="auto"/>
              <w:bottom w:val="single" w:sz="4" w:space="0" w:color="000000"/>
              <w:right w:val="single" w:sz="4" w:space="0" w:color="auto"/>
            </w:tcBorders>
            <w:vAlign w:val="center"/>
            <w:hideMark/>
          </w:tcPr>
          <w:p w:rsidR="00082C65" w:rsidRPr="00AB6AA5" w:rsidRDefault="00082C65" w:rsidP="003D00DC">
            <w:pPr>
              <w:rPr>
                <w:rFonts w:eastAsia="Times New Roman"/>
                <w:color w:val="000000"/>
                <w:sz w:val="24"/>
                <w:szCs w:val="24"/>
              </w:rPr>
            </w:pPr>
          </w:p>
        </w:tc>
        <w:tc>
          <w:tcPr>
            <w:tcW w:w="2932"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rPr>
                <w:rFonts w:eastAsia="Times New Roman"/>
                <w:sz w:val="24"/>
                <w:szCs w:val="24"/>
              </w:rPr>
            </w:pPr>
            <w:r w:rsidRPr="00AB6AA5">
              <w:rPr>
                <w:rFonts w:eastAsia="Times New Roman"/>
                <w:sz w:val="24"/>
                <w:szCs w:val="24"/>
              </w:rPr>
              <w:t>Số HTX được thành lập</w:t>
            </w:r>
          </w:p>
        </w:tc>
        <w:tc>
          <w:tcPr>
            <w:tcW w:w="1417"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sz w:val="24"/>
                <w:szCs w:val="24"/>
              </w:rPr>
            </w:pPr>
            <w:r w:rsidRPr="00AB6AA5">
              <w:rPr>
                <w:rFonts w:eastAsia="Times New Roman"/>
                <w:sz w:val="24"/>
                <w:szCs w:val="24"/>
              </w:rPr>
              <w:t>HTX</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sz w:val="24"/>
                <w:szCs w:val="24"/>
              </w:rPr>
            </w:pPr>
            <w:r w:rsidRPr="00AB6AA5">
              <w:rPr>
                <w:rFonts w:eastAsia="Times New Roman"/>
                <w:sz w:val="24"/>
                <w:szCs w:val="24"/>
              </w:rPr>
              <w:t xml:space="preserve">                  7 </w:t>
            </w:r>
          </w:p>
        </w:tc>
        <w:tc>
          <w:tcPr>
            <w:tcW w:w="125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sz w:val="24"/>
                <w:szCs w:val="24"/>
              </w:rPr>
            </w:pPr>
            <w:r w:rsidRPr="00AB6AA5">
              <w:rPr>
                <w:rFonts w:eastAsia="Times New Roman"/>
                <w:sz w:val="24"/>
                <w:szCs w:val="24"/>
              </w:rPr>
              <w:t xml:space="preserve">               12 </w:t>
            </w:r>
          </w:p>
        </w:tc>
        <w:tc>
          <w:tcPr>
            <w:tcW w:w="127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sz w:val="24"/>
                <w:szCs w:val="24"/>
              </w:rPr>
            </w:pPr>
            <w:r w:rsidRPr="00AB6AA5">
              <w:rPr>
                <w:rFonts w:eastAsia="Times New Roman"/>
                <w:sz w:val="24"/>
                <w:szCs w:val="24"/>
              </w:rPr>
              <w:t xml:space="preserve">                  8 </w:t>
            </w:r>
          </w:p>
        </w:tc>
        <w:tc>
          <w:tcPr>
            <w:tcW w:w="1275" w:type="dxa"/>
            <w:tcBorders>
              <w:top w:val="nil"/>
              <w:left w:val="nil"/>
              <w:bottom w:val="single" w:sz="4" w:space="0" w:color="auto"/>
              <w:right w:val="single" w:sz="4" w:space="0" w:color="auto"/>
            </w:tcBorders>
            <w:shd w:val="clear" w:color="auto" w:fill="auto"/>
            <w:vAlign w:val="center"/>
            <w:hideMark/>
          </w:tcPr>
          <w:p w:rsidR="00082C65" w:rsidRDefault="00082C65" w:rsidP="003D00DC">
            <w:pPr>
              <w:jc w:val="right"/>
              <w:rPr>
                <w:rFonts w:eastAsia="Times New Roman"/>
                <w:sz w:val="24"/>
                <w:szCs w:val="24"/>
              </w:rPr>
            </w:pPr>
            <w:r w:rsidRPr="00AB6AA5">
              <w:rPr>
                <w:rFonts w:eastAsia="Times New Roman"/>
                <w:sz w:val="24"/>
                <w:szCs w:val="24"/>
              </w:rPr>
              <w:t xml:space="preserve">             </w:t>
            </w:r>
          </w:p>
          <w:p w:rsidR="00082C65" w:rsidRPr="00AB6AA5" w:rsidRDefault="00082C65" w:rsidP="003D00DC">
            <w:pPr>
              <w:jc w:val="right"/>
              <w:rPr>
                <w:rFonts w:eastAsia="Times New Roman"/>
                <w:sz w:val="24"/>
                <w:szCs w:val="24"/>
              </w:rPr>
            </w:pPr>
            <w:r w:rsidRPr="00AB6AA5">
              <w:rPr>
                <w:rFonts w:eastAsia="Times New Roman"/>
                <w:sz w:val="24"/>
                <w:szCs w:val="24"/>
              </w:rPr>
              <w:t xml:space="preserve"> 15 </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sz w:val="24"/>
                <w:szCs w:val="24"/>
              </w:rPr>
            </w:pPr>
            <w:r w:rsidRPr="00AB6AA5">
              <w:rPr>
                <w:rFonts w:eastAsia="Times New Roman"/>
                <w:sz w:val="24"/>
                <w:szCs w:val="24"/>
              </w:rPr>
              <w:t xml:space="preserve">                10 </w:t>
            </w:r>
          </w:p>
        </w:tc>
        <w:tc>
          <w:tcPr>
            <w:tcW w:w="1398" w:type="dxa"/>
            <w:tcBorders>
              <w:top w:val="nil"/>
              <w:left w:val="nil"/>
              <w:bottom w:val="single" w:sz="4" w:space="0" w:color="auto"/>
              <w:right w:val="single" w:sz="4" w:space="0" w:color="auto"/>
            </w:tcBorders>
            <w:shd w:val="clear" w:color="auto" w:fill="auto"/>
            <w:noWrap/>
            <w:vAlign w:val="center"/>
            <w:hideMark/>
          </w:tcPr>
          <w:p w:rsidR="00082C65" w:rsidRPr="00AB6AA5" w:rsidRDefault="00082C65" w:rsidP="003D00DC">
            <w:pPr>
              <w:jc w:val="right"/>
              <w:rPr>
                <w:rFonts w:ascii="Calibri" w:eastAsia="Times New Roman" w:hAnsi="Calibri" w:cs="Calibri"/>
                <w:b/>
                <w:bCs/>
                <w:sz w:val="22"/>
              </w:rPr>
            </w:pPr>
            <w:r w:rsidRPr="00AB6AA5">
              <w:rPr>
                <w:rFonts w:ascii="Calibri" w:eastAsia="Times New Roman" w:hAnsi="Calibri" w:cs="Calibri"/>
                <w:b/>
                <w:bCs/>
                <w:sz w:val="22"/>
              </w:rPr>
              <w:t xml:space="preserve">                       52 </w:t>
            </w:r>
          </w:p>
        </w:tc>
      </w:tr>
      <w:tr w:rsidR="00082C65" w:rsidRPr="00AB6AA5" w:rsidTr="003D00DC">
        <w:trPr>
          <w:trHeight w:val="840"/>
        </w:trPr>
        <w:tc>
          <w:tcPr>
            <w:tcW w:w="660" w:type="dxa"/>
            <w:vMerge/>
            <w:tcBorders>
              <w:top w:val="nil"/>
              <w:left w:val="single" w:sz="4" w:space="0" w:color="auto"/>
              <w:bottom w:val="single" w:sz="4" w:space="0" w:color="000000"/>
              <w:right w:val="single" w:sz="4" w:space="0" w:color="auto"/>
            </w:tcBorders>
            <w:vAlign w:val="center"/>
            <w:hideMark/>
          </w:tcPr>
          <w:p w:rsidR="00082C65" w:rsidRPr="00AB6AA5" w:rsidRDefault="00082C65" w:rsidP="003D00DC">
            <w:pPr>
              <w:rPr>
                <w:rFonts w:eastAsia="Times New Roman"/>
                <w:color w:val="000000"/>
                <w:sz w:val="24"/>
                <w:szCs w:val="24"/>
              </w:rPr>
            </w:pPr>
          </w:p>
        </w:tc>
        <w:tc>
          <w:tcPr>
            <w:tcW w:w="1243" w:type="dxa"/>
            <w:vMerge/>
            <w:tcBorders>
              <w:top w:val="nil"/>
              <w:left w:val="single" w:sz="4" w:space="0" w:color="auto"/>
              <w:bottom w:val="single" w:sz="4" w:space="0" w:color="000000"/>
              <w:right w:val="single" w:sz="4" w:space="0" w:color="auto"/>
            </w:tcBorders>
            <w:vAlign w:val="center"/>
            <w:hideMark/>
          </w:tcPr>
          <w:p w:rsidR="00082C65" w:rsidRPr="00AB6AA5" w:rsidRDefault="00082C65" w:rsidP="003D00DC">
            <w:pPr>
              <w:rPr>
                <w:rFonts w:eastAsia="Times New Roman"/>
                <w:color w:val="000000"/>
                <w:sz w:val="24"/>
                <w:szCs w:val="24"/>
              </w:rPr>
            </w:pPr>
          </w:p>
        </w:tc>
        <w:tc>
          <w:tcPr>
            <w:tcW w:w="2932"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rPr>
                <w:rFonts w:eastAsia="Times New Roman"/>
                <w:sz w:val="24"/>
                <w:szCs w:val="24"/>
              </w:rPr>
            </w:pPr>
            <w:r w:rsidRPr="00AB6AA5">
              <w:rPr>
                <w:rFonts w:eastAsia="Times New Roman"/>
                <w:sz w:val="24"/>
                <w:szCs w:val="24"/>
              </w:rPr>
              <w:t>Số THT được thành lập</w:t>
            </w:r>
          </w:p>
        </w:tc>
        <w:tc>
          <w:tcPr>
            <w:tcW w:w="1417"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sz w:val="24"/>
                <w:szCs w:val="24"/>
              </w:rPr>
            </w:pPr>
            <w:r w:rsidRPr="00AB6AA5">
              <w:rPr>
                <w:rFonts w:eastAsia="Times New Roman"/>
                <w:sz w:val="24"/>
                <w:szCs w:val="24"/>
              </w:rPr>
              <w:t>THT</w:t>
            </w:r>
          </w:p>
        </w:tc>
        <w:tc>
          <w:tcPr>
            <w:tcW w:w="1296" w:type="dxa"/>
            <w:tcBorders>
              <w:top w:val="nil"/>
              <w:left w:val="nil"/>
              <w:bottom w:val="nil"/>
              <w:right w:val="nil"/>
            </w:tcBorders>
            <w:shd w:val="clear" w:color="auto" w:fill="auto"/>
            <w:noWrap/>
            <w:vAlign w:val="center"/>
            <w:hideMark/>
          </w:tcPr>
          <w:p w:rsidR="00082C65" w:rsidRPr="00AB6AA5" w:rsidRDefault="00082C65" w:rsidP="003D00DC">
            <w:pPr>
              <w:jc w:val="right"/>
              <w:rPr>
                <w:rFonts w:ascii="Calibri" w:eastAsia="Times New Roman" w:hAnsi="Calibri" w:cs="Calibri"/>
                <w:sz w:val="22"/>
              </w:rPr>
            </w:pPr>
            <w:r w:rsidRPr="00AB6AA5">
              <w:rPr>
                <w:rFonts w:ascii="Calibri" w:eastAsia="Times New Roman" w:hAnsi="Calibri" w:cs="Calibri"/>
                <w:sz w:val="22"/>
              </w:rPr>
              <w:t xml:space="preserve">                      46 </w:t>
            </w:r>
          </w:p>
        </w:tc>
        <w:tc>
          <w:tcPr>
            <w:tcW w:w="1256" w:type="dxa"/>
            <w:tcBorders>
              <w:top w:val="nil"/>
              <w:left w:val="single" w:sz="4" w:space="0" w:color="auto"/>
              <w:bottom w:val="single" w:sz="4" w:space="0" w:color="auto"/>
              <w:right w:val="single" w:sz="4" w:space="0" w:color="auto"/>
            </w:tcBorders>
            <w:shd w:val="clear" w:color="auto" w:fill="auto"/>
            <w:noWrap/>
            <w:vAlign w:val="center"/>
            <w:hideMark/>
          </w:tcPr>
          <w:p w:rsidR="00082C65" w:rsidRPr="00AB6AA5" w:rsidRDefault="00082C65" w:rsidP="003D00DC">
            <w:pPr>
              <w:jc w:val="right"/>
              <w:rPr>
                <w:rFonts w:ascii="Calibri" w:eastAsia="Times New Roman" w:hAnsi="Calibri" w:cs="Calibri"/>
                <w:sz w:val="22"/>
              </w:rPr>
            </w:pPr>
            <w:r w:rsidRPr="00AB6AA5">
              <w:rPr>
                <w:rFonts w:ascii="Calibri" w:eastAsia="Times New Roman" w:hAnsi="Calibri" w:cs="Calibri"/>
                <w:sz w:val="22"/>
              </w:rPr>
              <w:t xml:space="preserve">                     77 </w:t>
            </w:r>
          </w:p>
        </w:tc>
        <w:tc>
          <w:tcPr>
            <w:tcW w:w="1276" w:type="dxa"/>
            <w:tcBorders>
              <w:top w:val="nil"/>
              <w:left w:val="nil"/>
              <w:bottom w:val="single" w:sz="4" w:space="0" w:color="auto"/>
              <w:right w:val="single" w:sz="4" w:space="0" w:color="auto"/>
            </w:tcBorders>
            <w:shd w:val="clear" w:color="auto" w:fill="auto"/>
            <w:noWrap/>
            <w:vAlign w:val="center"/>
            <w:hideMark/>
          </w:tcPr>
          <w:p w:rsidR="00082C65" w:rsidRPr="00AB6AA5" w:rsidRDefault="00082C65" w:rsidP="003D00DC">
            <w:pPr>
              <w:jc w:val="right"/>
              <w:rPr>
                <w:rFonts w:ascii="Calibri" w:eastAsia="Times New Roman" w:hAnsi="Calibri" w:cs="Calibri"/>
                <w:sz w:val="22"/>
              </w:rPr>
            </w:pPr>
            <w:r w:rsidRPr="00AB6AA5">
              <w:rPr>
                <w:rFonts w:ascii="Calibri" w:eastAsia="Times New Roman" w:hAnsi="Calibri" w:cs="Calibri"/>
                <w:sz w:val="22"/>
              </w:rPr>
              <w:t xml:space="preserve">                    107 </w:t>
            </w:r>
          </w:p>
        </w:tc>
        <w:tc>
          <w:tcPr>
            <w:tcW w:w="1275" w:type="dxa"/>
            <w:tcBorders>
              <w:top w:val="nil"/>
              <w:left w:val="nil"/>
              <w:bottom w:val="single" w:sz="4" w:space="0" w:color="auto"/>
              <w:right w:val="single" w:sz="4" w:space="0" w:color="auto"/>
            </w:tcBorders>
            <w:shd w:val="clear" w:color="auto" w:fill="auto"/>
            <w:noWrap/>
            <w:vAlign w:val="center"/>
            <w:hideMark/>
          </w:tcPr>
          <w:p w:rsidR="00082C65" w:rsidRPr="00AB6AA5" w:rsidRDefault="00082C65" w:rsidP="003D00DC">
            <w:pPr>
              <w:jc w:val="right"/>
              <w:rPr>
                <w:rFonts w:ascii="Calibri" w:eastAsia="Times New Roman" w:hAnsi="Calibri" w:cs="Calibri"/>
                <w:sz w:val="22"/>
              </w:rPr>
            </w:pPr>
            <w:r w:rsidRPr="00AB6AA5">
              <w:rPr>
                <w:rFonts w:ascii="Calibri" w:eastAsia="Times New Roman" w:hAnsi="Calibri" w:cs="Calibri"/>
                <w:sz w:val="22"/>
              </w:rPr>
              <w:t xml:space="preserve">                  210 </w:t>
            </w:r>
          </w:p>
        </w:tc>
        <w:tc>
          <w:tcPr>
            <w:tcW w:w="1296" w:type="dxa"/>
            <w:tcBorders>
              <w:top w:val="nil"/>
              <w:left w:val="nil"/>
              <w:bottom w:val="single" w:sz="4" w:space="0" w:color="auto"/>
              <w:right w:val="single" w:sz="4" w:space="0" w:color="auto"/>
            </w:tcBorders>
            <w:shd w:val="clear" w:color="auto" w:fill="auto"/>
            <w:noWrap/>
            <w:vAlign w:val="center"/>
            <w:hideMark/>
          </w:tcPr>
          <w:p w:rsidR="00082C65" w:rsidRPr="00AB6AA5" w:rsidRDefault="00082C65" w:rsidP="003D00DC">
            <w:pPr>
              <w:jc w:val="right"/>
              <w:rPr>
                <w:rFonts w:ascii="Calibri" w:eastAsia="Times New Roman" w:hAnsi="Calibri" w:cs="Calibri"/>
                <w:sz w:val="22"/>
              </w:rPr>
            </w:pPr>
            <w:r w:rsidRPr="00AB6AA5">
              <w:rPr>
                <w:rFonts w:ascii="Calibri" w:eastAsia="Times New Roman" w:hAnsi="Calibri" w:cs="Calibri"/>
                <w:sz w:val="22"/>
              </w:rPr>
              <w:t xml:space="preserve">                    185 </w:t>
            </w:r>
          </w:p>
        </w:tc>
        <w:tc>
          <w:tcPr>
            <w:tcW w:w="1398" w:type="dxa"/>
            <w:tcBorders>
              <w:top w:val="nil"/>
              <w:left w:val="nil"/>
              <w:bottom w:val="single" w:sz="4" w:space="0" w:color="auto"/>
              <w:right w:val="single" w:sz="4" w:space="0" w:color="auto"/>
            </w:tcBorders>
            <w:shd w:val="clear" w:color="auto" w:fill="auto"/>
            <w:noWrap/>
            <w:vAlign w:val="center"/>
            <w:hideMark/>
          </w:tcPr>
          <w:p w:rsidR="00082C65" w:rsidRPr="00AB6AA5" w:rsidRDefault="00082C65" w:rsidP="003D00DC">
            <w:pPr>
              <w:jc w:val="right"/>
              <w:rPr>
                <w:rFonts w:ascii="Calibri" w:eastAsia="Times New Roman" w:hAnsi="Calibri" w:cs="Calibri"/>
                <w:b/>
                <w:bCs/>
                <w:sz w:val="22"/>
              </w:rPr>
            </w:pPr>
            <w:r w:rsidRPr="00AB6AA5">
              <w:rPr>
                <w:rFonts w:ascii="Calibri" w:eastAsia="Times New Roman" w:hAnsi="Calibri" w:cs="Calibri"/>
                <w:b/>
                <w:bCs/>
                <w:sz w:val="22"/>
              </w:rPr>
              <w:t xml:space="preserve">                     625 </w:t>
            </w:r>
          </w:p>
        </w:tc>
      </w:tr>
      <w:tr w:rsidR="00082C65" w:rsidRPr="00AB6AA5" w:rsidTr="003D00DC">
        <w:trPr>
          <w:trHeight w:val="69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24</w:t>
            </w:r>
          </w:p>
        </w:tc>
        <w:tc>
          <w:tcPr>
            <w:tcW w:w="1243"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BHYT, BHXH tự nguyện</w:t>
            </w:r>
          </w:p>
        </w:tc>
        <w:tc>
          <w:tcPr>
            <w:tcW w:w="2932"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rPr>
                <w:rFonts w:eastAsia="Times New Roman"/>
                <w:color w:val="000000"/>
                <w:sz w:val="24"/>
                <w:szCs w:val="24"/>
              </w:rPr>
            </w:pPr>
            <w:r w:rsidRPr="00AB6AA5">
              <w:rPr>
                <w:rFonts w:eastAsia="Times New Roman"/>
                <w:color w:val="000000"/>
                <w:sz w:val="24"/>
                <w:szCs w:val="24"/>
              </w:rPr>
              <w:t>Hội viên tham gia BHYT</w:t>
            </w:r>
          </w:p>
        </w:tc>
        <w:tc>
          <w:tcPr>
            <w:tcW w:w="1417"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Người</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48.860 </w:t>
            </w:r>
          </w:p>
        </w:tc>
        <w:tc>
          <w:tcPr>
            <w:tcW w:w="125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48.988 </w:t>
            </w:r>
          </w:p>
        </w:tc>
        <w:tc>
          <w:tcPr>
            <w:tcW w:w="127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49.426 </w:t>
            </w:r>
          </w:p>
        </w:tc>
        <w:tc>
          <w:tcPr>
            <w:tcW w:w="1275" w:type="dxa"/>
            <w:tcBorders>
              <w:top w:val="nil"/>
              <w:left w:val="nil"/>
              <w:bottom w:val="single" w:sz="4" w:space="0" w:color="auto"/>
              <w:right w:val="single" w:sz="4" w:space="0" w:color="auto"/>
            </w:tcBorders>
            <w:shd w:val="clear" w:color="auto" w:fill="auto"/>
            <w:vAlign w:val="center"/>
            <w:hideMark/>
          </w:tcPr>
          <w:p w:rsidR="00082C65" w:rsidRDefault="00082C65" w:rsidP="003D00DC">
            <w:pPr>
              <w:jc w:val="right"/>
              <w:rPr>
                <w:rFonts w:eastAsia="Times New Roman"/>
                <w:color w:val="000000"/>
                <w:sz w:val="24"/>
                <w:szCs w:val="24"/>
              </w:rPr>
            </w:pPr>
            <w:r w:rsidRPr="00AB6AA5">
              <w:rPr>
                <w:rFonts w:eastAsia="Times New Roman"/>
                <w:color w:val="000000"/>
                <w:sz w:val="24"/>
                <w:szCs w:val="24"/>
              </w:rPr>
              <w:t xml:space="preserve">     </w:t>
            </w:r>
          </w:p>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49.996 </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47.713 </w:t>
            </w:r>
          </w:p>
        </w:tc>
        <w:tc>
          <w:tcPr>
            <w:tcW w:w="1398"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b/>
                <w:bCs/>
                <w:color w:val="000000"/>
                <w:sz w:val="24"/>
                <w:szCs w:val="24"/>
              </w:rPr>
            </w:pPr>
            <w:r w:rsidRPr="00AB6AA5">
              <w:rPr>
                <w:rFonts w:eastAsia="Times New Roman"/>
                <w:b/>
                <w:bCs/>
                <w:color w:val="000000"/>
                <w:sz w:val="24"/>
                <w:szCs w:val="24"/>
              </w:rPr>
              <w:t xml:space="preserve">        244.983 </w:t>
            </w:r>
          </w:p>
        </w:tc>
      </w:tr>
      <w:tr w:rsidR="00082C65" w:rsidRPr="00AB6AA5" w:rsidTr="003D00DC">
        <w:trPr>
          <w:trHeight w:val="840"/>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25</w:t>
            </w:r>
          </w:p>
        </w:tc>
        <w:tc>
          <w:tcPr>
            <w:tcW w:w="1243" w:type="dxa"/>
            <w:vMerge w:val="restart"/>
            <w:tcBorders>
              <w:top w:val="nil"/>
              <w:left w:val="single" w:sz="4" w:space="0" w:color="auto"/>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Thực hiện nhiệm vụ QPAN</w:t>
            </w:r>
          </w:p>
        </w:tc>
        <w:tc>
          <w:tcPr>
            <w:tcW w:w="2932"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rPr>
                <w:rFonts w:eastAsia="Times New Roman"/>
                <w:color w:val="000000"/>
                <w:sz w:val="24"/>
                <w:szCs w:val="24"/>
              </w:rPr>
            </w:pPr>
            <w:r w:rsidRPr="00AB6AA5">
              <w:rPr>
                <w:rFonts w:eastAsia="Times New Roman"/>
                <w:color w:val="000000"/>
                <w:sz w:val="24"/>
                <w:szCs w:val="24"/>
              </w:rPr>
              <w:t xml:space="preserve">Hội viên được phổ biến pháp luật </w:t>
            </w:r>
          </w:p>
        </w:tc>
        <w:tc>
          <w:tcPr>
            <w:tcW w:w="1417"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Người</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49.001 </w:t>
            </w:r>
          </w:p>
        </w:tc>
        <w:tc>
          <w:tcPr>
            <w:tcW w:w="125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48.975 </w:t>
            </w:r>
          </w:p>
        </w:tc>
        <w:tc>
          <w:tcPr>
            <w:tcW w:w="127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49.297 </w:t>
            </w:r>
          </w:p>
        </w:tc>
        <w:tc>
          <w:tcPr>
            <w:tcW w:w="1275" w:type="dxa"/>
            <w:tcBorders>
              <w:top w:val="nil"/>
              <w:left w:val="nil"/>
              <w:bottom w:val="single" w:sz="4" w:space="0" w:color="auto"/>
              <w:right w:val="single" w:sz="4" w:space="0" w:color="auto"/>
            </w:tcBorders>
            <w:shd w:val="clear" w:color="auto" w:fill="auto"/>
            <w:vAlign w:val="center"/>
            <w:hideMark/>
          </w:tcPr>
          <w:p w:rsidR="00082C65" w:rsidRDefault="00082C65" w:rsidP="003D00DC">
            <w:pPr>
              <w:jc w:val="right"/>
              <w:rPr>
                <w:rFonts w:eastAsia="Times New Roman"/>
                <w:color w:val="000000"/>
                <w:sz w:val="24"/>
                <w:szCs w:val="24"/>
              </w:rPr>
            </w:pPr>
            <w:r w:rsidRPr="00AB6AA5">
              <w:rPr>
                <w:rFonts w:eastAsia="Times New Roman"/>
                <w:color w:val="000000"/>
                <w:sz w:val="24"/>
                <w:szCs w:val="24"/>
              </w:rPr>
              <w:t xml:space="preserve">      </w:t>
            </w:r>
          </w:p>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48.703 </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50.289 </w:t>
            </w:r>
          </w:p>
        </w:tc>
        <w:tc>
          <w:tcPr>
            <w:tcW w:w="1398"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b/>
                <w:bCs/>
                <w:color w:val="000000"/>
                <w:sz w:val="24"/>
                <w:szCs w:val="24"/>
              </w:rPr>
            </w:pPr>
            <w:r w:rsidRPr="00AB6AA5">
              <w:rPr>
                <w:rFonts w:eastAsia="Times New Roman"/>
                <w:b/>
                <w:bCs/>
                <w:color w:val="000000"/>
                <w:sz w:val="24"/>
                <w:szCs w:val="24"/>
              </w:rPr>
              <w:t xml:space="preserve">        246.265 </w:t>
            </w:r>
          </w:p>
        </w:tc>
      </w:tr>
      <w:tr w:rsidR="00082C65" w:rsidRPr="00AB6AA5" w:rsidTr="003D00DC">
        <w:trPr>
          <w:trHeight w:val="795"/>
        </w:trPr>
        <w:tc>
          <w:tcPr>
            <w:tcW w:w="660" w:type="dxa"/>
            <w:vMerge/>
            <w:tcBorders>
              <w:top w:val="nil"/>
              <w:left w:val="single" w:sz="4" w:space="0" w:color="auto"/>
              <w:bottom w:val="single" w:sz="4" w:space="0" w:color="auto"/>
              <w:right w:val="single" w:sz="4" w:space="0" w:color="auto"/>
            </w:tcBorders>
            <w:vAlign w:val="center"/>
            <w:hideMark/>
          </w:tcPr>
          <w:p w:rsidR="00082C65" w:rsidRPr="00AB6AA5" w:rsidRDefault="00082C65" w:rsidP="003D00DC">
            <w:pPr>
              <w:rPr>
                <w:rFonts w:eastAsia="Times New Roman"/>
                <w:color w:val="000000"/>
                <w:sz w:val="24"/>
                <w:szCs w:val="24"/>
              </w:rPr>
            </w:pPr>
          </w:p>
        </w:tc>
        <w:tc>
          <w:tcPr>
            <w:tcW w:w="1243" w:type="dxa"/>
            <w:vMerge/>
            <w:tcBorders>
              <w:top w:val="nil"/>
              <w:left w:val="single" w:sz="4" w:space="0" w:color="auto"/>
              <w:bottom w:val="single" w:sz="4" w:space="0" w:color="auto"/>
              <w:right w:val="single" w:sz="4" w:space="0" w:color="auto"/>
            </w:tcBorders>
            <w:vAlign w:val="center"/>
            <w:hideMark/>
          </w:tcPr>
          <w:p w:rsidR="00082C65" w:rsidRPr="00AB6AA5" w:rsidRDefault="00082C65" w:rsidP="003D00DC">
            <w:pPr>
              <w:rPr>
                <w:rFonts w:eastAsia="Times New Roman"/>
                <w:color w:val="000000"/>
                <w:sz w:val="24"/>
                <w:szCs w:val="24"/>
              </w:rPr>
            </w:pPr>
          </w:p>
        </w:tc>
        <w:tc>
          <w:tcPr>
            <w:tcW w:w="2932"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rPr>
                <w:rFonts w:eastAsia="Times New Roman"/>
                <w:color w:val="000000"/>
                <w:sz w:val="24"/>
                <w:szCs w:val="24"/>
              </w:rPr>
            </w:pPr>
            <w:r w:rsidRPr="00AB6AA5">
              <w:rPr>
                <w:rFonts w:eastAsia="Times New Roman"/>
                <w:color w:val="000000"/>
                <w:sz w:val="24"/>
                <w:szCs w:val="24"/>
              </w:rPr>
              <w:t>Xây dựng mô hình tự quản về ANTT</w:t>
            </w:r>
          </w:p>
        </w:tc>
        <w:tc>
          <w:tcPr>
            <w:tcW w:w="1417"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Người</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w:t>
            </w:r>
          </w:p>
        </w:tc>
        <w:tc>
          <w:tcPr>
            <w:tcW w:w="125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8 </w:t>
            </w:r>
          </w:p>
        </w:tc>
        <w:tc>
          <w:tcPr>
            <w:tcW w:w="127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40 </w:t>
            </w:r>
          </w:p>
        </w:tc>
        <w:tc>
          <w:tcPr>
            <w:tcW w:w="1275" w:type="dxa"/>
            <w:tcBorders>
              <w:top w:val="nil"/>
              <w:left w:val="nil"/>
              <w:bottom w:val="single" w:sz="4" w:space="0" w:color="auto"/>
              <w:right w:val="single" w:sz="4" w:space="0" w:color="auto"/>
            </w:tcBorders>
            <w:shd w:val="clear" w:color="auto" w:fill="auto"/>
            <w:vAlign w:val="center"/>
            <w:hideMark/>
          </w:tcPr>
          <w:p w:rsidR="00082C65" w:rsidRDefault="00082C65" w:rsidP="003D00DC">
            <w:pPr>
              <w:jc w:val="right"/>
              <w:rPr>
                <w:rFonts w:eastAsia="Times New Roman"/>
                <w:color w:val="000000"/>
                <w:sz w:val="24"/>
                <w:szCs w:val="24"/>
              </w:rPr>
            </w:pPr>
            <w:r w:rsidRPr="00AB6AA5">
              <w:rPr>
                <w:rFonts w:eastAsia="Times New Roman"/>
                <w:color w:val="000000"/>
                <w:sz w:val="24"/>
                <w:szCs w:val="24"/>
              </w:rPr>
              <w:t xml:space="preserve">       </w:t>
            </w:r>
          </w:p>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58 </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69 </w:t>
            </w:r>
          </w:p>
        </w:tc>
        <w:tc>
          <w:tcPr>
            <w:tcW w:w="1398" w:type="dxa"/>
            <w:tcBorders>
              <w:top w:val="nil"/>
              <w:left w:val="nil"/>
              <w:bottom w:val="single" w:sz="4" w:space="0" w:color="auto"/>
              <w:right w:val="single" w:sz="4" w:space="0" w:color="auto"/>
            </w:tcBorders>
            <w:shd w:val="clear" w:color="auto" w:fill="auto"/>
            <w:noWrap/>
            <w:vAlign w:val="center"/>
            <w:hideMark/>
          </w:tcPr>
          <w:p w:rsidR="00082C65" w:rsidRPr="00AB6AA5" w:rsidRDefault="00082C65" w:rsidP="003D00DC">
            <w:pPr>
              <w:jc w:val="right"/>
              <w:rPr>
                <w:rFonts w:ascii="Calibri" w:eastAsia="Times New Roman" w:hAnsi="Calibri" w:cs="Calibri"/>
                <w:b/>
                <w:bCs/>
                <w:color w:val="000000"/>
                <w:sz w:val="22"/>
              </w:rPr>
            </w:pPr>
            <w:r w:rsidRPr="00AB6AA5">
              <w:rPr>
                <w:rFonts w:ascii="Calibri" w:eastAsia="Times New Roman" w:hAnsi="Calibri" w:cs="Calibri"/>
                <w:b/>
                <w:bCs/>
                <w:color w:val="000000"/>
                <w:sz w:val="22"/>
              </w:rPr>
              <w:t xml:space="preserve">                     175 </w:t>
            </w:r>
          </w:p>
        </w:tc>
      </w:tr>
      <w:tr w:rsidR="00082C65" w:rsidRPr="00AB6AA5" w:rsidTr="003D00DC">
        <w:trPr>
          <w:trHeight w:val="70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26</w:t>
            </w:r>
          </w:p>
        </w:tc>
        <w:tc>
          <w:tcPr>
            <w:tcW w:w="1243"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Cam kết đảm bảo ATVSTP</w:t>
            </w:r>
          </w:p>
        </w:tc>
        <w:tc>
          <w:tcPr>
            <w:tcW w:w="2932"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rPr>
                <w:rFonts w:eastAsia="Times New Roman"/>
                <w:color w:val="000000"/>
                <w:sz w:val="24"/>
                <w:szCs w:val="24"/>
              </w:rPr>
            </w:pPr>
            <w:r w:rsidRPr="00AB6AA5">
              <w:rPr>
                <w:rFonts w:eastAsia="Times New Roman"/>
                <w:color w:val="000000"/>
                <w:sz w:val="24"/>
                <w:szCs w:val="24"/>
              </w:rPr>
              <w:t>Hộ HV ĐSXKD ký cam kết đảm bảo ATVSTP</w:t>
            </w:r>
          </w:p>
        </w:tc>
        <w:tc>
          <w:tcPr>
            <w:tcW w:w="1417"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Hộ</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w:t>
            </w:r>
          </w:p>
        </w:tc>
        <w:tc>
          <w:tcPr>
            <w:tcW w:w="125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28.094 </w:t>
            </w:r>
          </w:p>
        </w:tc>
        <w:tc>
          <w:tcPr>
            <w:tcW w:w="127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28.321 </w:t>
            </w:r>
          </w:p>
        </w:tc>
        <w:tc>
          <w:tcPr>
            <w:tcW w:w="1275" w:type="dxa"/>
            <w:tcBorders>
              <w:top w:val="nil"/>
              <w:left w:val="nil"/>
              <w:bottom w:val="single" w:sz="4" w:space="0" w:color="auto"/>
              <w:right w:val="single" w:sz="4" w:space="0" w:color="auto"/>
            </w:tcBorders>
            <w:shd w:val="clear" w:color="auto" w:fill="auto"/>
            <w:vAlign w:val="center"/>
            <w:hideMark/>
          </w:tcPr>
          <w:p w:rsidR="00082C65" w:rsidRDefault="00082C65" w:rsidP="003D00DC">
            <w:pPr>
              <w:jc w:val="right"/>
              <w:rPr>
                <w:rFonts w:eastAsia="Times New Roman"/>
                <w:color w:val="000000"/>
                <w:sz w:val="24"/>
                <w:szCs w:val="24"/>
              </w:rPr>
            </w:pPr>
            <w:r w:rsidRPr="00AB6AA5">
              <w:rPr>
                <w:rFonts w:eastAsia="Times New Roman"/>
                <w:color w:val="000000"/>
                <w:sz w:val="24"/>
                <w:szCs w:val="24"/>
              </w:rPr>
              <w:t xml:space="preserve">         </w:t>
            </w:r>
          </w:p>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6.083 </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30.749 </w:t>
            </w:r>
          </w:p>
        </w:tc>
        <w:tc>
          <w:tcPr>
            <w:tcW w:w="1398" w:type="dxa"/>
            <w:tcBorders>
              <w:top w:val="nil"/>
              <w:left w:val="nil"/>
              <w:bottom w:val="single" w:sz="4" w:space="0" w:color="auto"/>
              <w:right w:val="single" w:sz="4" w:space="0" w:color="auto"/>
            </w:tcBorders>
            <w:shd w:val="clear" w:color="auto" w:fill="auto"/>
            <w:noWrap/>
            <w:vAlign w:val="center"/>
            <w:hideMark/>
          </w:tcPr>
          <w:p w:rsidR="00082C65" w:rsidRPr="00AB6AA5" w:rsidRDefault="00082C65" w:rsidP="003D00DC">
            <w:pPr>
              <w:jc w:val="right"/>
              <w:rPr>
                <w:rFonts w:ascii="Calibri" w:eastAsia="Times New Roman" w:hAnsi="Calibri" w:cs="Calibri"/>
                <w:b/>
                <w:bCs/>
                <w:color w:val="000000"/>
                <w:sz w:val="22"/>
              </w:rPr>
            </w:pPr>
            <w:r w:rsidRPr="00AB6AA5">
              <w:rPr>
                <w:rFonts w:ascii="Calibri" w:eastAsia="Times New Roman" w:hAnsi="Calibri" w:cs="Calibri"/>
                <w:b/>
                <w:bCs/>
                <w:color w:val="000000"/>
                <w:sz w:val="22"/>
              </w:rPr>
              <w:t xml:space="preserve">               93.247 </w:t>
            </w:r>
          </w:p>
        </w:tc>
      </w:tr>
      <w:tr w:rsidR="00082C65" w:rsidRPr="00AB6AA5" w:rsidTr="003D00DC">
        <w:trPr>
          <w:trHeight w:val="79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27</w:t>
            </w:r>
          </w:p>
        </w:tc>
        <w:tc>
          <w:tcPr>
            <w:tcW w:w="1243"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Giúp đỡ cán bộ cơ sở Hội</w:t>
            </w:r>
          </w:p>
        </w:tc>
        <w:tc>
          <w:tcPr>
            <w:tcW w:w="2932"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rPr>
                <w:rFonts w:eastAsia="Times New Roman"/>
                <w:color w:val="000000"/>
                <w:sz w:val="24"/>
                <w:szCs w:val="24"/>
              </w:rPr>
            </w:pPr>
            <w:r w:rsidRPr="00AB6AA5">
              <w:rPr>
                <w:rFonts w:eastAsia="Times New Roman"/>
                <w:color w:val="000000"/>
                <w:sz w:val="24"/>
                <w:szCs w:val="24"/>
              </w:rPr>
              <w:t>Giúp đỡ cán bộ cơ sở có kết quả hoạt động còn hạn chế</w:t>
            </w:r>
          </w:p>
        </w:tc>
        <w:tc>
          <w:tcPr>
            <w:tcW w:w="1417"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center"/>
              <w:rPr>
                <w:rFonts w:eastAsia="Times New Roman"/>
                <w:color w:val="000000"/>
                <w:sz w:val="24"/>
                <w:szCs w:val="24"/>
              </w:rPr>
            </w:pPr>
            <w:r w:rsidRPr="00AB6AA5">
              <w:rPr>
                <w:rFonts w:eastAsia="Times New Roman"/>
                <w:color w:val="000000"/>
                <w:sz w:val="24"/>
                <w:szCs w:val="24"/>
              </w:rPr>
              <w:t>Người</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16 </w:t>
            </w:r>
          </w:p>
        </w:tc>
        <w:tc>
          <w:tcPr>
            <w:tcW w:w="125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16 </w:t>
            </w:r>
          </w:p>
        </w:tc>
        <w:tc>
          <w:tcPr>
            <w:tcW w:w="127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16 </w:t>
            </w:r>
          </w:p>
        </w:tc>
        <w:tc>
          <w:tcPr>
            <w:tcW w:w="1275" w:type="dxa"/>
            <w:tcBorders>
              <w:top w:val="nil"/>
              <w:left w:val="nil"/>
              <w:bottom w:val="single" w:sz="4" w:space="0" w:color="auto"/>
              <w:right w:val="single" w:sz="4" w:space="0" w:color="auto"/>
            </w:tcBorders>
            <w:shd w:val="clear" w:color="auto" w:fill="auto"/>
            <w:vAlign w:val="center"/>
            <w:hideMark/>
          </w:tcPr>
          <w:p w:rsidR="00082C65" w:rsidRDefault="00082C65" w:rsidP="003D00DC">
            <w:pPr>
              <w:jc w:val="right"/>
              <w:rPr>
                <w:rFonts w:eastAsia="Times New Roman"/>
                <w:color w:val="000000"/>
                <w:sz w:val="24"/>
                <w:szCs w:val="24"/>
              </w:rPr>
            </w:pPr>
            <w:r w:rsidRPr="00AB6AA5">
              <w:rPr>
                <w:rFonts w:eastAsia="Times New Roman"/>
                <w:color w:val="000000"/>
                <w:sz w:val="24"/>
                <w:szCs w:val="24"/>
              </w:rPr>
              <w:t xml:space="preserve">         </w:t>
            </w:r>
          </w:p>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16 </w:t>
            </w:r>
          </w:p>
        </w:tc>
        <w:tc>
          <w:tcPr>
            <w:tcW w:w="1296" w:type="dxa"/>
            <w:tcBorders>
              <w:top w:val="nil"/>
              <w:left w:val="nil"/>
              <w:bottom w:val="single" w:sz="4" w:space="0" w:color="auto"/>
              <w:right w:val="single" w:sz="4" w:space="0" w:color="auto"/>
            </w:tcBorders>
            <w:shd w:val="clear" w:color="auto" w:fill="auto"/>
            <w:vAlign w:val="center"/>
            <w:hideMark/>
          </w:tcPr>
          <w:p w:rsidR="00082C65" w:rsidRPr="00AB6AA5" w:rsidRDefault="00082C65" w:rsidP="003D00DC">
            <w:pPr>
              <w:jc w:val="right"/>
              <w:rPr>
                <w:rFonts w:eastAsia="Times New Roman"/>
                <w:color w:val="000000"/>
                <w:sz w:val="24"/>
                <w:szCs w:val="24"/>
              </w:rPr>
            </w:pPr>
            <w:r w:rsidRPr="00AB6AA5">
              <w:rPr>
                <w:rFonts w:eastAsia="Times New Roman"/>
                <w:color w:val="000000"/>
                <w:sz w:val="24"/>
                <w:szCs w:val="24"/>
              </w:rPr>
              <w:t xml:space="preserve">                16 </w:t>
            </w:r>
          </w:p>
        </w:tc>
        <w:tc>
          <w:tcPr>
            <w:tcW w:w="1398" w:type="dxa"/>
            <w:tcBorders>
              <w:top w:val="nil"/>
              <w:left w:val="nil"/>
              <w:bottom w:val="single" w:sz="4" w:space="0" w:color="auto"/>
              <w:right w:val="single" w:sz="4" w:space="0" w:color="auto"/>
            </w:tcBorders>
            <w:shd w:val="clear" w:color="auto" w:fill="auto"/>
            <w:noWrap/>
            <w:vAlign w:val="center"/>
            <w:hideMark/>
          </w:tcPr>
          <w:p w:rsidR="00082C65" w:rsidRPr="00AB6AA5" w:rsidRDefault="00082C65" w:rsidP="003D00DC">
            <w:pPr>
              <w:jc w:val="right"/>
              <w:rPr>
                <w:rFonts w:ascii="Calibri" w:eastAsia="Times New Roman" w:hAnsi="Calibri" w:cs="Calibri"/>
                <w:b/>
                <w:bCs/>
                <w:color w:val="000000"/>
                <w:sz w:val="22"/>
              </w:rPr>
            </w:pPr>
            <w:r w:rsidRPr="00AB6AA5">
              <w:rPr>
                <w:rFonts w:ascii="Calibri" w:eastAsia="Times New Roman" w:hAnsi="Calibri" w:cs="Calibri"/>
                <w:b/>
                <w:bCs/>
                <w:color w:val="000000"/>
                <w:sz w:val="22"/>
              </w:rPr>
              <w:t xml:space="preserve">                       80 </w:t>
            </w:r>
          </w:p>
        </w:tc>
      </w:tr>
    </w:tbl>
    <w:p w:rsidR="00082C65" w:rsidRDefault="00082C65" w:rsidP="00082C65">
      <w:pPr>
        <w:widowControl w:val="0"/>
        <w:pBdr>
          <w:top w:val="dotted" w:sz="4" w:space="0" w:color="FFFFFF"/>
          <w:left w:val="dotted" w:sz="4" w:space="0" w:color="FFFFFF"/>
          <w:bottom w:val="dotted" w:sz="4" w:space="16" w:color="FFFFFF"/>
          <w:right w:val="dotted" w:sz="4" w:space="0" w:color="FFFFFF"/>
        </w:pBdr>
        <w:shd w:val="clear" w:color="auto" w:fill="FFFFFF"/>
        <w:spacing w:before="80" w:after="80" w:line="340" w:lineRule="exact"/>
        <w:jc w:val="center"/>
        <w:rPr>
          <w:b/>
          <w:color w:val="FF0000"/>
          <w:szCs w:val="28"/>
          <w:lang w:val="pt-BR"/>
        </w:rPr>
      </w:pPr>
    </w:p>
    <w:p w:rsidR="00082C65" w:rsidRPr="007F2B08" w:rsidRDefault="00082C65" w:rsidP="00082C65">
      <w:pPr>
        <w:rPr>
          <w:szCs w:val="28"/>
          <w:lang w:val="pt-BR"/>
        </w:rPr>
        <w:sectPr w:rsidR="00082C65" w:rsidRPr="007F2B08" w:rsidSect="00853462">
          <w:pgSz w:w="16840" w:h="11907" w:orient="landscape" w:code="9"/>
          <w:pgMar w:top="1134" w:right="1134" w:bottom="1134" w:left="1701" w:header="720" w:footer="720" w:gutter="0"/>
          <w:cols w:space="720"/>
          <w:docGrid w:linePitch="360"/>
        </w:sectPr>
      </w:pPr>
    </w:p>
    <w:p w:rsidR="003F66DF" w:rsidRPr="00423081" w:rsidRDefault="003F66DF" w:rsidP="00902936">
      <w:pPr>
        <w:tabs>
          <w:tab w:val="left" w:leader="dot" w:pos="9639"/>
        </w:tabs>
        <w:spacing w:before="120" w:after="120" w:line="360" w:lineRule="exact"/>
        <w:jc w:val="center"/>
        <w:rPr>
          <w:sz w:val="22"/>
        </w:rPr>
      </w:pPr>
      <w:bookmarkStart w:id="0" w:name="_GoBack"/>
      <w:bookmarkEnd w:id="0"/>
    </w:p>
    <w:sectPr w:rsidR="003F66DF" w:rsidRPr="00423081" w:rsidSect="0071145A">
      <w:headerReference w:type="default" r:id="rId11"/>
      <w:footerReference w:type="default" r:id="rId12"/>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B08" w:rsidRDefault="00512B08" w:rsidP="007D6FE6">
      <w:r>
        <w:separator/>
      </w:r>
    </w:p>
  </w:endnote>
  <w:endnote w:type="continuationSeparator" w:id="0">
    <w:p w:rsidR="00512B08" w:rsidRDefault="00512B08" w:rsidP="007D6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5061451"/>
      <w:docPartObj>
        <w:docPartGallery w:val="Page Numbers (Bottom of Page)"/>
        <w:docPartUnique/>
      </w:docPartObj>
    </w:sdtPr>
    <w:sdtEndPr>
      <w:rPr>
        <w:noProof/>
      </w:rPr>
    </w:sdtEndPr>
    <w:sdtContent>
      <w:p w:rsidR="00082C65" w:rsidRDefault="00082C65">
        <w:pPr>
          <w:pStyle w:val="Footer"/>
          <w:jc w:val="center"/>
        </w:pPr>
        <w:r>
          <w:fldChar w:fldCharType="begin"/>
        </w:r>
        <w:r>
          <w:instrText xml:space="preserve"> PAGE   \* MERGEFORMAT </w:instrText>
        </w:r>
        <w:r>
          <w:fldChar w:fldCharType="separate"/>
        </w:r>
        <w:r w:rsidR="00902936">
          <w:rPr>
            <w:noProof/>
          </w:rPr>
          <w:t>47</w:t>
        </w:r>
        <w:r>
          <w:rPr>
            <w:noProof/>
          </w:rPr>
          <w:fldChar w:fldCharType="end"/>
        </w:r>
      </w:p>
    </w:sdtContent>
  </w:sdt>
  <w:p w:rsidR="00082C65" w:rsidRPr="008621D3" w:rsidRDefault="00082C65" w:rsidP="008621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10899"/>
      <w:docPartObj>
        <w:docPartGallery w:val="Page Numbers (Bottom of Page)"/>
        <w:docPartUnique/>
      </w:docPartObj>
    </w:sdtPr>
    <w:sdtEndPr>
      <w:rPr>
        <w:noProof/>
      </w:rPr>
    </w:sdtEndPr>
    <w:sdtContent>
      <w:p w:rsidR="006722BC" w:rsidRDefault="007529F9">
        <w:pPr>
          <w:pStyle w:val="Footer"/>
          <w:jc w:val="center"/>
        </w:pPr>
        <w:r w:rsidRPr="00BC1DDC">
          <w:rPr>
            <w:rFonts w:ascii="Times New Roman" w:hAnsi="Times New Roman"/>
            <w:sz w:val="26"/>
            <w:szCs w:val="26"/>
          </w:rPr>
          <w:fldChar w:fldCharType="begin"/>
        </w:r>
        <w:r w:rsidR="006722BC" w:rsidRPr="00BC1DDC">
          <w:rPr>
            <w:rFonts w:ascii="Times New Roman" w:hAnsi="Times New Roman"/>
            <w:sz w:val="26"/>
            <w:szCs w:val="26"/>
          </w:rPr>
          <w:instrText xml:space="preserve"> PAGE   \* MERGEFORMAT </w:instrText>
        </w:r>
        <w:r w:rsidRPr="00BC1DDC">
          <w:rPr>
            <w:rFonts w:ascii="Times New Roman" w:hAnsi="Times New Roman"/>
            <w:sz w:val="26"/>
            <w:szCs w:val="26"/>
          </w:rPr>
          <w:fldChar w:fldCharType="separate"/>
        </w:r>
        <w:r w:rsidR="00902936">
          <w:rPr>
            <w:rFonts w:ascii="Times New Roman" w:hAnsi="Times New Roman"/>
            <w:noProof/>
            <w:sz w:val="26"/>
            <w:szCs w:val="26"/>
          </w:rPr>
          <w:t>52</w:t>
        </w:r>
        <w:r w:rsidRPr="00BC1DDC">
          <w:rPr>
            <w:rFonts w:ascii="Times New Roman" w:hAnsi="Times New Roman"/>
            <w:noProof/>
            <w:sz w:val="26"/>
            <w:szCs w:val="26"/>
          </w:rPr>
          <w:fldChar w:fldCharType="end"/>
        </w:r>
      </w:p>
    </w:sdtContent>
  </w:sdt>
  <w:p w:rsidR="006722BC" w:rsidRPr="008621D3" w:rsidRDefault="006722BC" w:rsidP="008621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B08" w:rsidRDefault="00512B08" w:rsidP="007D6FE6">
      <w:r>
        <w:separator/>
      </w:r>
    </w:p>
  </w:footnote>
  <w:footnote w:type="continuationSeparator" w:id="0">
    <w:p w:rsidR="00512B08" w:rsidRDefault="00512B08" w:rsidP="007D6F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C65" w:rsidRDefault="00082C65">
    <w:pPr>
      <w:pStyle w:val="Header"/>
      <w:jc w:val="center"/>
    </w:pPr>
  </w:p>
  <w:p w:rsidR="00082C65" w:rsidRDefault="00082C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2BC" w:rsidRDefault="006722BC">
    <w:pPr>
      <w:pStyle w:val="Header"/>
      <w:jc w:val="center"/>
    </w:pPr>
  </w:p>
  <w:p w:rsidR="006722BC" w:rsidRDefault="006722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A68543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D055B9"/>
    <w:multiLevelType w:val="multilevel"/>
    <w:tmpl w:val="C91CAD54"/>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1EE3C3D"/>
    <w:multiLevelType w:val="hybridMultilevel"/>
    <w:tmpl w:val="2C0298DA"/>
    <w:lvl w:ilvl="0" w:tplc="98F0BD2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06755BE1"/>
    <w:multiLevelType w:val="multilevel"/>
    <w:tmpl w:val="14DEE3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75601E"/>
    <w:multiLevelType w:val="hybridMultilevel"/>
    <w:tmpl w:val="8EBA04BE"/>
    <w:lvl w:ilvl="0" w:tplc="0CE63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0936B8"/>
    <w:multiLevelType w:val="hybridMultilevel"/>
    <w:tmpl w:val="2A64AAA2"/>
    <w:lvl w:ilvl="0" w:tplc="A04AAB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8E06265"/>
    <w:multiLevelType w:val="hybridMultilevel"/>
    <w:tmpl w:val="D72A0C2A"/>
    <w:lvl w:ilvl="0" w:tplc="7BD8A1DA">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9A61198"/>
    <w:multiLevelType w:val="hybridMultilevel"/>
    <w:tmpl w:val="CED8E70A"/>
    <w:lvl w:ilvl="0" w:tplc="7DD4BA48">
      <w:start w:val="5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835E70"/>
    <w:multiLevelType w:val="hybridMultilevel"/>
    <w:tmpl w:val="CF5A5B62"/>
    <w:lvl w:ilvl="0" w:tplc="25E4FD9C">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0">
    <w:nsid w:val="2E372D95"/>
    <w:multiLevelType w:val="hybridMultilevel"/>
    <w:tmpl w:val="302C50D6"/>
    <w:lvl w:ilvl="0" w:tplc="87B6F0D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2F3A7711"/>
    <w:multiLevelType w:val="hybridMultilevel"/>
    <w:tmpl w:val="3580EF32"/>
    <w:lvl w:ilvl="0" w:tplc="A4EC9C9A">
      <w:start w:val="1"/>
      <w:numFmt w:val="decimal"/>
      <w:lvlText w:val="%1."/>
      <w:lvlJc w:val="left"/>
      <w:pPr>
        <w:ind w:left="1285" w:hanging="585"/>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2">
    <w:nsid w:val="36EB17F6"/>
    <w:multiLevelType w:val="hybridMultilevel"/>
    <w:tmpl w:val="2B721306"/>
    <w:lvl w:ilvl="0" w:tplc="ACDE6DD0">
      <w:start w:val="1"/>
      <w:numFmt w:val="decimal"/>
      <w:lvlText w:val="%1."/>
      <w:lvlJc w:val="left"/>
      <w:pPr>
        <w:ind w:left="1227" w:hanging="6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874090A"/>
    <w:multiLevelType w:val="hybridMultilevel"/>
    <w:tmpl w:val="830499C6"/>
    <w:lvl w:ilvl="0" w:tplc="2460EE16">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72388E"/>
    <w:multiLevelType w:val="hybridMultilevel"/>
    <w:tmpl w:val="33A6F040"/>
    <w:lvl w:ilvl="0" w:tplc="8CD080D6">
      <w:start w:val="4"/>
      <w:numFmt w:val="bullet"/>
      <w:lvlText w:val="-"/>
      <w:lvlJc w:val="left"/>
      <w:pPr>
        <w:ind w:left="3054" w:hanging="360"/>
      </w:pPr>
      <w:rPr>
        <w:rFonts w:ascii="Times New Roman" w:eastAsia="Times New Roman" w:hAnsi="Times New Roman" w:cs="Times New Roman" w:hint="default"/>
      </w:rPr>
    </w:lvl>
    <w:lvl w:ilvl="1" w:tplc="04090003" w:tentative="1">
      <w:start w:val="1"/>
      <w:numFmt w:val="bullet"/>
      <w:lvlText w:val="o"/>
      <w:lvlJc w:val="left"/>
      <w:pPr>
        <w:ind w:left="3774" w:hanging="360"/>
      </w:pPr>
      <w:rPr>
        <w:rFonts w:ascii="Courier New" w:hAnsi="Courier New" w:cs="Courier New" w:hint="default"/>
      </w:rPr>
    </w:lvl>
    <w:lvl w:ilvl="2" w:tplc="04090005" w:tentative="1">
      <w:start w:val="1"/>
      <w:numFmt w:val="bullet"/>
      <w:lvlText w:val=""/>
      <w:lvlJc w:val="left"/>
      <w:pPr>
        <w:ind w:left="4494" w:hanging="360"/>
      </w:pPr>
      <w:rPr>
        <w:rFonts w:ascii="Wingdings" w:hAnsi="Wingdings" w:hint="default"/>
      </w:rPr>
    </w:lvl>
    <w:lvl w:ilvl="3" w:tplc="04090001" w:tentative="1">
      <w:start w:val="1"/>
      <w:numFmt w:val="bullet"/>
      <w:lvlText w:val=""/>
      <w:lvlJc w:val="left"/>
      <w:pPr>
        <w:ind w:left="5214" w:hanging="360"/>
      </w:pPr>
      <w:rPr>
        <w:rFonts w:ascii="Symbol" w:hAnsi="Symbol" w:hint="default"/>
      </w:rPr>
    </w:lvl>
    <w:lvl w:ilvl="4" w:tplc="04090003" w:tentative="1">
      <w:start w:val="1"/>
      <w:numFmt w:val="bullet"/>
      <w:lvlText w:val="o"/>
      <w:lvlJc w:val="left"/>
      <w:pPr>
        <w:ind w:left="5934" w:hanging="360"/>
      </w:pPr>
      <w:rPr>
        <w:rFonts w:ascii="Courier New" w:hAnsi="Courier New" w:cs="Courier New" w:hint="default"/>
      </w:rPr>
    </w:lvl>
    <w:lvl w:ilvl="5" w:tplc="04090005" w:tentative="1">
      <w:start w:val="1"/>
      <w:numFmt w:val="bullet"/>
      <w:lvlText w:val=""/>
      <w:lvlJc w:val="left"/>
      <w:pPr>
        <w:ind w:left="6654" w:hanging="360"/>
      </w:pPr>
      <w:rPr>
        <w:rFonts w:ascii="Wingdings" w:hAnsi="Wingdings" w:hint="default"/>
      </w:rPr>
    </w:lvl>
    <w:lvl w:ilvl="6" w:tplc="04090001" w:tentative="1">
      <w:start w:val="1"/>
      <w:numFmt w:val="bullet"/>
      <w:lvlText w:val=""/>
      <w:lvlJc w:val="left"/>
      <w:pPr>
        <w:ind w:left="7374" w:hanging="360"/>
      </w:pPr>
      <w:rPr>
        <w:rFonts w:ascii="Symbol" w:hAnsi="Symbol" w:hint="default"/>
      </w:rPr>
    </w:lvl>
    <w:lvl w:ilvl="7" w:tplc="04090003" w:tentative="1">
      <w:start w:val="1"/>
      <w:numFmt w:val="bullet"/>
      <w:lvlText w:val="o"/>
      <w:lvlJc w:val="left"/>
      <w:pPr>
        <w:ind w:left="8094" w:hanging="360"/>
      </w:pPr>
      <w:rPr>
        <w:rFonts w:ascii="Courier New" w:hAnsi="Courier New" w:cs="Courier New" w:hint="default"/>
      </w:rPr>
    </w:lvl>
    <w:lvl w:ilvl="8" w:tplc="04090005" w:tentative="1">
      <w:start w:val="1"/>
      <w:numFmt w:val="bullet"/>
      <w:lvlText w:val=""/>
      <w:lvlJc w:val="left"/>
      <w:pPr>
        <w:ind w:left="8814" w:hanging="360"/>
      </w:pPr>
      <w:rPr>
        <w:rFonts w:ascii="Wingdings" w:hAnsi="Wingdings" w:hint="default"/>
      </w:rPr>
    </w:lvl>
  </w:abstractNum>
  <w:abstractNum w:abstractNumId="15">
    <w:nsid w:val="3CCF1CA6"/>
    <w:multiLevelType w:val="hybridMultilevel"/>
    <w:tmpl w:val="8EBA04BE"/>
    <w:lvl w:ilvl="0" w:tplc="0CE63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E43851"/>
    <w:multiLevelType w:val="hybridMultilevel"/>
    <w:tmpl w:val="6290BBFE"/>
    <w:lvl w:ilvl="0" w:tplc="C2A242E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44AF3188"/>
    <w:multiLevelType w:val="hybridMultilevel"/>
    <w:tmpl w:val="FF284E96"/>
    <w:lvl w:ilvl="0" w:tplc="852EA5E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691F50"/>
    <w:multiLevelType w:val="hybridMultilevel"/>
    <w:tmpl w:val="A55C6C98"/>
    <w:lvl w:ilvl="0" w:tplc="1A1AC7FC">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nsid w:val="48400105"/>
    <w:multiLevelType w:val="hybridMultilevel"/>
    <w:tmpl w:val="81727EBA"/>
    <w:lvl w:ilvl="0" w:tplc="EE8E42D6">
      <w:start w:val="1"/>
      <w:numFmt w:val="decimal"/>
      <w:lvlText w:val="%1."/>
      <w:lvlJc w:val="left"/>
      <w:pPr>
        <w:ind w:left="1152" w:hanging="58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51074270"/>
    <w:multiLevelType w:val="hybridMultilevel"/>
    <w:tmpl w:val="E202E556"/>
    <w:lvl w:ilvl="0" w:tplc="5B42564A">
      <w:numFmt w:val="bullet"/>
      <w:lvlText w:val="-"/>
      <w:lvlJc w:val="left"/>
      <w:pPr>
        <w:ind w:left="927" w:hanging="360"/>
      </w:pPr>
      <w:rPr>
        <w:rFonts w:ascii="Times New Roman" w:eastAsia="Calibri"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nsid w:val="5E744380"/>
    <w:multiLevelType w:val="hybridMultilevel"/>
    <w:tmpl w:val="2F4600A8"/>
    <w:lvl w:ilvl="0" w:tplc="85EEA0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69344D00"/>
    <w:multiLevelType w:val="hybridMultilevel"/>
    <w:tmpl w:val="AFBEB6EC"/>
    <w:lvl w:ilvl="0" w:tplc="1110D97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D8448F"/>
    <w:multiLevelType w:val="hybridMultilevel"/>
    <w:tmpl w:val="99E0B19A"/>
    <w:lvl w:ilvl="0" w:tplc="63AC1406">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6D5526DC"/>
    <w:multiLevelType w:val="hybridMultilevel"/>
    <w:tmpl w:val="2D7AF4AC"/>
    <w:lvl w:ilvl="0" w:tplc="E2DEE5AA">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nsid w:val="6E71388E"/>
    <w:multiLevelType w:val="hybridMultilevel"/>
    <w:tmpl w:val="855C7BD4"/>
    <w:lvl w:ilvl="0" w:tplc="54A22B18">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4035898"/>
    <w:multiLevelType w:val="hybridMultilevel"/>
    <w:tmpl w:val="0BE48558"/>
    <w:lvl w:ilvl="0" w:tplc="1BBC62B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4860B78"/>
    <w:multiLevelType w:val="multilevel"/>
    <w:tmpl w:val="32EACAA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8">
    <w:nsid w:val="75F34E7D"/>
    <w:multiLevelType w:val="hybridMultilevel"/>
    <w:tmpl w:val="3C54BBE4"/>
    <w:lvl w:ilvl="0" w:tplc="E7EA7C9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791854C4"/>
    <w:multiLevelType w:val="hybridMultilevel"/>
    <w:tmpl w:val="FC526A7A"/>
    <w:lvl w:ilvl="0" w:tplc="3B52283C">
      <w:start w:val="5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16"/>
  </w:num>
  <w:num w:numId="4">
    <w:abstractNumId w:val="10"/>
  </w:num>
  <w:num w:numId="5">
    <w:abstractNumId w:val="3"/>
  </w:num>
  <w:num w:numId="6">
    <w:abstractNumId w:val="19"/>
  </w:num>
  <w:num w:numId="7">
    <w:abstractNumId w:val="12"/>
  </w:num>
  <w:num w:numId="8">
    <w:abstractNumId w:val="28"/>
  </w:num>
  <w:num w:numId="9">
    <w:abstractNumId w:val="13"/>
  </w:num>
  <w:num w:numId="10">
    <w:abstractNumId w:val="8"/>
  </w:num>
  <w:num w:numId="11">
    <w:abstractNumId w:val="29"/>
  </w:num>
  <w:num w:numId="12">
    <w:abstractNumId w:val="1"/>
  </w:num>
  <w:num w:numId="13">
    <w:abstractNumId w:val="4"/>
  </w:num>
  <w:num w:numId="14">
    <w:abstractNumId w:val="24"/>
  </w:num>
  <w:num w:numId="15">
    <w:abstractNumId w:val="2"/>
  </w:num>
  <w:num w:numId="16">
    <w:abstractNumId w:val="17"/>
  </w:num>
  <w:num w:numId="17">
    <w:abstractNumId w:val="15"/>
  </w:num>
  <w:num w:numId="18">
    <w:abstractNumId w:val="5"/>
  </w:num>
  <w:num w:numId="19">
    <w:abstractNumId w:val="0"/>
  </w:num>
  <w:num w:numId="20">
    <w:abstractNumId w:val="14"/>
  </w:num>
  <w:num w:numId="21">
    <w:abstractNumId w:val="9"/>
  </w:num>
  <w:num w:numId="22">
    <w:abstractNumId w:val="7"/>
  </w:num>
  <w:num w:numId="23">
    <w:abstractNumId w:val="27"/>
  </w:num>
  <w:num w:numId="24">
    <w:abstractNumId w:val="6"/>
  </w:num>
  <w:num w:numId="25">
    <w:abstractNumId w:val="21"/>
  </w:num>
  <w:num w:numId="26">
    <w:abstractNumId w:val="26"/>
  </w:num>
  <w:num w:numId="27">
    <w:abstractNumId w:val="22"/>
  </w:num>
  <w:num w:numId="28">
    <w:abstractNumId w:val="20"/>
  </w:num>
  <w:num w:numId="29">
    <w:abstractNumId w:val="23"/>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FE6"/>
    <w:rsid w:val="00002237"/>
    <w:rsid w:val="00002E4A"/>
    <w:rsid w:val="000031FC"/>
    <w:rsid w:val="00003C29"/>
    <w:rsid w:val="00003CA7"/>
    <w:rsid w:val="00006537"/>
    <w:rsid w:val="000069CD"/>
    <w:rsid w:val="00006E6E"/>
    <w:rsid w:val="00010D6E"/>
    <w:rsid w:val="00011239"/>
    <w:rsid w:val="00011980"/>
    <w:rsid w:val="00012812"/>
    <w:rsid w:val="00013DFF"/>
    <w:rsid w:val="00014566"/>
    <w:rsid w:val="00014A4B"/>
    <w:rsid w:val="00015011"/>
    <w:rsid w:val="00016D62"/>
    <w:rsid w:val="000170A4"/>
    <w:rsid w:val="0002051C"/>
    <w:rsid w:val="0002080E"/>
    <w:rsid w:val="0002081D"/>
    <w:rsid w:val="00022794"/>
    <w:rsid w:val="00024693"/>
    <w:rsid w:val="00024E7E"/>
    <w:rsid w:val="000276BE"/>
    <w:rsid w:val="00030998"/>
    <w:rsid w:val="00031FD0"/>
    <w:rsid w:val="0003422C"/>
    <w:rsid w:val="000342A2"/>
    <w:rsid w:val="00035F48"/>
    <w:rsid w:val="0003740D"/>
    <w:rsid w:val="00037D18"/>
    <w:rsid w:val="0004010F"/>
    <w:rsid w:val="000401B8"/>
    <w:rsid w:val="00040490"/>
    <w:rsid w:val="00040F3A"/>
    <w:rsid w:val="0004185C"/>
    <w:rsid w:val="00043780"/>
    <w:rsid w:val="00044266"/>
    <w:rsid w:val="00044AEA"/>
    <w:rsid w:val="00044D92"/>
    <w:rsid w:val="00046A77"/>
    <w:rsid w:val="00047A5A"/>
    <w:rsid w:val="00047DD4"/>
    <w:rsid w:val="00050531"/>
    <w:rsid w:val="00051176"/>
    <w:rsid w:val="0005269C"/>
    <w:rsid w:val="0005676B"/>
    <w:rsid w:val="00056785"/>
    <w:rsid w:val="00057318"/>
    <w:rsid w:val="00057973"/>
    <w:rsid w:val="000614B3"/>
    <w:rsid w:val="00062272"/>
    <w:rsid w:val="000626ED"/>
    <w:rsid w:val="00063858"/>
    <w:rsid w:val="000639DF"/>
    <w:rsid w:val="00064DE5"/>
    <w:rsid w:val="000651C5"/>
    <w:rsid w:val="00067B15"/>
    <w:rsid w:val="00070567"/>
    <w:rsid w:val="0007075A"/>
    <w:rsid w:val="00071FAA"/>
    <w:rsid w:val="000723F3"/>
    <w:rsid w:val="00073CDB"/>
    <w:rsid w:val="00073FFD"/>
    <w:rsid w:val="0007476B"/>
    <w:rsid w:val="000749F8"/>
    <w:rsid w:val="00076801"/>
    <w:rsid w:val="00076ADF"/>
    <w:rsid w:val="000772B8"/>
    <w:rsid w:val="000776D4"/>
    <w:rsid w:val="00077AF2"/>
    <w:rsid w:val="000803B1"/>
    <w:rsid w:val="00081D0E"/>
    <w:rsid w:val="00082C65"/>
    <w:rsid w:val="00082DED"/>
    <w:rsid w:val="00084063"/>
    <w:rsid w:val="00084EEB"/>
    <w:rsid w:val="00087A0A"/>
    <w:rsid w:val="000916AD"/>
    <w:rsid w:val="00091878"/>
    <w:rsid w:val="00092528"/>
    <w:rsid w:val="00092C53"/>
    <w:rsid w:val="00093655"/>
    <w:rsid w:val="00094BD0"/>
    <w:rsid w:val="000A013B"/>
    <w:rsid w:val="000A08CD"/>
    <w:rsid w:val="000A1DAB"/>
    <w:rsid w:val="000A390B"/>
    <w:rsid w:val="000A60AF"/>
    <w:rsid w:val="000A673B"/>
    <w:rsid w:val="000A74C5"/>
    <w:rsid w:val="000A77FC"/>
    <w:rsid w:val="000B0E45"/>
    <w:rsid w:val="000B1B03"/>
    <w:rsid w:val="000B3E9C"/>
    <w:rsid w:val="000B638E"/>
    <w:rsid w:val="000B63D9"/>
    <w:rsid w:val="000B655C"/>
    <w:rsid w:val="000B6ADC"/>
    <w:rsid w:val="000B704C"/>
    <w:rsid w:val="000C16BD"/>
    <w:rsid w:val="000C2AF8"/>
    <w:rsid w:val="000C2D0E"/>
    <w:rsid w:val="000C32C6"/>
    <w:rsid w:val="000C3325"/>
    <w:rsid w:val="000C43B2"/>
    <w:rsid w:val="000C4526"/>
    <w:rsid w:val="000C4D80"/>
    <w:rsid w:val="000C73BC"/>
    <w:rsid w:val="000D00A3"/>
    <w:rsid w:val="000D011D"/>
    <w:rsid w:val="000D1A8F"/>
    <w:rsid w:val="000D4F36"/>
    <w:rsid w:val="000D534F"/>
    <w:rsid w:val="000D5D8E"/>
    <w:rsid w:val="000D6616"/>
    <w:rsid w:val="000E06DF"/>
    <w:rsid w:val="000E34A5"/>
    <w:rsid w:val="000E3EC8"/>
    <w:rsid w:val="000E5A94"/>
    <w:rsid w:val="000E6841"/>
    <w:rsid w:val="000E6E9A"/>
    <w:rsid w:val="000F0644"/>
    <w:rsid w:val="000F0F79"/>
    <w:rsid w:val="000F13F3"/>
    <w:rsid w:val="000F278C"/>
    <w:rsid w:val="000F614C"/>
    <w:rsid w:val="000F66B2"/>
    <w:rsid w:val="000F7733"/>
    <w:rsid w:val="000F7F13"/>
    <w:rsid w:val="001003B6"/>
    <w:rsid w:val="00100C4C"/>
    <w:rsid w:val="00101877"/>
    <w:rsid w:val="00102AC9"/>
    <w:rsid w:val="0010311C"/>
    <w:rsid w:val="00105043"/>
    <w:rsid w:val="001063BA"/>
    <w:rsid w:val="00107459"/>
    <w:rsid w:val="001109B4"/>
    <w:rsid w:val="00110B79"/>
    <w:rsid w:val="001136CA"/>
    <w:rsid w:val="00113863"/>
    <w:rsid w:val="0011399F"/>
    <w:rsid w:val="0011403A"/>
    <w:rsid w:val="00114ADD"/>
    <w:rsid w:val="00114CFA"/>
    <w:rsid w:val="00114DD8"/>
    <w:rsid w:val="001159AF"/>
    <w:rsid w:val="00115B7B"/>
    <w:rsid w:val="001165DF"/>
    <w:rsid w:val="00116BD3"/>
    <w:rsid w:val="00117753"/>
    <w:rsid w:val="0011793F"/>
    <w:rsid w:val="00117C37"/>
    <w:rsid w:val="00120A2F"/>
    <w:rsid w:val="0012131D"/>
    <w:rsid w:val="00121531"/>
    <w:rsid w:val="00122007"/>
    <w:rsid w:val="001224EA"/>
    <w:rsid w:val="00122AD9"/>
    <w:rsid w:val="00124A93"/>
    <w:rsid w:val="00125914"/>
    <w:rsid w:val="0013067A"/>
    <w:rsid w:val="001315D6"/>
    <w:rsid w:val="00134A8E"/>
    <w:rsid w:val="001356F2"/>
    <w:rsid w:val="001358E9"/>
    <w:rsid w:val="00135B75"/>
    <w:rsid w:val="00136298"/>
    <w:rsid w:val="00136BF4"/>
    <w:rsid w:val="0013750F"/>
    <w:rsid w:val="001414FC"/>
    <w:rsid w:val="00141AB8"/>
    <w:rsid w:val="00144696"/>
    <w:rsid w:val="00144CEE"/>
    <w:rsid w:val="0015107C"/>
    <w:rsid w:val="0015200B"/>
    <w:rsid w:val="00152413"/>
    <w:rsid w:val="00152795"/>
    <w:rsid w:val="00152B70"/>
    <w:rsid w:val="00153EAF"/>
    <w:rsid w:val="001540F9"/>
    <w:rsid w:val="00154850"/>
    <w:rsid w:val="00154F61"/>
    <w:rsid w:val="00154F95"/>
    <w:rsid w:val="001557D1"/>
    <w:rsid w:val="00157ADB"/>
    <w:rsid w:val="00161061"/>
    <w:rsid w:val="00162FDB"/>
    <w:rsid w:val="00163899"/>
    <w:rsid w:val="00163CD9"/>
    <w:rsid w:val="0016410F"/>
    <w:rsid w:val="00164771"/>
    <w:rsid w:val="001656C7"/>
    <w:rsid w:val="00166F62"/>
    <w:rsid w:val="0016789F"/>
    <w:rsid w:val="00167E15"/>
    <w:rsid w:val="0017171B"/>
    <w:rsid w:val="00173F32"/>
    <w:rsid w:val="001740AC"/>
    <w:rsid w:val="00176701"/>
    <w:rsid w:val="001767DE"/>
    <w:rsid w:val="0018034C"/>
    <w:rsid w:val="00182BF8"/>
    <w:rsid w:val="00182FDC"/>
    <w:rsid w:val="001848CB"/>
    <w:rsid w:val="00184FD9"/>
    <w:rsid w:val="001852FC"/>
    <w:rsid w:val="00185E08"/>
    <w:rsid w:val="00186312"/>
    <w:rsid w:val="00186EF0"/>
    <w:rsid w:val="0018749E"/>
    <w:rsid w:val="00187B71"/>
    <w:rsid w:val="00190BDE"/>
    <w:rsid w:val="0019239B"/>
    <w:rsid w:val="00193370"/>
    <w:rsid w:val="00194E08"/>
    <w:rsid w:val="00195AE9"/>
    <w:rsid w:val="00196148"/>
    <w:rsid w:val="00196B52"/>
    <w:rsid w:val="001A146C"/>
    <w:rsid w:val="001A14D7"/>
    <w:rsid w:val="001A348B"/>
    <w:rsid w:val="001A3886"/>
    <w:rsid w:val="001A4265"/>
    <w:rsid w:val="001A4DA1"/>
    <w:rsid w:val="001A5C94"/>
    <w:rsid w:val="001A6E8D"/>
    <w:rsid w:val="001A7B2E"/>
    <w:rsid w:val="001B0926"/>
    <w:rsid w:val="001B2343"/>
    <w:rsid w:val="001B27CC"/>
    <w:rsid w:val="001B3487"/>
    <w:rsid w:val="001B36E1"/>
    <w:rsid w:val="001B4583"/>
    <w:rsid w:val="001B4BAF"/>
    <w:rsid w:val="001B5529"/>
    <w:rsid w:val="001B6771"/>
    <w:rsid w:val="001B72C6"/>
    <w:rsid w:val="001C2184"/>
    <w:rsid w:val="001C2F21"/>
    <w:rsid w:val="001C3BC8"/>
    <w:rsid w:val="001C4787"/>
    <w:rsid w:val="001C4891"/>
    <w:rsid w:val="001C4B9E"/>
    <w:rsid w:val="001C6424"/>
    <w:rsid w:val="001C6D01"/>
    <w:rsid w:val="001C6D93"/>
    <w:rsid w:val="001C7C8E"/>
    <w:rsid w:val="001D0576"/>
    <w:rsid w:val="001D0DE3"/>
    <w:rsid w:val="001D1C43"/>
    <w:rsid w:val="001D1F15"/>
    <w:rsid w:val="001D3F79"/>
    <w:rsid w:val="001D5C9B"/>
    <w:rsid w:val="001D5FAF"/>
    <w:rsid w:val="001D6E00"/>
    <w:rsid w:val="001E2C74"/>
    <w:rsid w:val="001E41C5"/>
    <w:rsid w:val="001E5B87"/>
    <w:rsid w:val="001E5C47"/>
    <w:rsid w:val="001E5D66"/>
    <w:rsid w:val="001E721B"/>
    <w:rsid w:val="001E78B8"/>
    <w:rsid w:val="001F0264"/>
    <w:rsid w:val="001F08A2"/>
    <w:rsid w:val="001F15DC"/>
    <w:rsid w:val="001F3F5F"/>
    <w:rsid w:val="001F56E1"/>
    <w:rsid w:val="001F5B5F"/>
    <w:rsid w:val="001F6202"/>
    <w:rsid w:val="0020064F"/>
    <w:rsid w:val="00201B05"/>
    <w:rsid w:val="00201CE0"/>
    <w:rsid w:val="0020217E"/>
    <w:rsid w:val="00202D99"/>
    <w:rsid w:val="0020467F"/>
    <w:rsid w:val="0020568E"/>
    <w:rsid w:val="00212896"/>
    <w:rsid w:val="00213586"/>
    <w:rsid w:val="0021514D"/>
    <w:rsid w:val="00215265"/>
    <w:rsid w:val="002153F5"/>
    <w:rsid w:val="002156BF"/>
    <w:rsid w:val="002168CC"/>
    <w:rsid w:val="00216F34"/>
    <w:rsid w:val="0021795A"/>
    <w:rsid w:val="00220B4D"/>
    <w:rsid w:val="00220B77"/>
    <w:rsid w:val="00220C7C"/>
    <w:rsid w:val="00220C7D"/>
    <w:rsid w:val="0022196B"/>
    <w:rsid w:val="00221E0F"/>
    <w:rsid w:val="002224C9"/>
    <w:rsid w:val="00222703"/>
    <w:rsid w:val="0022303D"/>
    <w:rsid w:val="00223368"/>
    <w:rsid w:val="00224884"/>
    <w:rsid w:val="0022496A"/>
    <w:rsid w:val="00224C37"/>
    <w:rsid w:val="002257CC"/>
    <w:rsid w:val="0022649B"/>
    <w:rsid w:val="002278E3"/>
    <w:rsid w:val="00227F55"/>
    <w:rsid w:val="00232130"/>
    <w:rsid w:val="00233038"/>
    <w:rsid w:val="00233614"/>
    <w:rsid w:val="00234B7D"/>
    <w:rsid w:val="00235BB3"/>
    <w:rsid w:val="00236ADD"/>
    <w:rsid w:val="00236EB0"/>
    <w:rsid w:val="00237375"/>
    <w:rsid w:val="00240510"/>
    <w:rsid w:val="00240C3A"/>
    <w:rsid w:val="0024149C"/>
    <w:rsid w:val="0024220F"/>
    <w:rsid w:val="00243CAE"/>
    <w:rsid w:val="00243DAF"/>
    <w:rsid w:val="002448F5"/>
    <w:rsid w:val="00244AF7"/>
    <w:rsid w:val="00245D37"/>
    <w:rsid w:val="00246305"/>
    <w:rsid w:val="002469A3"/>
    <w:rsid w:val="0025316C"/>
    <w:rsid w:val="002533B7"/>
    <w:rsid w:val="00254449"/>
    <w:rsid w:val="00254668"/>
    <w:rsid w:val="002556F2"/>
    <w:rsid w:val="00256258"/>
    <w:rsid w:val="002567DA"/>
    <w:rsid w:val="002579BC"/>
    <w:rsid w:val="00257E13"/>
    <w:rsid w:val="00260582"/>
    <w:rsid w:val="00260940"/>
    <w:rsid w:val="002612D1"/>
    <w:rsid w:val="00262D89"/>
    <w:rsid w:val="00263A2A"/>
    <w:rsid w:val="00263DF1"/>
    <w:rsid w:val="0026508B"/>
    <w:rsid w:val="00265F19"/>
    <w:rsid w:val="00266A4E"/>
    <w:rsid w:val="00266E5C"/>
    <w:rsid w:val="002701E2"/>
    <w:rsid w:val="00270207"/>
    <w:rsid w:val="00271095"/>
    <w:rsid w:val="00271159"/>
    <w:rsid w:val="00272722"/>
    <w:rsid w:val="00272D89"/>
    <w:rsid w:val="0027669D"/>
    <w:rsid w:val="00276B25"/>
    <w:rsid w:val="00276F65"/>
    <w:rsid w:val="0028039F"/>
    <w:rsid w:val="00280C4C"/>
    <w:rsid w:val="00281ABF"/>
    <w:rsid w:val="00284271"/>
    <w:rsid w:val="002846E6"/>
    <w:rsid w:val="00286999"/>
    <w:rsid w:val="00291759"/>
    <w:rsid w:val="00295D58"/>
    <w:rsid w:val="0029671E"/>
    <w:rsid w:val="002A07FD"/>
    <w:rsid w:val="002A26F9"/>
    <w:rsid w:val="002A320D"/>
    <w:rsid w:val="002A4332"/>
    <w:rsid w:val="002A632F"/>
    <w:rsid w:val="002A6EDB"/>
    <w:rsid w:val="002A7B86"/>
    <w:rsid w:val="002A7DA5"/>
    <w:rsid w:val="002B0436"/>
    <w:rsid w:val="002B2488"/>
    <w:rsid w:val="002B59F9"/>
    <w:rsid w:val="002B70DF"/>
    <w:rsid w:val="002C1784"/>
    <w:rsid w:val="002C1885"/>
    <w:rsid w:val="002C1E7A"/>
    <w:rsid w:val="002C203C"/>
    <w:rsid w:val="002C264C"/>
    <w:rsid w:val="002C3385"/>
    <w:rsid w:val="002C5261"/>
    <w:rsid w:val="002C5B8B"/>
    <w:rsid w:val="002C6217"/>
    <w:rsid w:val="002C6762"/>
    <w:rsid w:val="002C7D55"/>
    <w:rsid w:val="002D1403"/>
    <w:rsid w:val="002D1587"/>
    <w:rsid w:val="002D1FF5"/>
    <w:rsid w:val="002D247F"/>
    <w:rsid w:val="002D2B73"/>
    <w:rsid w:val="002D3616"/>
    <w:rsid w:val="002D3881"/>
    <w:rsid w:val="002D38F6"/>
    <w:rsid w:val="002D41AA"/>
    <w:rsid w:val="002D4C48"/>
    <w:rsid w:val="002D4E79"/>
    <w:rsid w:val="002D5A54"/>
    <w:rsid w:val="002D5FE1"/>
    <w:rsid w:val="002D6306"/>
    <w:rsid w:val="002D693C"/>
    <w:rsid w:val="002D7644"/>
    <w:rsid w:val="002E1215"/>
    <w:rsid w:val="002E19A1"/>
    <w:rsid w:val="002E4122"/>
    <w:rsid w:val="002E427E"/>
    <w:rsid w:val="002E466A"/>
    <w:rsid w:val="002E4A0E"/>
    <w:rsid w:val="002E6058"/>
    <w:rsid w:val="002E7471"/>
    <w:rsid w:val="002F1067"/>
    <w:rsid w:val="002F1F3D"/>
    <w:rsid w:val="002F2BA2"/>
    <w:rsid w:val="002F32F9"/>
    <w:rsid w:val="002F39F4"/>
    <w:rsid w:val="002F5CE9"/>
    <w:rsid w:val="002F5D2B"/>
    <w:rsid w:val="002F6891"/>
    <w:rsid w:val="002F7252"/>
    <w:rsid w:val="00300EA4"/>
    <w:rsid w:val="00301AD3"/>
    <w:rsid w:val="00302108"/>
    <w:rsid w:val="0030239B"/>
    <w:rsid w:val="00302A71"/>
    <w:rsid w:val="00305E2A"/>
    <w:rsid w:val="00307E8E"/>
    <w:rsid w:val="003100D5"/>
    <w:rsid w:val="00311972"/>
    <w:rsid w:val="00314655"/>
    <w:rsid w:val="00314735"/>
    <w:rsid w:val="00314E65"/>
    <w:rsid w:val="00314F4A"/>
    <w:rsid w:val="00316EE6"/>
    <w:rsid w:val="00316F0A"/>
    <w:rsid w:val="003178C7"/>
    <w:rsid w:val="00317BC2"/>
    <w:rsid w:val="003203D2"/>
    <w:rsid w:val="00320E18"/>
    <w:rsid w:val="0032163E"/>
    <w:rsid w:val="00321671"/>
    <w:rsid w:val="00321877"/>
    <w:rsid w:val="00322009"/>
    <w:rsid w:val="00322C25"/>
    <w:rsid w:val="00324270"/>
    <w:rsid w:val="0032493D"/>
    <w:rsid w:val="003251A3"/>
    <w:rsid w:val="003262B1"/>
    <w:rsid w:val="003279BE"/>
    <w:rsid w:val="003300D9"/>
    <w:rsid w:val="00330BAB"/>
    <w:rsid w:val="003310A6"/>
    <w:rsid w:val="00332BBF"/>
    <w:rsid w:val="0033400A"/>
    <w:rsid w:val="00334386"/>
    <w:rsid w:val="00335911"/>
    <w:rsid w:val="003367BA"/>
    <w:rsid w:val="003379FE"/>
    <w:rsid w:val="00337A07"/>
    <w:rsid w:val="00337FFA"/>
    <w:rsid w:val="00340090"/>
    <w:rsid w:val="003416A0"/>
    <w:rsid w:val="003417C2"/>
    <w:rsid w:val="00341B2C"/>
    <w:rsid w:val="003420E1"/>
    <w:rsid w:val="003423D3"/>
    <w:rsid w:val="003434BF"/>
    <w:rsid w:val="0034533F"/>
    <w:rsid w:val="00346114"/>
    <w:rsid w:val="00347D86"/>
    <w:rsid w:val="00350E13"/>
    <w:rsid w:val="00351290"/>
    <w:rsid w:val="00352430"/>
    <w:rsid w:val="003536D7"/>
    <w:rsid w:val="00355415"/>
    <w:rsid w:val="00355974"/>
    <w:rsid w:val="0035610C"/>
    <w:rsid w:val="00356354"/>
    <w:rsid w:val="003568A9"/>
    <w:rsid w:val="00356F0D"/>
    <w:rsid w:val="00360B0F"/>
    <w:rsid w:val="0036245B"/>
    <w:rsid w:val="00362B2D"/>
    <w:rsid w:val="003630B2"/>
    <w:rsid w:val="003643B2"/>
    <w:rsid w:val="00366297"/>
    <w:rsid w:val="00366DE6"/>
    <w:rsid w:val="003672BC"/>
    <w:rsid w:val="00367835"/>
    <w:rsid w:val="00367ABB"/>
    <w:rsid w:val="00367CBF"/>
    <w:rsid w:val="0037055A"/>
    <w:rsid w:val="00370D3A"/>
    <w:rsid w:val="00370D43"/>
    <w:rsid w:val="003713B7"/>
    <w:rsid w:val="003720B6"/>
    <w:rsid w:val="00372543"/>
    <w:rsid w:val="0037332C"/>
    <w:rsid w:val="00376D82"/>
    <w:rsid w:val="00381AC8"/>
    <w:rsid w:val="00381CED"/>
    <w:rsid w:val="00383F8D"/>
    <w:rsid w:val="00386777"/>
    <w:rsid w:val="003872A3"/>
    <w:rsid w:val="003873E2"/>
    <w:rsid w:val="00390599"/>
    <w:rsid w:val="00390D30"/>
    <w:rsid w:val="00391D03"/>
    <w:rsid w:val="00391F65"/>
    <w:rsid w:val="00391F95"/>
    <w:rsid w:val="003921E1"/>
    <w:rsid w:val="003927B3"/>
    <w:rsid w:val="003946D0"/>
    <w:rsid w:val="00394935"/>
    <w:rsid w:val="003955C8"/>
    <w:rsid w:val="003A0922"/>
    <w:rsid w:val="003A0DB2"/>
    <w:rsid w:val="003A1DEB"/>
    <w:rsid w:val="003A1F4F"/>
    <w:rsid w:val="003A388B"/>
    <w:rsid w:val="003A4F17"/>
    <w:rsid w:val="003A735E"/>
    <w:rsid w:val="003A7474"/>
    <w:rsid w:val="003A7506"/>
    <w:rsid w:val="003A78AF"/>
    <w:rsid w:val="003A7954"/>
    <w:rsid w:val="003A79B2"/>
    <w:rsid w:val="003B003A"/>
    <w:rsid w:val="003B0FED"/>
    <w:rsid w:val="003B1CC8"/>
    <w:rsid w:val="003B20B6"/>
    <w:rsid w:val="003B393C"/>
    <w:rsid w:val="003B5A62"/>
    <w:rsid w:val="003B5EEC"/>
    <w:rsid w:val="003B629E"/>
    <w:rsid w:val="003B640B"/>
    <w:rsid w:val="003B708E"/>
    <w:rsid w:val="003B7CEE"/>
    <w:rsid w:val="003C0055"/>
    <w:rsid w:val="003C03BF"/>
    <w:rsid w:val="003C1628"/>
    <w:rsid w:val="003C26BF"/>
    <w:rsid w:val="003C2950"/>
    <w:rsid w:val="003C2D33"/>
    <w:rsid w:val="003C3129"/>
    <w:rsid w:val="003C3C06"/>
    <w:rsid w:val="003C55B2"/>
    <w:rsid w:val="003C5A94"/>
    <w:rsid w:val="003C63D7"/>
    <w:rsid w:val="003C6414"/>
    <w:rsid w:val="003C74F0"/>
    <w:rsid w:val="003C75B9"/>
    <w:rsid w:val="003C78D8"/>
    <w:rsid w:val="003C7D91"/>
    <w:rsid w:val="003D1614"/>
    <w:rsid w:val="003D2B19"/>
    <w:rsid w:val="003D2DDE"/>
    <w:rsid w:val="003D396E"/>
    <w:rsid w:val="003D39BA"/>
    <w:rsid w:val="003D527C"/>
    <w:rsid w:val="003E0183"/>
    <w:rsid w:val="003E0D8A"/>
    <w:rsid w:val="003E1050"/>
    <w:rsid w:val="003E1F6A"/>
    <w:rsid w:val="003E4951"/>
    <w:rsid w:val="003E515C"/>
    <w:rsid w:val="003E5481"/>
    <w:rsid w:val="003E6FDB"/>
    <w:rsid w:val="003F2093"/>
    <w:rsid w:val="003F2299"/>
    <w:rsid w:val="003F23FE"/>
    <w:rsid w:val="003F2A5B"/>
    <w:rsid w:val="003F2DD7"/>
    <w:rsid w:val="003F34DF"/>
    <w:rsid w:val="003F4E01"/>
    <w:rsid w:val="003F506C"/>
    <w:rsid w:val="003F66DF"/>
    <w:rsid w:val="00404FF4"/>
    <w:rsid w:val="0040597C"/>
    <w:rsid w:val="00405993"/>
    <w:rsid w:val="00406382"/>
    <w:rsid w:val="00410136"/>
    <w:rsid w:val="004104BE"/>
    <w:rsid w:val="00410BB6"/>
    <w:rsid w:val="004116FC"/>
    <w:rsid w:val="004126B3"/>
    <w:rsid w:val="004135EB"/>
    <w:rsid w:val="00413680"/>
    <w:rsid w:val="00413E90"/>
    <w:rsid w:val="00414276"/>
    <w:rsid w:val="004153A3"/>
    <w:rsid w:val="0041572C"/>
    <w:rsid w:val="00416953"/>
    <w:rsid w:val="00417C64"/>
    <w:rsid w:val="00421861"/>
    <w:rsid w:val="0042216F"/>
    <w:rsid w:val="00422C4F"/>
    <w:rsid w:val="00423081"/>
    <w:rsid w:val="00423840"/>
    <w:rsid w:val="0042385B"/>
    <w:rsid w:val="004240C5"/>
    <w:rsid w:val="00424C36"/>
    <w:rsid w:val="00424D0F"/>
    <w:rsid w:val="00425459"/>
    <w:rsid w:val="004259FE"/>
    <w:rsid w:val="00425A02"/>
    <w:rsid w:val="004274C9"/>
    <w:rsid w:val="004306EB"/>
    <w:rsid w:val="00430FF6"/>
    <w:rsid w:val="00431610"/>
    <w:rsid w:val="00431AEB"/>
    <w:rsid w:val="004320F8"/>
    <w:rsid w:val="004326F0"/>
    <w:rsid w:val="00434505"/>
    <w:rsid w:val="00434FD2"/>
    <w:rsid w:val="00435A2E"/>
    <w:rsid w:val="00436C54"/>
    <w:rsid w:val="0043760D"/>
    <w:rsid w:val="00437715"/>
    <w:rsid w:val="004404B0"/>
    <w:rsid w:val="004404E9"/>
    <w:rsid w:val="00440521"/>
    <w:rsid w:val="00440B0F"/>
    <w:rsid w:val="00442600"/>
    <w:rsid w:val="00442C89"/>
    <w:rsid w:val="00442E35"/>
    <w:rsid w:val="00442FBD"/>
    <w:rsid w:val="004438AB"/>
    <w:rsid w:val="0044407A"/>
    <w:rsid w:val="00446494"/>
    <w:rsid w:val="00447774"/>
    <w:rsid w:val="00447834"/>
    <w:rsid w:val="00451245"/>
    <w:rsid w:val="00451BEC"/>
    <w:rsid w:val="004537FA"/>
    <w:rsid w:val="004574FB"/>
    <w:rsid w:val="00461841"/>
    <w:rsid w:val="00461964"/>
    <w:rsid w:val="00461E94"/>
    <w:rsid w:val="004623A8"/>
    <w:rsid w:val="0046411E"/>
    <w:rsid w:val="004649B4"/>
    <w:rsid w:val="00464ECF"/>
    <w:rsid w:val="004650EC"/>
    <w:rsid w:val="00465FF6"/>
    <w:rsid w:val="00466133"/>
    <w:rsid w:val="00467409"/>
    <w:rsid w:val="00467E94"/>
    <w:rsid w:val="00470980"/>
    <w:rsid w:val="00470FD7"/>
    <w:rsid w:val="00471B30"/>
    <w:rsid w:val="00474421"/>
    <w:rsid w:val="004759DC"/>
    <w:rsid w:val="00476832"/>
    <w:rsid w:val="00480BD8"/>
    <w:rsid w:val="0048115F"/>
    <w:rsid w:val="0048246C"/>
    <w:rsid w:val="004835F6"/>
    <w:rsid w:val="004841AA"/>
    <w:rsid w:val="0048707A"/>
    <w:rsid w:val="0049006C"/>
    <w:rsid w:val="004900B0"/>
    <w:rsid w:val="00491162"/>
    <w:rsid w:val="00491675"/>
    <w:rsid w:val="0049304A"/>
    <w:rsid w:val="0049353F"/>
    <w:rsid w:val="00493741"/>
    <w:rsid w:val="00494FAE"/>
    <w:rsid w:val="00495336"/>
    <w:rsid w:val="00495952"/>
    <w:rsid w:val="00495C37"/>
    <w:rsid w:val="00496B52"/>
    <w:rsid w:val="004A1AB0"/>
    <w:rsid w:val="004A1B9B"/>
    <w:rsid w:val="004A2683"/>
    <w:rsid w:val="004A3866"/>
    <w:rsid w:val="004A3D5F"/>
    <w:rsid w:val="004A542C"/>
    <w:rsid w:val="004A5802"/>
    <w:rsid w:val="004B0378"/>
    <w:rsid w:val="004B228D"/>
    <w:rsid w:val="004B41E5"/>
    <w:rsid w:val="004B5198"/>
    <w:rsid w:val="004B51DC"/>
    <w:rsid w:val="004B5333"/>
    <w:rsid w:val="004B56AA"/>
    <w:rsid w:val="004B625D"/>
    <w:rsid w:val="004B69C0"/>
    <w:rsid w:val="004B747A"/>
    <w:rsid w:val="004B74A9"/>
    <w:rsid w:val="004C1CAA"/>
    <w:rsid w:val="004C1F94"/>
    <w:rsid w:val="004C291A"/>
    <w:rsid w:val="004C313B"/>
    <w:rsid w:val="004C3B7F"/>
    <w:rsid w:val="004C45AE"/>
    <w:rsid w:val="004C59D9"/>
    <w:rsid w:val="004C5C5B"/>
    <w:rsid w:val="004C5F16"/>
    <w:rsid w:val="004C6AD4"/>
    <w:rsid w:val="004D226B"/>
    <w:rsid w:val="004D2384"/>
    <w:rsid w:val="004D2607"/>
    <w:rsid w:val="004D2B97"/>
    <w:rsid w:val="004D40B9"/>
    <w:rsid w:val="004D5355"/>
    <w:rsid w:val="004D5582"/>
    <w:rsid w:val="004D593F"/>
    <w:rsid w:val="004D5E60"/>
    <w:rsid w:val="004D64A6"/>
    <w:rsid w:val="004D6707"/>
    <w:rsid w:val="004D7253"/>
    <w:rsid w:val="004E24FA"/>
    <w:rsid w:val="004E2560"/>
    <w:rsid w:val="004E25CE"/>
    <w:rsid w:val="004E2C10"/>
    <w:rsid w:val="004E3668"/>
    <w:rsid w:val="004E567A"/>
    <w:rsid w:val="004F0F2A"/>
    <w:rsid w:val="004F191C"/>
    <w:rsid w:val="004F1E2E"/>
    <w:rsid w:val="004F2056"/>
    <w:rsid w:val="004F3152"/>
    <w:rsid w:val="004F3B03"/>
    <w:rsid w:val="004F43E7"/>
    <w:rsid w:val="004F52B3"/>
    <w:rsid w:val="004F5D41"/>
    <w:rsid w:val="004F6F05"/>
    <w:rsid w:val="004F7374"/>
    <w:rsid w:val="00500460"/>
    <w:rsid w:val="005005A2"/>
    <w:rsid w:val="00500998"/>
    <w:rsid w:val="00500BFC"/>
    <w:rsid w:val="00502613"/>
    <w:rsid w:val="00502D5A"/>
    <w:rsid w:val="00502E64"/>
    <w:rsid w:val="00504B4E"/>
    <w:rsid w:val="00505640"/>
    <w:rsid w:val="00506880"/>
    <w:rsid w:val="00506D7C"/>
    <w:rsid w:val="00507C9F"/>
    <w:rsid w:val="00510402"/>
    <w:rsid w:val="005120FC"/>
    <w:rsid w:val="005129F8"/>
    <w:rsid w:val="00512B08"/>
    <w:rsid w:val="00516D1B"/>
    <w:rsid w:val="005171B6"/>
    <w:rsid w:val="00517DE4"/>
    <w:rsid w:val="005216FD"/>
    <w:rsid w:val="00524AAA"/>
    <w:rsid w:val="005251ED"/>
    <w:rsid w:val="00525B84"/>
    <w:rsid w:val="005272D4"/>
    <w:rsid w:val="005308E0"/>
    <w:rsid w:val="005313B3"/>
    <w:rsid w:val="005317B3"/>
    <w:rsid w:val="00534258"/>
    <w:rsid w:val="00534896"/>
    <w:rsid w:val="0053496B"/>
    <w:rsid w:val="00536DEA"/>
    <w:rsid w:val="00537C75"/>
    <w:rsid w:val="00540D47"/>
    <w:rsid w:val="00541093"/>
    <w:rsid w:val="00541475"/>
    <w:rsid w:val="00542274"/>
    <w:rsid w:val="005429CB"/>
    <w:rsid w:val="00542BFA"/>
    <w:rsid w:val="00543B4E"/>
    <w:rsid w:val="00547124"/>
    <w:rsid w:val="0055084E"/>
    <w:rsid w:val="00551A60"/>
    <w:rsid w:val="00551A74"/>
    <w:rsid w:val="00552D30"/>
    <w:rsid w:val="00553EB8"/>
    <w:rsid w:val="0055697F"/>
    <w:rsid w:val="00556CD3"/>
    <w:rsid w:val="005570AB"/>
    <w:rsid w:val="005573CE"/>
    <w:rsid w:val="00557B67"/>
    <w:rsid w:val="0056163A"/>
    <w:rsid w:val="00561C0A"/>
    <w:rsid w:val="00563337"/>
    <w:rsid w:val="0056405D"/>
    <w:rsid w:val="00565124"/>
    <w:rsid w:val="0056793B"/>
    <w:rsid w:val="00570269"/>
    <w:rsid w:val="00570290"/>
    <w:rsid w:val="00570AFA"/>
    <w:rsid w:val="00571378"/>
    <w:rsid w:val="005716CB"/>
    <w:rsid w:val="005718BD"/>
    <w:rsid w:val="00571DA6"/>
    <w:rsid w:val="005721B1"/>
    <w:rsid w:val="00576358"/>
    <w:rsid w:val="005771E3"/>
    <w:rsid w:val="00577535"/>
    <w:rsid w:val="00577D56"/>
    <w:rsid w:val="0058150D"/>
    <w:rsid w:val="005823ED"/>
    <w:rsid w:val="005829BC"/>
    <w:rsid w:val="00582B5A"/>
    <w:rsid w:val="00583A9F"/>
    <w:rsid w:val="00583EE4"/>
    <w:rsid w:val="00583F03"/>
    <w:rsid w:val="00584782"/>
    <w:rsid w:val="00584C64"/>
    <w:rsid w:val="00585216"/>
    <w:rsid w:val="00585CF3"/>
    <w:rsid w:val="00586FDF"/>
    <w:rsid w:val="00587369"/>
    <w:rsid w:val="00587AF5"/>
    <w:rsid w:val="005900EE"/>
    <w:rsid w:val="00590159"/>
    <w:rsid w:val="00590409"/>
    <w:rsid w:val="00590C5F"/>
    <w:rsid w:val="00591D28"/>
    <w:rsid w:val="005944D7"/>
    <w:rsid w:val="00594B6C"/>
    <w:rsid w:val="00595192"/>
    <w:rsid w:val="00596306"/>
    <w:rsid w:val="0059783B"/>
    <w:rsid w:val="005A0C57"/>
    <w:rsid w:val="005A0EC0"/>
    <w:rsid w:val="005A3524"/>
    <w:rsid w:val="005A5BE8"/>
    <w:rsid w:val="005B01FD"/>
    <w:rsid w:val="005B0232"/>
    <w:rsid w:val="005B0820"/>
    <w:rsid w:val="005B0949"/>
    <w:rsid w:val="005B0D77"/>
    <w:rsid w:val="005B1312"/>
    <w:rsid w:val="005B1E36"/>
    <w:rsid w:val="005B2213"/>
    <w:rsid w:val="005B298E"/>
    <w:rsid w:val="005B318C"/>
    <w:rsid w:val="005B35DF"/>
    <w:rsid w:val="005B4B1A"/>
    <w:rsid w:val="005B4C23"/>
    <w:rsid w:val="005B5C06"/>
    <w:rsid w:val="005B6D85"/>
    <w:rsid w:val="005B7B0B"/>
    <w:rsid w:val="005C031F"/>
    <w:rsid w:val="005C1BF0"/>
    <w:rsid w:val="005C1C4E"/>
    <w:rsid w:val="005C290F"/>
    <w:rsid w:val="005C3498"/>
    <w:rsid w:val="005C3B8E"/>
    <w:rsid w:val="005C3FBF"/>
    <w:rsid w:val="005C6AB2"/>
    <w:rsid w:val="005C6C70"/>
    <w:rsid w:val="005C7BAF"/>
    <w:rsid w:val="005D0715"/>
    <w:rsid w:val="005D0798"/>
    <w:rsid w:val="005D0A7A"/>
    <w:rsid w:val="005D0DA2"/>
    <w:rsid w:val="005D1AFB"/>
    <w:rsid w:val="005D30DA"/>
    <w:rsid w:val="005D3FFF"/>
    <w:rsid w:val="005D51B0"/>
    <w:rsid w:val="005D52D6"/>
    <w:rsid w:val="005D6996"/>
    <w:rsid w:val="005D7706"/>
    <w:rsid w:val="005E029A"/>
    <w:rsid w:val="005E04F3"/>
    <w:rsid w:val="005E186F"/>
    <w:rsid w:val="005E1C59"/>
    <w:rsid w:val="005E1FEC"/>
    <w:rsid w:val="005E3ED4"/>
    <w:rsid w:val="005E499F"/>
    <w:rsid w:val="005E5CB2"/>
    <w:rsid w:val="005E7B6D"/>
    <w:rsid w:val="005F04E1"/>
    <w:rsid w:val="005F06D1"/>
    <w:rsid w:val="005F0F82"/>
    <w:rsid w:val="005F1546"/>
    <w:rsid w:val="005F1AF6"/>
    <w:rsid w:val="005F2D56"/>
    <w:rsid w:val="005F2EE3"/>
    <w:rsid w:val="005F3FC2"/>
    <w:rsid w:val="005F447B"/>
    <w:rsid w:val="005F4E58"/>
    <w:rsid w:val="005F6F6C"/>
    <w:rsid w:val="005F7066"/>
    <w:rsid w:val="005F7B69"/>
    <w:rsid w:val="005F7BE3"/>
    <w:rsid w:val="00600580"/>
    <w:rsid w:val="00601220"/>
    <w:rsid w:val="006018A9"/>
    <w:rsid w:val="0060197A"/>
    <w:rsid w:val="00601FD9"/>
    <w:rsid w:val="006027A3"/>
    <w:rsid w:val="00604160"/>
    <w:rsid w:val="00604225"/>
    <w:rsid w:val="00604278"/>
    <w:rsid w:val="00604885"/>
    <w:rsid w:val="0060681E"/>
    <w:rsid w:val="0061049C"/>
    <w:rsid w:val="00610AF6"/>
    <w:rsid w:val="00611060"/>
    <w:rsid w:val="006115FF"/>
    <w:rsid w:val="006136DA"/>
    <w:rsid w:val="00616BF4"/>
    <w:rsid w:val="006179C1"/>
    <w:rsid w:val="006221BC"/>
    <w:rsid w:val="0062378C"/>
    <w:rsid w:val="00623CE2"/>
    <w:rsid w:val="0062446F"/>
    <w:rsid w:val="00624D09"/>
    <w:rsid w:val="0062547A"/>
    <w:rsid w:val="00625A83"/>
    <w:rsid w:val="0062614D"/>
    <w:rsid w:val="00626244"/>
    <w:rsid w:val="00626F6C"/>
    <w:rsid w:val="00627A54"/>
    <w:rsid w:val="00627C10"/>
    <w:rsid w:val="00627CCE"/>
    <w:rsid w:val="00630160"/>
    <w:rsid w:val="00630CFD"/>
    <w:rsid w:val="00632E5B"/>
    <w:rsid w:val="006367C5"/>
    <w:rsid w:val="006369AC"/>
    <w:rsid w:val="0064024D"/>
    <w:rsid w:val="00640B4D"/>
    <w:rsid w:val="006414BD"/>
    <w:rsid w:val="00641A3E"/>
    <w:rsid w:val="00641EB0"/>
    <w:rsid w:val="00641F35"/>
    <w:rsid w:val="00641F6F"/>
    <w:rsid w:val="00642F70"/>
    <w:rsid w:val="0064334B"/>
    <w:rsid w:val="006438E8"/>
    <w:rsid w:val="00643DB3"/>
    <w:rsid w:val="00644325"/>
    <w:rsid w:val="00644623"/>
    <w:rsid w:val="00646466"/>
    <w:rsid w:val="00646CF7"/>
    <w:rsid w:val="00646D6D"/>
    <w:rsid w:val="006470CF"/>
    <w:rsid w:val="006521C2"/>
    <w:rsid w:val="006524E3"/>
    <w:rsid w:val="0065344E"/>
    <w:rsid w:val="00653FAE"/>
    <w:rsid w:val="00654295"/>
    <w:rsid w:val="00655CBA"/>
    <w:rsid w:val="006602F8"/>
    <w:rsid w:val="00660D17"/>
    <w:rsid w:val="00661C37"/>
    <w:rsid w:val="0066246B"/>
    <w:rsid w:val="00663298"/>
    <w:rsid w:val="00664FAA"/>
    <w:rsid w:val="006655F1"/>
    <w:rsid w:val="0066570B"/>
    <w:rsid w:val="006662A3"/>
    <w:rsid w:val="00666833"/>
    <w:rsid w:val="00667509"/>
    <w:rsid w:val="006722BC"/>
    <w:rsid w:val="00672CCA"/>
    <w:rsid w:val="00672FAC"/>
    <w:rsid w:val="006742CE"/>
    <w:rsid w:val="006754FE"/>
    <w:rsid w:val="00676142"/>
    <w:rsid w:val="0067681C"/>
    <w:rsid w:val="00676EC0"/>
    <w:rsid w:val="00677089"/>
    <w:rsid w:val="00680C41"/>
    <w:rsid w:val="00680D24"/>
    <w:rsid w:val="006811DB"/>
    <w:rsid w:val="00681A22"/>
    <w:rsid w:val="00682114"/>
    <w:rsid w:val="00682674"/>
    <w:rsid w:val="00683095"/>
    <w:rsid w:val="00684407"/>
    <w:rsid w:val="006846AC"/>
    <w:rsid w:val="00684C60"/>
    <w:rsid w:val="00685104"/>
    <w:rsid w:val="00687872"/>
    <w:rsid w:val="00687886"/>
    <w:rsid w:val="006878AF"/>
    <w:rsid w:val="00690B95"/>
    <w:rsid w:val="00690DEF"/>
    <w:rsid w:val="00691E34"/>
    <w:rsid w:val="00691E80"/>
    <w:rsid w:val="00692BB2"/>
    <w:rsid w:val="00692CC6"/>
    <w:rsid w:val="00693CB7"/>
    <w:rsid w:val="00694E7E"/>
    <w:rsid w:val="0069522E"/>
    <w:rsid w:val="006A1C98"/>
    <w:rsid w:val="006A4703"/>
    <w:rsid w:val="006A55C6"/>
    <w:rsid w:val="006A6CE4"/>
    <w:rsid w:val="006A6FAB"/>
    <w:rsid w:val="006B01C0"/>
    <w:rsid w:val="006B0316"/>
    <w:rsid w:val="006B033F"/>
    <w:rsid w:val="006B0DFD"/>
    <w:rsid w:val="006B1BA6"/>
    <w:rsid w:val="006B1D9E"/>
    <w:rsid w:val="006B2FA5"/>
    <w:rsid w:val="006B40CD"/>
    <w:rsid w:val="006B4E1E"/>
    <w:rsid w:val="006B540D"/>
    <w:rsid w:val="006B7BA0"/>
    <w:rsid w:val="006C185D"/>
    <w:rsid w:val="006C25B9"/>
    <w:rsid w:val="006C4BD1"/>
    <w:rsid w:val="006C632E"/>
    <w:rsid w:val="006C6DE3"/>
    <w:rsid w:val="006D242E"/>
    <w:rsid w:val="006D24A2"/>
    <w:rsid w:val="006D376B"/>
    <w:rsid w:val="006D7ABF"/>
    <w:rsid w:val="006E01CD"/>
    <w:rsid w:val="006E1448"/>
    <w:rsid w:val="006E2393"/>
    <w:rsid w:val="006E2816"/>
    <w:rsid w:val="006E2A56"/>
    <w:rsid w:val="006E2E9D"/>
    <w:rsid w:val="006E463D"/>
    <w:rsid w:val="006E4FA1"/>
    <w:rsid w:val="006E5A33"/>
    <w:rsid w:val="006E5BD2"/>
    <w:rsid w:val="006E602E"/>
    <w:rsid w:val="006E6BBD"/>
    <w:rsid w:val="006E7121"/>
    <w:rsid w:val="006E7443"/>
    <w:rsid w:val="006E7956"/>
    <w:rsid w:val="006E7DD5"/>
    <w:rsid w:val="006F0237"/>
    <w:rsid w:val="006F189A"/>
    <w:rsid w:val="006F1ED5"/>
    <w:rsid w:val="006F2D31"/>
    <w:rsid w:val="006F4E1F"/>
    <w:rsid w:val="006F5221"/>
    <w:rsid w:val="006F58C8"/>
    <w:rsid w:val="006F5C52"/>
    <w:rsid w:val="006F73CA"/>
    <w:rsid w:val="007018CA"/>
    <w:rsid w:val="007033C5"/>
    <w:rsid w:val="00703572"/>
    <w:rsid w:val="007055E7"/>
    <w:rsid w:val="007056CB"/>
    <w:rsid w:val="007061C2"/>
    <w:rsid w:val="00710F97"/>
    <w:rsid w:val="0071145A"/>
    <w:rsid w:val="00711C53"/>
    <w:rsid w:val="00711F9E"/>
    <w:rsid w:val="00713663"/>
    <w:rsid w:val="00713FC9"/>
    <w:rsid w:val="00715341"/>
    <w:rsid w:val="007171D1"/>
    <w:rsid w:val="0071755D"/>
    <w:rsid w:val="00717E09"/>
    <w:rsid w:val="00720C22"/>
    <w:rsid w:val="007227AE"/>
    <w:rsid w:val="00724434"/>
    <w:rsid w:val="00724A48"/>
    <w:rsid w:val="00724CCD"/>
    <w:rsid w:val="007300BA"/>
    <w:rsid w:val="007301AA"/>
    <w:rsid w:val="00730669"/>
    <w:rsid w:val="00732274"/>
    <w:rsid w:val="007329C4"/>
    <w:rsid w:val="00732B89"/>
    <w:rsid w:val="007334B7"/>
    <w:rsid w:val="00734D58"/>
    <w:rsid w:val="007360C8"/>
    <w:rsid w:val="00736F9F"/>
    <w:rsid w:val="0074081F"/>
    <w:rsid w:val="00742FC0"/>
    <w:rsid w:val="007437A1"/>
    <w:rsid w:val="007447A7"/>
    <w:rsid w:val="00746169"/>
    <w:rsid w:val="00747089"/>
    <w:rsid w:val="00747439"/>
    <w:rsid w:val="007475B8"/>
    <w:rsid w:val="00751346"/>
    <w:rsid w:val="0075176A"/>
    <w:rsid w:val="007529F9"/>
    <w:rsid w:val="00753C03"/>
    <w:rsid w:val="007552E6"/>
    <w:rsid w:val="00756A6E"/>
    <w:rsid w:val="00756C80"/>
    <w:rsid w:val="00760E41"/>
    <w:rsid w:val="007628B2"/>
    <w:rsid w:val="007636D1"/>
    <w:rsid w:val="00763EAF"/>
    <w:rsid w:val="007656DE"/>
    <w:rsid w:val="00766011"/>
    <w:rsid w:val="00766E6A"/>
    <w:rsid w:val="00767504"/>
    <w:rsid w:val="00767E6A"/>
    <w:rsid w:val="00771468"/>
    <w:rsid w:val="00771814"/>
    <w:rsid w:val="00771CBF"/>
    <w:rsid w:val="00773ACD"/>
    <w:rsid w:val="00773E09"/>
    <w:rsid w:val="0077606C"/>
    <w:rsid w:val="00776804"/>
    <w:rsid w:val="00777328"/>
    <w:rsid w:val="00782BF8"/>
    <w:rsid w:val="00782DBC"/>
    <w:rsid w:val="00784861"/>
    <w:rsid w:val="0078489C"/>
    <w:rsid w:val="0078492D"/>
    <w:rsid w:val="00785391"/>
    <w:rsid w:val="0078599C"/>
    <w:rsid w:val="007859B1"/>
    <w:rsid w:val="00785D98"/>
    <w:rsid w:val="00785DA1"/>
    <w:rsid w:val="0078678C"/>
    <w:rsid w:val="007874A0"/>
    <w:rsid w:val="00790271"/>
    <w:rsid w:val="00792B83"/>
    <w:rsid w:val="00792C28"/>
    <w:rsid w:val="007949CA"/>
    <w:rsid w:val="007966DB"/>
    <w:rsid w:val="007A039E"/>
    <w:rsid w:val="007A1069"/>
    <w:rsid w:val="007A209F"/>
    <w:rsid w:val="007A28D0"/>
    <w:rsid w:val="007A2A9C"/>
    <w:rsid w:val="007A48AD"/>
    <w:rsid w:val="007A4D9B"/>
    <w:rsid w:val="007A623F"/>
    <w:rsid w:val="007A6CCC"/>
    <w:rsid w:val="007B0B68"/>
    <w:rsid w:val="007B184A"/>
    <w:rsid w:val="007B1EB1"/>
    <w:rsid w:val="007B35FC"/>
    <w:rsid w:val="007B4711"/>
    <w:rsid w:val="007B47A2"/>
    <w:rsid w:val="007B5A51"/>
    <w:rsid w:val="007B6406"/>
    <w:rsid w:val="007B6410"/>
    <w:rsid w:val="007B72FB"/>
    <w:rsid w:val="007C0CD6"/>
    <w:rsid w:val="007C1BD4"/>
    <w:rsid w:val="007C1F0D"/>
    <w:rsid w:val="007C2624"/>
    <w:rsid w:val="007C30AD"/>
    <w:rsid w:val="007C34D5"/>
    <w:rsid w:val="007C34ED"/>
    <w:rsid w:val="007C368C"/>
    <w:rsid w:val="007C432F"/>
    <w:rsid w:val="007C4B6B"/>
    <w:rsid w:val="007C64DF"/>
    <w:rsid w:val="007C75D4"/>
    <w:rsid w:val="007C7C2F"/>
    <w:rsid w:val="007C7FA2"/>
    <w:rsid w:val="007D07A6"/>
    <w:rsid w:val="007D16FC"/>
    <w:rsid w:val="007D1E12"/>
    <w:rsid w:val="007D3D85"/>
    <w:rsid w:val="007D3F7C"/>
    <w:rsid w:val="007D45F5"/>
    <w:rsid w:val="007D5086"/>
    <w:rsid w:val="007D5CC4"/>
    <w:rsid w:val="007D5D37"/>
    <w:rsid w:val="007D5EDE"/>
    <w:rsid w:val="007D6846"/>
    <w:rsid w:val="007D6FE6"/>
    <w:rsid w:val="007D79B0"/>
    <w:rsid w:val="007D7B59"/>
    <w:rsid w:val="007E17B5"/>
    <w:rsid w:val="007E1F00"/>
    <w:rsid w:val="007E20AF"/>
    <w:rsid w:val="007E2C9C"/>
    <w:rsid w:val="007E2CB5"/>
    <w:rsid w:val="007E2E37"/>
    <w:rsid w:val="007E346E"/>
    <w:rsid w:val="007E38C6"/>
    <w:rsid w:val="007E5495"/>
    <w:rsid w:val="007E54D7"/>
    <w:rsid w:val="007F11D0"/>
    <w:rsid w:val="007F2B08"/>
    <w:rsid w:val="007F2E7C"/>
    <w:rsid w:val="007F560E"/>
    <w:rsid w:val="007F6AD9"/>
    <w:rsid w:val="007F76B0"/>
    <w:rsid w:val="0080054E"/>
    <w:rsid w:val="00800689"/>
    <w:rsid w:val="008011B2"/>
    <w:rsid w:val="00801619"/>
    <w:rsid w:val="00801F12"/>
    <w:rsid w:val="00802590"/>
    <w:rsid w:val="0080332E"/>
    <w:rsid w:val="008039E4"/>
    <w:rsid w:val="00803E3D"/>
    <w:rsid w:val="00804364"/>
    <w:rsid w:val="00804DA6"/>
    <w:rsid w:val="00805D3B"/>
    <w:rsid w:val="008101A0"/>
    <w:rsid w:val="00811439"/>
    <w:rsid w:val="00815CAF"/>
    <w:rsid w:val="00816271"/>
    <w:rsid w:val="0081729F"/>
    <w:rsid w:val="008205BB"/>
    <w:rsid w:val="00820C68"/>
    <w:rsid w:val="008210FB"/>
    <w:rsid w:val="008235D8"/>
    <w:rsid w:val="00824616"/>
    <w:rsid w:val="0082579E"/>
    <w:rsid w:val="00826ACE"/>
    <w:rsid w:val="00827D86"/>
    <w:rsid w:val="008312C1"/>
    <w:rsid w:val="00831FD5"/>
    <w:rsid w:val="0083387D"/>
    <w:rsid w:val="008352AF"/>
    <w:rsid w:val="008354D4"/>
    <w:rsid w:val="008370E0"/>
    <w:rsid w:val="008370FA"/>
    <w:rsid w:val="00837126"/>
    <w:rsid w:val="00837808"/>
    <w:rsid w:val="00840474"/>
    <w:rsid w:val="00840A59"/>
    <w:rsid w:val="00840DE7"/>
    <w:rsid w:val="00840EAD"/>
    <w:rsid w:val="008437AD"/>
    <w:rsid w:val="00846120"/>
    <w:rsid w:val="00846E87"/>
    <w:rsid w:val="00847641"/>
    <w:rsid w:val="00847CE5"/>
    <w:rsid w:val="00847F45"/>
    <w:rsid w:val="00851F75"/>
    <w:rsid w:val="0085282C"/>
    <w:rsid w:val="00853462"/>
    <w:rsid w:val="00854442"/>
    <w:rsid w:val="00854A93"/>
    <w:rsid w:val="00855C44"/>
    <w:rsid w:val="00857859"/>
    <w:rsid w:val="0086026A"/>
    <w:rsid w:val="0086091B"/>
    <w:rsid w:val="00860E40"/>
    <w:rsid w:val="008621D3"/>
    <w:rsid w:val="0086239A"/>
    <w:rsid w:val="00863F62"/>
    <w:rsid w:val="008649E6"/>
    <w:rsid w:val="008658C7"/>
    <w:rsid w:val="00865E65"/>
    <w:rsid w:val="00866928"/>
    <w:rsid w:val="008673CE"/>
    <w:rsid w:val="008705AA"/>
    <w:rsid w:val="008715C4"/>
    <w:rsid w:val="0087323B"/>
    <w:rsid w:val="00873422"/>
    <w:rsid w:val="0087361B"/>
    <w:rsid w:val="0087511C"/>
    <w:rsid w:val="00876379"/>
    <w:rsid w:val="00880BFC"/>
    <w:rsid w:val="00881B14"/>
    <w:rsid w:val="008829B8"/>
    <w:rsid w:val="008837C4"/>
    <w:rsid w:val="008848E5"/>
    <w:rsid w:val="00884CA0"/>
    <w:rsid w:val="00884E10"/>
    <w:rsid w:val="00885338"/>
    <w:rsid w:val="00886888"/>
    <w:rsid w:val="0088728E"/>
    <w:rsid w:val="00890083"/>
    <w:rsid w:val="00891A01"/>
    <w:rsid w:val="00892109"/>
    <w:rsid w:val="00894271"/>
    <w:rsid w:val="0089519D"/>
    <w:rsid w:val="008952DE"/>
    <w:rsid w:val="00895939"/>
    <w:rsid w:val="00895CD1"/>
    <w:rsid w:val="00895DE4"/>
    <w:rsid w:val="008969AF"/>
    <w:rsid w:val="008972B2"/>
    <w:rsid w:val="0089758B"/>
    <w:rsid w:val="008977A2"/>
    <w:rsid w:val="008A2741"/>
    <w:rsid w:val="008A453B"/>
    <w:rsid w:val="008A68B2"/>
    <w:rsid w:val="008A7799"/>
    <w:rsid w:val="008B03B4"/>
    <w:rsid w:val="008B308E"/>
    <w:rsid w:val="008B3338"/>
    <w:rsid w:val="008B3A1D"/>
    <w:rsid w:val="008B3F03"/>
    <w:rsid w:val="008B51C2"/>
    <w:rsid w:val="008B6271"/>
    <w:rsid w:val="008B7BBF"/>
    <w:rsid w:val="008C06D7"/>
    <w:rsid w:val="008C0911"/>
    <w:rsid w:val="008C1CF9"/>
    <w:rsid w:val="008C2618"/>
    <w:rsid w:val="008C68C7"/>
    <w:rsid w:val="008C693F"/>
    <w:rsid w:val="008C71C8"/>
    <w:rsid w:val="008D0273"/>
    <w:rsid w:val="008D1FCE"/>
    <w:rsid w:val="008D2E76"/>
    <w:rsid w:val="008D4DAB"/>
    <w:rsid w:val="008D5CA5"/>
    <w:rsid w:val="008D5E6D"/>
    <w:rsid w:val="008D623A"/>
    <w:rsid w:val="008D628B"/>
    <w:rsid w:val="008D705A"/>
    <w:rsid w:val="008D720F"/>
    <w:rsid w:val="008D7406"/>
    <w:rsid w:val="008E028E"/>
    <w:rsid w:val="008E02DC"/>
    <w:rsid w:val="008E02DF"/>
    <w:rsid w:val="008E0FD5"/>
    <w:rsid w:val="008E1157"/>
    <w:rsid w:val="008E2EBD"/>
    <w:rsid w:val="008E3052"/>
    <w:rsid w:val="008E3D79"/>
    <w:rsid w:val="008E46DC"/>
    <w:rsid w:val="008E4C96"/>
    <w:rsid w:val="008E65DB"/>
    <w:rsid w:val="008E6602"/>
    <w:rsid w:val="008E7814"/>
    <w:rsid w:val="008F08F6"/>
    <w:rsid w:val="008F2142"/>
    <w:rsid w:val="008F21CC"/>
    <w:rsid w:val="008F2407"/>
    <w:rsid w:val="008F39DC"/>
    <w:rsid w:val="008F4696"/>
    <w:rsid w:val="008F5129"/>
    <w:rsid w:val="008F566F"/>
    <w:rsid w:val="008F5DBE"/>
    <w:rsid w:val="008F63F0"/>
    <w:rsid w:val="008F671D"/>
    <w:rsid w:val="008F7692"/>
    <w:rsid w:val="008F7FB2"/>
    <w:rsid w:val="00900D8D"/>
    <w:rsid w:val="00902382"/>
    <w:rsid w:val="00902631"/>
    <w:rsid w:val="00902936"/>
    <w:rsid w:val="00902D0D"/>
    <w:rsid w:val="009032EF"/>
    <w:rsid w:val="009064A9"/>
    <w:rsid w:val="00910863"/>
    <w:rsid w:val="0091261C"/>
    <w:rsid w:val="00915B14"/>
    <w:rsid w:val="0091603F"/>
    <w:rsid w:val="00916112"/>
    <w:rsid w:val="00916641"/>
    <w:rsid w:val="0091682D"/>
    <w:rsid w:val="00921653"/>
    <w:rsid w:val="00921900"/>
    <w:rsid w:val="00923651"/>
    <w:rsid w:val="0092453F"/>
    <w:rsid w:val="00924D93"/>
    <w:rsid w:val="00926DFE"/>
    <w:rsid w:val="00926E71"/>
    <w:rsid w:val="00927681"/>
    <w:rsid w:val="0093269A"/>
    <w:rsid w:val="009326FB"/>
    <w:rsid w:val="0093284A"/>
    <w:rsid w:val="009334F1"/>
    <w:rsid w:val="0093379F"/>
    <w:rsid w:val="009340C5"/>
    <w:rsid w:val="00934857"/>
    <w:rsid w:val="00934CCD"/>
    <w:rsid w:val="0093589F"/>
    <w:rsid w:val="00936788"/>
    <w:rsid w:val="00936B36"/>
    <w:rsid w:val="00937DF8"/>
    <w:rsid w:val="00940751"/>
    <w:rsid w:val="00942211"/>
    <w:rsid w:val="00942BC4"/>
    <w:rsid w:val="00942F51"/>
    <w:rsid w:val="0094316E"/>
    <w:rsid w:val="00944AA3"/>
    <w:rsid w:val="00945814"/>
    <w:rsid w:val="009470D2"/>
    <w:rsid w:val="00947F96"/>
    <w:rsid w:val="00950F81"/>
    <w:rsid w:val="00951E9B"/>
    <w:rsid w:val="00952A37"/>
    <w:rsid w:val="00953CCF"/>
    <w:rsid w:val="009540BD"/>
    <w:rsid w:val="00955346"/>
    <w:rsid w:val="00956619"/>
    <w:rsid w:val="009637A9"/>
    <w:rsid w:val="009637D3"/>
    <w:rsid w:val="00963AE2"/>
    <w:rsid w:val="00963C7E"/>
    <w:rsid w:val="00964045"/>
    <w:rsid w:val="00964201"/>
    <w:rsid w:val="00964ADD"/>
    <w:rsid w:val="00964EC7"/>
    <w:rsid w:val="0096543E"/>
    <w:rsid w:val="00966336"/>
    <w:rsid w:val="00967382"/>
    <w:rsid w:val="00970254"/>
    <w:rsid w:val="00971EE9"/>
    <w:rsid w:val="00972008"/>
    <w:rsid w:val="00972397"/>
    <w:rsid w:val="009728D2"/>
    <w:rsid w:val="009738E0"/>
    <w:rsid w:val="00973C4A"/>
    <w:rsid w:val="00973EDF"/>
    <w:rsid w:val="00974D70"/>
    <w:rsid w:val="00975BD1"/>
    <w:rsid w:val="009776CF"/>
    <w:rsid w:val="00980307"/>
    <w:rsid w:val="009805D3"/>
    <w:rsid w:val="0098071D"/>
    <w:rsid w:val="00980BAE"/>
    <w:rsid w:val="00981511"/>
    <w:rsid w:val="0098566A"/>
    <w:rsid w:val="00985DDC"/>
    <w:rsid w:val="00987E13"/>
    <w:rsid w:val="00990310"/>
    <w:rsid w:val="00991D7D"/>
    <w:rsid w:val="009950AE"/>
    <w:rsid w:val="0099575B"/>
    <w:rsid w:val="00996001"/>
    <w:rsid w:val="00996B84"/>
    <w:rsid w:val="00997868"/>
    <w:rsid w:val="009A0246"/>
    <w:rsid w:val="009A087D"/>
    <w:rsid w:val="009A0D05"/>
    <w:rsid w:val="009A0DE0"/>
    <w:rsid w:val="009A1474"/>
    <w:rsid w:val="009A2838"/>
    <w:rsid w:val="009A2841"/>
    <w:rsid w:val="009A3ADF"/>
    <w:rsid w:val="009A420E"/>
    <w:rsid w:val="009A4447"/>
    <w:rsid w:val="009A4BDD"/>
    <w:rsid w:val="009A64A5"/>
    <w:rsid w:val="009A687B"/>
    <w:rsid w:val="009A789C"/>
    <w:rsid w:val="009A7ABF"/>
    <w:rsid w:val="009B094B"/>
    <w:rsid w:val="009B159C"/>
    <w:rsid w:val="009B3333"/>
    <w:rsid w:val="009B3E97"/>
    <w:rsid w:val="009B3FC9"/>
    <w:rsid w:val="009B7372"/>
    <w:rsid w:val="009C0139"/>
    <w:rsid w:val="009C07E8"/>
    <w:rsid w:val="009C0A28"/>
    <w:rsid w:val="009C0EE6"/>
    <w:rsid w:val="009C1ED6"/>
    <w:rsid w:val="009C2090"/>
    <w:rsid w:val="009C2F0F"/>
    <w:rsid w:val="009C346B"/>
    <w:rsid w:val="009C46E5"/>
    <w:rsid w:val="009C5305"/>
    <w:rsid w:val="009D0C57"/>
    <w:rsid w:val="009D1068"/>
    <w:rsid w:val="009D1FE9"/>
    <w:rsid w:val="009D243E"/>
    <w:rsid w:val="009D27DB"/>
    <w:rsid w:val="009D31E0"/>
    <w:rsid w:val="009D32C5"/>
    <w:rsid w:val="009D40CA"/>
    <w:rsid w:val="009D448B"/>
    <w:rsid w:val="009D47BE"/>
    <w:rsid w:val="009D5768"/>
    <w:rsid w:val="009D7AE5"/>
    <w:rsid w:val="009D7BB8"/>
    <w:rsid w:val="009E02A4"/>
    <w:rsid w:val="009E0ADC"/>
    <w:rsid w:val="009E2502"/>
    <w:rsid w:val="009E280A"/>
    <w:rsid w:val="009E3414"/>
    <w:rsid w:val="009E3C8E"/>
    <w:rsid w:val="009E3E18"/>
    <w:rsid w:val="009E539F"/>
    <w:rsid w:val="009E6B30"/>
    <w:rsid w:val="009E6CEC"/>
    <w:rsid w:val="009E7C0C"/>
    <w:rsid w:val="009F1957"/>
    <w:rsid w:val="009F24AD"/>
    <w:rsid w:val="009F3E93"/>
    <w:rsid w:val="009F626B"/>
    <w:rsid w:val="009F65D0"/>
    <w:rsid w:val="009F6607"/>
    <w:rsid w:val="009F73A6"/>
    <w:rsid w:val="00A00D0A"/>
    <w:rsid w:val="00A01980"/>
    <w:rsid w:val="00A01AB4"/>
    <w:rsid w:val="00A01F5C"/>
    <w:rsid w:val="00A01FEB"/>
    <w:rsid w:val="00A02967"/>
    <w:rsid w:val="00A045D2"/>
    <w:rsid w:val="00A04F7E"/>
    <w:rsid w:val="00A06E09"/>
    <w:rsid w:val="00A10690"/>
    <w:rsid w:val="00A10C39"/>
    <w:rsid w:val="00A11504"/>
    <w:rsid w:val="00A115BB"/>
    <w:rsid w:val="00A119E2"/>
    <w:rsid w:val="00A11CF5"/>
    <w:rsid w:val="00A1326F"/>
    <w:rsid w:val="00A146C3"/>
    <w:rsid w:val="00A14BF3"/>
    <w:rsid w:val="00A15778"/>
    <w:rsid w:val="00A16706"/>
    <w:rsid w:val="00A16F7D"/>
    <w:rsid w:val="00A20771"/>
    <w:rsid w:val="00A22DAB"/>
    <w:rsid w:val="00A24105"/>
    <w:rsid w:val="00A24601"/>
    <w:rsid w:val="00A2464B"/>
    <w:rsid w:val="00A255DE"/>
    <w:rsid w:val="00A26DBB"/>
    <w:rsid w:val="00A27F1F"/>
    <w:rsid w:val="00A30937"/>
    <w:rsid w:val="00A30EC5"/>
    <w:rsid w:val="00A3109A"/>
    <w:rsid w:val="00A31A35"/>
    <w:rsid w:val="00A32393"/>
    <w:rsid w:val="00A32654"/>
    <w:rsid w:val="00A33695"/>
    <w:rsid w:val="00A36C67"/>
    <w:rsid w:val="00A37342"/>
    <w:rsid w:val="00A377FD"/>
    <w:rsid w:val="00A37CB9"/>
    <w:rsid w:val="00A37DE6"/>
    <w:rsid w:val="00A40521"/>
    <w:rsid w:val="00A40CE0"/>
    <w:rsid w:val="00A412FC"/>
    <w:rsid w:val="00A417C7"/>
    <w:rsid w:val="00A41DA3"/>
    <w:rsid w:val="00A41F66"/>
    <w:rsid w:val="00A420CF"/>
    <w:rsid w:val="00A453B7"/>
    <w:rsid w:val="00A4599F"/>
    <w:rsid w:val="00A47F99"/>
    <w:rsid w:val="00A51721"/>
    <w:rsid w:val="00A51BFD"/>
    <w:rsid w:val="00A52500"/>
    <w:rsid w:val="00A527E7"/>
    <w:rsid w:val="00A52DBD"/>
    <w:rsid w:val="00A53300"/>
    <w:rsid w:val="00A545E4"/>
    <w:rsid w:val="00A54964"/>
    <w:rsid w:val="00A54BE6"/>
    <w:rsid w:val="00A5502B"/>
    <w:rsid w:val="00A55AF3"/>
    <w:rsid w:val="00A5663C"/>
    <w:rsid w:val="00A566F5"/>
    <w:rsid w:val="00A568DB"/>
    <w:rsid w:val="00A57DA8"/>
    <w:rsid w:val="00A600F7"/>
    <w:rsid w:val="00A6068E"/>
    <w:rsid w:val="00A606A5"/>
    <w:rsid w:val="00A60947"/>
    <w:rsid w:val="00A61A62"/>
    <w:rsid w:val="00A62035"/>
    <w:rsid w:val="00A62AD3"/>
    <w:rsid w:val="00A62D64"/>
    <w:rsid w:val="00A675A6"/>
    <w:rsid w:val="00A7011B"/>
    <w:rsid w:val="00A711B6"/>
    <w:rsid w:val="00A71395"/>
    <w:rsid w:val="00A73AC9"/>
    <w:rsid w:val="00A7432E"/>
    <w:rsid w:val="00A746AF"/>
    <w:rsid w:val="00A7598E"/>
    <w:rsid w:val="00A7628C"/>
    <w:rsid w:val="00A76AB6"/>
    <w:rsid w:val="00A7754F"/>
    <w:rsid w:val="00A802FC"/>
    <w:rsid w:val="00A806A3"/>
    <w:rsid w:val="00A81D44"/>
    <w:rsid w:val="00A827AB"/>
    <w:rsid w:val="00A8426F"/>
    <w:rsid w:val="00A86542"/>
    <w:rsid w:val="00A87B2D"/>
    <w:rsid w:val="00A91792"/>
    <w:rsid w:val="00A91FCE"/>
    <w:rsid w:val="00A92459"/>
    <w:rsid w:val="00A92E46"/>
    <w:rsid w:val="00A93D6C"/>
    <w:rsid w:val="00A94E17"/>
    <w:rsid w:val="00A95016"/>
    <w:rsid w:val="00A9562F"/>
    <w:rsid w:val="00A9685D"/>
    <w:rsid w:val="00A970FB"/>
    <w:rsid w:val="00AA073C"/>
    <w:rsid w:val="00AA07DE"/>
    <w:rsid w:val="00AA1839"/>
    <w:rsid w:val="00AA2D36"/>
    <w:rsid w:val="00AA3C19"/>
    <w:rsid w:val="00AA5C42"/>
    <w:rsid w:val="00AA5DFE"/>
    <w:rsid w:val="00AA5F02"/>
    <w:rsid w:val="00AA724A"/>
    <w:rsid w:val="00AB1818"/>
    <w:rsid w:val="00AB1E51"/>
    <w:rsid w:val="00AB1FE8"/>
    <w:rsid w:val="00AB2372"/>
    <w:rsid w:val="00AB2B71"/>
    <w:rsid w:val="00AB3C2C"/>
    <w:rsid w:val="00AB3D62"/>
    <w:rsid w:val="00AB4230"/>
    <w:rsid w:val="00AB6865"/>
    <w:rsid w:val="00AB6AA5"/>
    <w:rsid w:val="00AB79C4"/>
    <w:rsid w:val="00AB7D8C"/>
    <w:rsid w:val="00AC0285"/>
    <w:rsid w:val="00AC0BE3"/>
    <w:rsid w:val="00AC100C"/>
    <w:rsid w:val="00AC1E76"/>
    <w:rsid w:val="00AC2B94"/>
    <w:rsid w:val="00AC34DA"/>
    <w:rsid w:val="00AC355E"/>
    <w:rsid w:val="00AC586D"/>
    <w:rsid w:val="00AD0117"/>
    <w:rsid w:val="00AD232F"/>
    <w:rsid w:val="00AD2406"/>
    <w:rsid w:val="00AD25E9"/>
    <w:rsid w:val="00AD3341"/>
    <w:rsid w:val="00AD51FF"/>
    <w:rsid w:val="00AD5E7A"/>
    <w:rsid w:val="00AD7E66"/>
    <w:rsid w:val="00AE0F88"/>
    <w:rsid w:val="00AE2D11"/>
    <w:rsid w:val="00AE34A0"/>
    <w:rsid w:val="00AE4CD8"/>
    <w:rsid w:val="00AE4E66"/>
    <w:rsid w:val="00AE55C2"/>
    <w:rsid w:val="00AE5B49"/>
    <w:rsid w:val="00AE68CF"/>
    <w:rsid w:val="00AE71A6"/>
    <w:rsid w:val="00AF19B8"/>
    <w:rsid w:val="00AF2CE2"/>
    <w:rsid w:val="00AF34AA"/>
    <w:rsid w:val="00AF3F94"/>
    <w:rsid w:val="00AF6182"/>
    <w:rsid w:val="00AF7AB6"/>
    <w:rsid w:val="00AF7C05"/>
    <w:rsid w:val="00B00506"/>
    <w:rsid w:val="00B00CDB"/>
    <w:rsid w:val="00B018DD"/>
    <w:rsid w:val="00B01D78"/>
    <w:rsid w:val="00B02430"/>
    <w:rsid w:val="00B029B1"/>
    <w:rsid w:val="00B041B6"/>
    <w:rsid w:val="00B051E5"/>
    <w:rsid w:val="00B067E2"/>
    <w:rsid w:val="00B06DB1"/>
    <w:rsid w:val="00B11418"/>
    <w:rsid w:val="00B11B6A"/>
    <w:rsid w:val="00B1422F"/>
    <w:rsid w:val="00B1460A"/>
    <w:rsid w:val="00B15087"/>
    <w:rsid w:val="00B15259"/>
    <w:rsid w:val="00B16A42"/>
    <w:rsid w:val="00B16FC9"/>
    <w:rsid w:val="00B1714A"/>
    <w:rsid w:val="00B217C4"/>
    <w:rsid w:val="00B2306E"/>
    <w:rsid w:val="00B23795"/>
    <w:rsid w:val="00B23B9E"/>
    <w:rsid w:val="00B24D4D"/>
    <w:rsid w:val="00B26FC7"/>
    <w:rsid w:val="00B2705D"/>
    <w:rsid w:val="00B27DF7"/>
    <w:rsid w:val="00B3127E"/>
    <w:rsid w:val="00B3140F"/>
    <w:rsid w:val="00B31F1A"/>
    <w:rsid w:val="00B32686"/>
    <w:rsid w:val="00B32E6A"/>
    <w:rsid w:val="00B3348D"/>
    <w:rsid w:val="00B34410"/>
    <w:rsid w:val="00B34E3A"/>
    <w:rsid w:val="00B35660"/>
    <w:rsid w:val="00B36D3F"/>
    <w:rsid w:val="00B36F9A"/>
    <w:rsid w:val="00B409EA"/>
    <w:rsid w:val="00B4228D"/>
    <w:rsid w:val="00B42E82"/>
    <w:rsid w:val="00B43AB0"/>
    <w:rsid w:val="00B442DA"/>
    <w:rsid w:val="00B45270"/>
    <w:rsid w:val="00B45A49"/>
    <w:rsid w:val="00B468C9"/>
    <w:rsid w:val="00B46D98"/>
    <w:rsid w:val="00B46E0A"/>
    <w:rsid w:val="00B50023"/>
    <w:rsid w:val="00B5010A"/>
    <w:rsid w:val="00B5089E"/>
    <w:rsid w:val="00B51504"/>
    <w:rsid w:val="00B529FE"/>
    <w:rsid w:val="00B52D33"/>
    <w:rsid w:val="00B5353C"/>
    <w:rsid w:val="00B55374"/>
    <w:rsid w:val="00B55A30"/>
    <w:rsid w:val="00B57CCA"/>
    <w:rsid w:val="00B60BDA"/>
    <w:rsid w:val="00B60D77"/>
    <w:rsid w:val="00B61F2E"/>
    <w:rsid w:val="00B6295D"/>
    <w:rsid w:val="00B6312A"/>
    <w:rsid w:val="00B63251"/>
    <w:rsid w:val="00B638A4"/>
    <w:rsid w:val="00B64D18"/>
    <w:rsid w:val="00B671BC"/>
    <w:rsid w:val="00B67256"/>
    <w:rsid w:val="00B7041B"/>
    <w:rsid w:val="00B72522"/>
    <w:rsid w:val="00B73E50"/>
    <w:rsid w:val="00B73EB8"/>
    <w:rsid w:val="00B742D7"/>
    <w:rsid w:val="00B742F5"/>
    <w:rsid w:val="00B75543"/>
    <w:rsid w:val="00B76A30"/>
    <w:rsid w:val="00B76A8F"/>
    <w:rsid w:val="00B76ADA"/>
    <w:rsid w:val="00B774EB"/>
    <w:rsid w:val="00B8043D"/>
    <w:rsid w:val="00B8051F"/>
    <w:rsid w:val="00B8219D"/>
    <w:rsid w:val="00B82EFC"/>
    <w:rsid w:val="00B83750"/>
    <w:rsid w:val="00B840D3"/>
    <w:rsid w:val="00B85556"/>
    <w:rsid w:val="00B8596D"/>
    <w:rsid w:val="00B86781"/>
    <w:rsid w:val="00B873A4"/>
    <w:rsid w:val="00B902B4"/>
    <w:rsid w:val="00B90854"/>
    <w:rsid w:val="00B938C2"/>
    <w:rsid w:val="00B940A9"/>
    <w:rsid w:val="00B95E0A"/>
    <w:rsid w:val="00B95ED6"/>
    <w:rsid w:val="00B96027"/>
    <w:rsid w:val="00B9676A"/>
    <w:rsid w:val="00B96BA5"/>
    <w:rsid w:val="00B97263"/>
    <w:rsid w:val="00B9783F"/>
    <w:rsid w:val="00B97A2C"/>
    <w:rsid w:val="00B97D06"/>
    <w:rsid w:val="00BA0A20"/>
    <w:rsid w:val="00BA3B98"/>
    <w:rsid w:val="00BA3E1F"/>
    <w:rsid w:val="00BA61C9"/>
    <w:rsid w:val="00BB077B"/>
    <w:rsid w:val="00BB2048"/>
    <w:rsid w:val="00BB380B"/>
    <w:rsid w:val="00BB5B2C"/>
    <w:rsid w:val="00BB6EAF"/>
    <w:rsid w:val="00BB6F58"/>
    <w:rsid w:val="00BB76A6"/>
    <w:rsid w:val="00BC0CA6"/>
    <w:rsid w:val="00BC1DDC"/>
    <w:rsid w:val="00BC3F80"/>
    <w:rsid w:val="00BC43AA"/>
    <w:rsid w:val="00BC64D6"/>
    <w:rsid w:val="00BC6818"/>
    <w:rsid w:val="00BC72F5"/>
    <w:rsid w:val="00BC7912"/>
    <w:rsid w:val="00BC7FFA"/>
    <w:rsid w:val="00BD16D0"/>
    <w:rsid w:val="00BD1913"/>
    <w:rsid w:val="00BD2894"/>
    <w:rsid w:val="00BD389B"/>
    <w:rsid w:val="00BD3A17"/>
    <w:rsid w:val="00BD4343"/>
    <w:rsid w:val="00BD4CD2"/>
    <w:rsid w:val="00BD6A72"/>
    <w:rsid w:val="00BD6E54"/>
    <w:rsid w:val="00BD7857"/>
    <w:rsid w:val="00BD7D1F"/>
    <w:rsid w:val="00BD7E2A"/>
    <w:rsid w:val="00BE033E"/>
    <w:rsid w:val="00BE0AEC"/>
    <w:rsid w:val="00BE1AB3"/>
    <w:rsid w:val="00BE2638"/>
    <w:rsid w:val="00BE29AC"/>
    <w:rsid w:val="00BE3284"/>
    <w:rsid w:val="00BE3312"/>
    <w:rsid w:val="00BE61C0"/>
    <w:rsid w:val="00BE7F34"/>
    <w:rsid w:val="00BF061E"/>
    <w:rsid w:val="00BF0626"/>
    <w:rsid w:val="00BF122A"/>
    <w:rsid w:val="00BF1C90"/>
    <w:rsid w:val="00BF2024"/>
    <w:rsid w:val="00BF2BBE"/>
    <w:rsid w:val="00BF4D4E"/>
    <w:rsid w:val="00BF4D72"/>
    <w:rsid w:val="00BF52A6"/>
    <w:rsid w:val="00BF72C0"/>
    <w:rsid w:val="00BF7F0E"/>
    <w:rsid w:val="00C00DE1"/>
    <w:rsid w:val="00C01176"/>
    <w:rsid w:val="00C01BA2"/>
    <w:rsid w:val="00C01D58"/>
    <w:rsid w:val="00C0550D"/>
    <w:rsid w:val="00C05A8C"/>
    <w:rsid w:val="00C069D4"/>
    <w:rsid w:val="00C07049"/>
    <w:rsid w:val="00C1051D"/>
    <w:rsid w:val="00C10C04"/>
    <w:rsid w:val="00C116CB"/>
    <w:rsid w:val="00C11DE4"/>
    <w:rsid w:val="00C11FBA"/>
    <w:rsid w:val="00C169CD"/>
    <w:rsid w:val="00C206FF"/>
    <w:rsid w:val="00C20FD4"/>
    <w:rsid w:val="00C22262"/>
    <w:rsid w:val="00C22E92"/>
    <w:rsid w:val="00C236EF"/>
    <w:rsid w:val="00C238C5"/>
    <w:rsid w:val="00C23968"/>
    <w:rsid w:val="00C2399D"/>
    <w:rsid w:val="00C23F2A"/>
    <w:rsid w:val="00C25702"/>
    <w:rsid w:val="00C25818"/>
    <w:rsid w:val="00C25BAF"/>
    <w:rsid w:val="00C25D3B"/>
    <w:rsid w:val="00C2719E"/>
    <w:rsid w:val="00C30322"/>
    <w:rsid w:val="00C31EFB"/>
    <w:rsid w:val="00C3380D"/>
    <w:rsid w:val="00C340F4"/>
    <w:rsid w:val="00C3493B"/>
    <w:rsid w:val="00C34948"/>
    <w:rsid w:val="00C349BE"/>
    <w:rsid w:val="00C35B27"/>
    <w:rsid w:val="00C363D0"/>
    <w:rsid w:val="00C36A16"/>
    <w:rsid w:val="00C36E16"/>
    <w:rsid w:val="00C37886"/>
    <w:rsid w:val="00C37B52"/>
    <w:rsid w:val="00C40042"/>
    <w:rsid w:val="00C409B3"/>
    <w:rsid w:val="00C40C6C"/>
    <w:rsid w:val="00C4136B"/>
    <w:rsid w:val="00C41E6B"/>
    <w:rsid w:val="00C42583"/>
    <w:rsid w:val="00C42A66"/>
    <w:rsid w:val="00C441EE"/>
    <w:rsid w:val="00C453F8"/>
    <w:rsid w:val="00C45F3E"/>
    <w:rsid w:val="00C466D8"/>
    <w:rsid w:val="00C4678E"/>
    <w:rsid w:val="00C46C0B"/>
    <w:rsid w:val="00C4773A"/>
    <w:rsid w:val="00C505D7"/>
    <w:rsid w:val="00C50D60"/>
    <w:rsid w:val="00C51A33"/>
    <w:rsid w:val="00C52324"/>
    <w:rsid w:val="00C525BB"/>
    <w:rsid w:val="00C52D6A"/>
    <w:rsid w:val="00C53B9A"/>
    <w:rsid w:val="00C53D61"/>
    <w:rsid w:val="00C55073"/>
    <w:rsid w:val="00C57957"/>
    <w:rsid w:val="00C61F84"/>
    <w:rsid w:val="00C6241F"/>
    <w:rsid w:val="00C62872"/>
    <w:rsid w:val="00C62DF3"/>
    <w:rsid w:val="00C647C7"/>
    <w:rsid w:val="00C65E7F"/>
    <w:rsid w:val="00C65FA7"/>
    <w:rsid w:val="00C66489"/>
    <w:rsid w:val="00C66B39"/>
    <w:rsid w:val="00C66BD5"/>
    <w:rsid w:val="00C66D5A"/>
    <w:rsid w:val="00C7122A"/>
    <w:rsid w:val="00C72471"/>
    <w:rsid w:val="00C72BAA"/>
    <w:rsid w:val="00C72C4F"/>
    <w:rsid w:val="00C72E46"/>
    <w:rsid w:val="00C738DB"/>
    <w:rsid w:val="00C74A32"/>
    <w:rsid w:val="00C75226"/>
    <w:rsid w:val="00C768DB"/>
    <w:rsid w:val="00C7711C"/>
    <w:rsid w:val="00C77834"/>
    <w:rsid w:val="00C80949"/>
    <w:rsid w:val="00C80E21"/>
    <w:rsid w:val="00C81C94"/>
    <w:rsid w:val="00C81D48"/>
    <w:rsid w:val="00C8280A"/>
    <w:rsid w:val="00C82B96"/>
    <w:rsid w:val="00C83C05"/>
    <w:rsid w:val="00C854D1"/>
    <w:rsid w:val="00C85C16"/>
    <w:rsid w:val="00C860CF"/>
    <w:rsid w:val="00C86F6B"/>
    <w:rsid w:val="00C9031F"/>
    <w:rsid w:val="00C913F1"/>
    <w:rsid w:val="00C93595"/>
    <w:rsid w:val="00C9423F"/>
    <w:rsid w:val="00C953C0"/>
    <w:rsid w:val="00C954AD"/>
    <w:rsid w:val="00C967EE"/>
    <w:rsid w:val="00C96C44"/>
    <w:rsid w:val="00C970EE"/>
    <w:rsid w:val="00C97AB0"/>
    <w:rsid w:val="00CA05A9"/>
    <w:rsid w:val="00CA183D"/>
    <w:rsid w:val="00CA1BCA"/>
    <w:rsid w:val="00CA1BFF"/>
    <w:rsid w:val="00CA2043"/>
    <w:rsid w:val="00CA2178"/>
    <w:rsid w:val="00CA2283"/>
    <w:rsid w:val="00CA27B6"/>
    <w:rsid w:val="00CA2855"/>
    <w:rsid w:val="00CA2F34"/>
    <w:rsid w:val="00CA345C"/>
    <w:rsid w:val="00CA35D3"/>
    <w:rsid w:val="00CA5AB2"/>
    <w:rsid w:val="00CA65D2"/>
    <w:rsid w:val="00CA7243"/>
    <w:rsid w:val="00CA7299"/>
    <w:rsid w:val="00CB172B"/>
    <w:rsid w:val="00CB19BA"/>
    <w:rsid w:val="00CB2A50"/>
    <w:rsid w:val="00CB2B25"/>
    <w:rsid w:val="00CB3B02"/>
    <w:rsid w:val="00CB56ED"/>
    <w:rsid w:val="00CB66B4"/>
    <w:rsid w:val="00CB6E0E"/>
    <w:rsid w:val="00CC001C"/>
    <w:rsid w:val="00CC022C"/>
    <w:rsid w:val="00CC071A"/>
    <w:rsid w:val="00CC0AC7"/>
    <w:rsid w:val="00CC0FAE"/>
    <w:rsid w:val="00CC1156"/>
    <w:rsid w:val="00CC1795"/>
    <w:rsid w:val="00CC1BAD"/>
    <w:rsid w:val="00CC2D8B"/>
    <w:rsid w:val="00CC3F73"/>
    <w:rsid w:val="00CC5E05"/>
    <w:rsid w:val="00CC64A7"/>
    <w:rsid w:val="00CD0091"/>
    <w:rsid w:val="00CD07DF"/>
    <w:rsid w:val="00CD0BB4"/>
    <w:rsid w:val="00CD2851"/>
    <w:rsid w:val="00CD3B0A"/>
    <w:rsid w:val="00CD3CEB"/>
    <w:rsid w:val="00CD47F6"/>
    <w:rsid w:val="00CD48EE"/>
    <w:rsid w:val="00CD5877"/>
    <w:rsid w:val="00CD5D6E"/>
    <w:rsid w:val="00CD5FE7"/>
    <w:rsid w:val="00CD63DB"/>
    <w:rsid w:val="00CD68D5"/>
    <w:rsid w:val="00CD696F"/>
    <w:rsid w:val="00CD6CF2"/>
    <w:rsid w:val="00CE05CF"/>
    <w:rsid w:val="00CE0715"/>
    <w:rsid w:val="00CE0F48"/>
    <w:rsid w:val="00CE10C2"/>
    <w:rsid w:val="00CE2888"/>
    <w:rsid w:val="00CE3235"/>
    <w:rsid w:val="00CE32B5"/>
    <w:rsid w:val="00CE3AC5"/>
    <w:rsid w:val="00CE61A3"/>
    <w:rsid w:val="00CE7EC3"/>
    <w:rsid w:val="00CF004E"/>
    <w:rsid w:val="00CF0F5C"/>
    <w:rsid w:val="00CF3977"/>
    <w:rsid w:val="00CF3B00"/>
    <w:rsid w:val="00CF44B0"/>
    <w:rsid w:val="00CF598A"/>
    <w:rsid w:val="00CF612F"/>
    <w:rsid w:val="00CF624A"/>
    <w:rsid w:val="00CF6BE0"/>
    <w:rsid w:val="00CF77D6"/>
    <w:rsid w:val="00D007A4"/>
    <w:rsid w:val="00D0352B"/>
    <w:rsid w:val="00D036EE"/>
    <w:rsid w:val="00D04922"/>
    <w:rsid w:val="00D052FE"/>
    <w:rsid w:val="00D058AE"/>
    <w:rsid w:val="00D07BE1"/>
    <w:rsid w:val="00D10A78"/>
    <w:rsid w:val="00D14FFB"/>
    <w:rsid w:val="00D16A6E"/>
    <w:rsid w:val="00D17445"/>
    <w:rsid w:val="00D17E75"/>
    <w:rsid w:val="00D2113F"/>
    <w:rsid w:val="00D247A8"/>
    <w:rsid w:val="00D24CE0"/>
    <w:rsid w:val="00D30A9E"/>
    <w:rsid w:val="00D31166"/>
    <w:rsid w:val="00D31A99"/>
    <w:rsid w:val="00D32814"/>
    <w:rsid w:val="00D35830"/>
    <w:rsid w:val="00D35E55"/>
    <w:rsid w:val="00D35F95"/>
    <w:rsid w:val="00D36256"/>
    <w:rsid w:val="00D3643B"/>
    <w:rsid w:val="00D40154"/>
    <w:rsid w:val="00D408A8"/>
    <w:rsid w:val="00D41F61"/>
    <w:rsid w:val="00D46A1C"/>
    <w:rsid w:val="00D50632"/>
    <w:rsid w:val="00D50A45"/>
    <w:rsid w:val="00D5145F"/>
    <w:rsid w:val="00D51BEE"/>
    <w:rsid w:val="00D51E97"/>
    <w:rsid w:val="00D52BE9"/>
    <w:rsid w:val="00D5525D"/>
    <w:rsid w:val="00D560F5"/>
    <w:rsid w:val="00D56590"/>
    <w:rsid w:val="00D567B2"/>
    <w:rsid w:val="00D576C9"/>
    <w:rsid w:val="00D603A1"/>
    <w:rsid w:val="00D614A1"/>
    <w:rsid w:val="00D62448"/>
    <w:rsid w:val="00D6273C"/>
    <w:rsid w:val="00D62FC4"/>
    <w:rsid w:val="00D63AA3"/>
    <w:rsid w:val="00D64B7A"/>
    <w:rsid w:val="00D64C3B"/>
    <w:rsid w:val="00D6599F"/>
    <w:rsid w:val="00D66F25"/>
    <w:rsid w:val="00D6752F"/>
    <w:rsid w:val="00D67F73"/>
    <w:rsid w:val="00D70B99"/>
    <w:rsid w:val="00D70F8A"/>
    <w:rsid w:val="00D710E3"/>
    <w:rsid w:val="00D71245"/>
    <w:rsid w:val="00D71827"/>
    <w:rsid w:val="00D71EE7"/>
    <w:rsid w:val="00D734A0"/>
    <w:rsid w:val="00D73EFD"/>
    <w:rsid w:val="00D75A04"/>
    <w:rsid w:val="00D766D0"/>
    <w:rsid w:val="00D80576"/>
    <w:rsid w:val="00D807B3"/>
    <w:rsid w:val="00D80AE1"/>
    <w:rsid w:val="00D80EBC"/>
    <w:rsid w:val="00D80EFC"/>
    <w:rsid w:val="00D812B3"/>
    <w:rsid w:val="00D819BE"/>
    <w:rsid w:val="00D82CE9"/>
    <w:rsid w:val="00D83957"/>
    <w:rsid w:val="00D85578"/>
    <w:rsid w:val="00D86F33"/>
    <w:rsid w:val="00D86FC5"/>
    <w:rsid w:val="00D8790E"/>
    <w:rsid w:val="00D90410"/>
    <w:rsid w:val="00D90AC6"/>
    <w:rsid w:val="00D90D41"/>
    <w:rsid w:val="00D91142"/>
    <w:rsid w:val="00D91DE9"/>
    <w:rsid w:val="00D9204D"/>
    <w:rsid w:val="00D92150"/>
    <w:rsid w:val="00D9264A"/>
    <w:rsid w:val="00D92A14"/>
    <w:rsid w:val="00D92E60"/>
    <w:rsid w:val="00D93252"/>
    <w:rsid w:val="00D94268"/>
    <w:rsid w:val="00D94347"/>
    <w:rsid w:val="00D947C7"/>
    <w:rsid w:val="00D94A63"/>
    <w:rsid w:val="00D9570F"/>
    <w:rsid w:val="00D9581A"/>
    <w:rsid w:val="00D962C2"/>
    <w:rsid w:val="00D97491"/>
    <w:rsid w:val="00D9773A"/>
    <w:rsid w:val="00DA0BB2"/>
    <w:rsid w:val="00DA15CB"/>
    <w:rsid w:val="00DA1831"/>
    <w:rsid w:val="00DA3C94"/>
    <w:rsid w:val="00DA43FE"/>
    <w:rsid w:val="00DA6169"/>
    <w:rsid w:val="00DA7AA1"/>
    <w:rsid w:val="00DB0A19"/>
    <w:rsid w:val="00DB1CC4"/>
    <w:rsid w:val="00DB2F75"/>
    <w:rsid w:val="00DB35A1"/>
    <w:rsid w:val="00DB3A1D"/>
    <w:rsid w:val="00DB3C42"/>
    <w:rsid w:val="00DB5450"/>
    <w:rsid w:val="00DB6FFF"/>
    <w:rsid w:val="00DC0579"/>
    <w:rsid w:val="00DC1676"/>
    <w:rsid w:val="00DC25F8"/>
    <w:rsid w:val="00DC308E"/>
    <w:rsid w:val="00DC3DFC"/>
    <w:rsid w:val="00DC45C2"/>
    <w:rsid w:val="00DC4ECD"/>
    <w:rsid w:val="00DD00AA"/>
    <w:rsid w:val="00DD085D"/>
    <w:rsid w:val="00DD0EF2"/>
    <w:rsid w:val="00DD0FD2"/>
    <w:rsid w:val="00DD1B74"/>
    <w:rsid w:val="00DD5DC8"/>
    <w:rsid w:val="00DD7F03"/>
    <w:rsid w:val="00DE0997"/>
    <w:rsid w:val="00DE1BCF"/>
    <w:rsid w:val="00DE2A02"/>
    <w:rsid w:val="00DE2FE8"/>
    <w:rsid w:val="00DE378C"/>
    <w:rsid w:val="00DE3D04"/>
    <w:rsid w:val="00DE411A"/>
    <w:rsid w:val="00DE6D03"/>
    <w:rsid w:val="00DF0098"/>
    <w:rsid w:val="00DF12BA"/>
    <w:rsid w:val="00DF34EA"/>
    <w:rsid w:val="00DF5506"/>
    <w:rsid w:val="00DF7C59"/>
    <w:rsid w:val="00DF7E70"/>
    <w:rsid w:val="00E00AA4"/>
    <w:rsid w:val="00E00E9F"/>
    <w:rsid w:val="00E01AEA"/>
    <w:rsid w:val="00E01BCE"/>
    <w:rsid w:val="00E0243B"/>
    <w:rsid w:val="00E02B8E"/>
    <w:rsid w:val="00E03C72"/>
    <w:rsid w:val="00E0472E"/>
    <w:rsid w:val="00E04933"/>
    <w:rsid w:val="00E06888"/>
    <w:rsid w:val="00E07372"/>
    <w:rsid w:val="00E128FC"/>
    <w:rsid w:val="00E1328F"/>
    <w:rsid w:val="00E136E4"/>
    <w:rsid w:val="00E1482B"/>
    <w:rsid w:val="00E1494D"/>
    <w:rsid w:val="00E14975"/>
    <w:rsid w:val="00E15A6B"/>
    <w:rsid w:val="00E16FE9"/>
    <w:rsid w:val="00E21703"/>
    <w:rsid w:val="00E22A5A"/>
    <w:rsid w:val="00E2388B"/>
    <w:rsid w:val="00E25D40"/>
    <w:rsid w:val="00E266D6"/>
    <w:rsid w:val="00E26E63"/>
    <w:rsid w:val="00E2727E"/>
    <w:rsid w:val="00E274E9"/>
    <w:rsid w:val="00E32462"/>
    <w:rsid w:val="00E3267A"/>
    <w:rsid w:val="00E327D8"/>
    <w:rsid w:val="00E32BD8"/>
    <w:rsid w:val="00E36505"/>
    <w:rsid w:val="00E37B42"/>
    <w:rsid w:val="00E37B9F"/>
    <w:rsid w:val="00E37D7A"/>
    <w:rsid w:val="00E37E2A"/>
    <w:rsid w:val="00E40777"/>
    <w:rsid w:val="00E40940"/>
    <w:rsid w:val="00E40F6A"/>
    <w:rsid w:val="00E41D71"/>
    <w:rsid w:val="00E429A9"/>
    <w:rsid w:val="00E43518"/>
    <w:rsid w:val="00E4353C"/>
    <w:rsid w:val="00E43C51"/>
    <w:rsid w:val="00E43D77"/>
    <w:rsid w:val="00E44104"/>
    <w:rsid w:val="00E4432D"/>
    <w:rsid w:val="00E47418"/>
    <w:rsid w:val="00E47561"/>
    <w:rsid w:val="00E47E9C"/>
    <w:rsid w:val="00E50909"/>
    <w:rsid w:val="00E50C28"/>
    <w:rsid w:val="00E51BDB"/>
    <w:rsid w:val="00E51C39"/>
    <w:rsid w:val="00E52535"/>
    <w:rsid w:val="00E55AD3"/>
    <w:rsid w:val="00E56027"/>
    <w:rsid w:val="00E56293"/>
    <w:rsid w:val="00E56BAC"/>
    <w:rsid w:val="00E56D4A"/>
    <w:rsid w:val="00E573BB"/>
    <w:rsid w:val="00E61593"/>
    <w:rsid w:val="00E618CB"/>
    <w:rsid w:val="00E621B2"/>
    <w:rsid w:val="00E63048"/>
    <w:rsid w:val="00E63DC5"/>
    <w:rsid w:val="00E63E62"/>
    <w:rsid w:val="00E6448D"/>
    <w:rsid w:val="00E64E30"/>
    <w:rsid w:val="00E6538B"/>
    <w:rsid w:val="00E65A45"/>
    <w:rsid w:val="00E65FCD"/>
    <w:rsid w:val="00E66328"/>
    <w:rsid w:val="00E6642D"/>
    <w:rsid w:val="00E6650C"/>
    <w:rsid w:val="00E6771A"/>
    <w:rsid w:val="00E67767"/>
    <w:rsid w:val="00E679A7"/>
    <w:rsid w:val="00E679C8"/>
    <w:rsid w:val="00E7023C"/>
    <w:rsid w:val="00E71129"/>
    <w:rsid w:val="00E7230D"/>
    <w:rsid w:val="00E734CF"/>
    <w:rsid w:val="00E743D3"/>
    <w:rsid w:val="00E74E6E"/>
    <w:rsid w:val="00E757B7"/>
    <w:rsid w:val="00E75844"/>
    <w:rsid w:val="00E77376"/>
    <w:rsid w:val="00E77C12"/>
    <w:rsid w:val="00E77DE4"/>
    <w:rsid w:val="00E80656"/>
    <w:rsid w:val="00E816D7"/>
    <w:rsid w:val="00E81C4A"/>
    <w:rsid w:val="00E8298C"/>
    <w:rsid w:val="00E8357C"/>
    <w:rsid w:val="00E856A7"/>
    <w:rsid w:val="00E858FD"/>
    <w:rsid w:val="00E85AB0"/>
    <w:rsid w:val="00E879FA"/>
    <w:rsid w:val="00E91153"/>
    <w:rsid w:val="00E914D4"/>
    <w:rsid w:val="00E91C36"/>
    <w:rsid w:val="00E93480"/>
    <w:rsid w:val="00E93EBC"/>
    <w:rsid w:val="00E93F71"/>
    <w:rsid w:val="00E95E3E"/>
    <w:rsid w:val="00E96CCE"/>
    <w:rsid w:val="00EA4450"/>
    <w:rsid w:val="00EA770D"/>
    <w:rsid w:val="00EB0437"/>
    <w:rsid w:val="00EB13A7"/>
    <w:rsid w:val="00EB2074"/>
    <w:rsid w:val="00EB2F36"/>
    <w:rsid w:val="00EB3CD3"/>
    <w:rsid w:val="00EB4E00"/>
    <w:rsid w:val="00EB5DA5"/>
    <w:rsid w:val="00EB6020"/>
    <w:rsid w:val="00EC14DC"/>
    <w:rsid w:val="00EC21FD"/>
    <w:rsid w:val="00EC3122"/>
    <w:rsid w:val="00EC42A5"/>
    <w:rsid w:val="00EC450A"/>
    <w:rsid w:val="00EC494A"/>
    <w:rsid w:val="00EC4AA1"/>
    <w:rsid w:val="00EC7300"/>
    <w:rsid w:val="00EC7B18"/>
    <w:rsid w:val="00ED02FB"/>
    <w:rsid w:val="00ED1221"/>
    <w:rsid w:val="00ED1B3F"/>
    <w:rsid w:val="00ED31F3"/>
    <w:rsid w:val="00ED32A6"/>
    <w:rsid w:val="00ED3F43"/>
    <w:rsid w:val="00ED4577"/>
    <w:rsid w:val="00ED4D19"/>
    <w:rsid w:val="00ED7480"/>
    <w:rsid w:val="00ED7669"/>
    <w:rsid w:val="00ED7F20"/>
    <w:rsid w:val="00ED7F89"/>
    <w:rsid w:val="00EE26FB"/>
    <w:rsid w:val="00EE2D4C"/>
    <w:rsid w:val="00EE320A"/>
    <w:rsid w:val="00EE346F"/>
    <w:rsid w:val="00EE5047"/>
    <w:rsid w:val="00EE524E"/>
    <w:rsid w:val="00EE7597"/>
    <w:rsid w:val="00EF24C1"/>
    <w:rsid w:val="00EF5B2E"/>
    <w:rsid w:val="00EF688C"/>
    <w:rsid w:val="00EF6A8C"/>
    <w:rsid w:val="00EF6D14"/>
    <w:rsid w:val="00F0078A"/>
    <w:rsid w:val="00F033A9"/>
    <w:rsid w:val="00F04E56"/>
    <w:rsid w:val="00F06CC7"/>
    <w:rsid w:val="00F07068"/>
    <w:rsid w:val="00F07BF4"/>
    <w:rsid w:val="00F102FA"/>
    <w:rsid w:val="00F108F8"/>
    <w:rsid w:val="00F13890"/>
    <w:rsid w:val="00F1551D"/>
    <w:rsid w:val="00F1587D"/>
    <w:rsid w:val="00F169A4"/>
    <w:rsid w:val="00F16FD3"/>
    <w:rsid w:val="00F176AF"/>
    <w:rsid w:val="00F20982"/>
    <w:rsid w:val="00F20A22"/>
    <w:rsid w:val="00F21D22"/>
    <w:rsid w:val="00F22F2E"/>
    <w:rsid w:val="00F22FA7"/>
    <w:rsid w:val="00F239A9"/>
    <w:rsid w:val="00F2497F"/>
    <w:rsid w:val="00F249B5"/>
    <w:rsid w:val="00F25F2E"/>
    <w:rsid w:val="00F265C9"/>
    <w:rsid w:val="00F2684F"/>
    <w:rsid w:val="00F27E64"/>
    <w:rsid w:val="00F32013"/>
    <w:rsid w:val="00F33A0D"/>
    <w:rsid w:val="00F344F4"/>
    <w:rsid w:val="00F34743"/>
    <w:rsid w:val="00F34F19"/>
    <w:rsid w:val="00F35129"/>
    <w:rsid w:val="00F35B96"/>
    <w:rsid w:val="00F36AD3"/>
    <w:rsid w:val="00F37275"/>
    <w:rsid w:val="00F373B5"/>
    <w:rsid w:val="00F40432"/>
    <w:rsid w:val="00F41091"/>
    <w:rsid w:val="00F41502"/>
    <w:rsid w:val="00F42416"/>
    <w:rsid w:val="00F43535"/>
    <w:rsid w:val="00F43CA6"/>
    <w:rsid w:val="00F45341"/>
    <w:rsid w:val="00F4545F"/>
    <w:rsid w:val="00F46BBE"/>
    <w:rsid w:val="00F474E6"/>
    <w:rsid w:val="00F50CD9"/>
    <w:rsid w:val="00F51B52"/>
    <w:rsid w:val="00F520AE"/>
    <w:rsid w:val="00F52261"/>
    <w:rsid w:val="00F543B5"/>
    <w:rsid w:val="00F557C5"/>
    <w:rsid w:val="00F55E5F"/>
    <w:rsid w:val="00F57062"/>
    <w:rsid w:val="00F60D67"/>
    <w:rsid w:val="00F611D0"/>
    <w:rsid w:val="00F64591"/>
    <w:rsid w:val="00F66080"/>
    <w:rsid w:val="00F66639"/>
    <w:rsid w:val="00F669D5"/>
    <w:rsid w:val="00F66A97"/>
    <w:rsid w:val="00F70749"/>
    <w:rsid w:val="00F7078F"/>
    <w:rsid w:val="00F70CEF"/>
    <w:rsid w:val="00F71239"/>
    <w:rsid w:val="00F71662"/>
    <w:rsid w:val="00F716C9"/>
    <w:rsid w:val="00F71846"/>
    <w:rsid w:val="00F73B9A"/>
    <w:rsid w:val="00F76A03"/>
    <w:rsid w:val="00F76E44"/>
    <w:rsid w:val="00F7794C"/>
    <w:rsid w:val="00F8026E"/>
    <w:rsid w:val="00F8084F"/>
    <w:rsid w:val="00F80B08"/>
    <w:rsid w:val="00F81B0D"/>
    <w:rsid w:val="00F8364F"/>
    <w:rsid w:val="00F84478"/>
    <w:rsid w:val="00F84A7B"/>
    <w:rsid w:val="00F84D4C"/>
    <w:rsid w:val="00F85A52"/>
    <w:rsid w:val="00F85B21"/>
    <w:rsid w:val="00F86B22"/>
    <w:rsid w:val="00F86ECB"/>
    <w:rsid w:val="00F90A31"/>
    <w:rsid w:val="00F91503"/>
    <w:rsid w:val="00F9325B"/>
    <w:rsid w:val="00F93E04"/>
    <w:rsid w:val="00F959A6"/>
    <w:rsid w:val="00F97CB2"/>
    <w:rsid w:val="00FA1978"/>
    <w:rsid w:val="00FA2158"/>
    <w:rsid w:val="00FA26D1"/>
    <w:rsid w:val="00FA4304"/>
    <w:rsid w:val="00FA4363"/>
    <w:rsid w:val="00FA5E2F"/>
    <w:rsid w:val="00FA69C8"/>
    <w:rsid w:val="00FA6C86"/>
    <w:rsid w:val="00FA7591"/>
    <w:rsid w:val="00FB283D"/>
    <w:rsid w:val="00FB3599"/>
    <w:rsid w:val="00FB3C0B"/>
    <w:rsid w:val="00FB4DCF"/>
    <w:rsid w:val="00FB6A04"/>
    <w:rsid w:val="00FB77E2"/>
    <w:rsid w:val="00FB7847"/>
    <w:rsid w:val="00FB7CBF"/>
    <w:rsid w:val="00FC084A"/>
    <w:rsid w:val="00FC085F"/>
    <w:rsid w:val="00FC0868"/>
    <w:rsid w:val="00FC2B07"/>
    <w:rsid w:val="00FC5B1E"/>
    <w:rsid w:val="00FC5CFD"/>
    <w:rsid w:val="00FC671E"/>
    <w:rsid w:val="00FC7E86"/>
    <w:rsid w:val="00FD0290"/>
    <w:rsid w:val="00FD0AFA"/>
    <w:rsid w:val="00FD0E15"/>
    <w:rsid w:val="00FD15E4"/>
    <w:rsid w:val="00FD2D8A"/>
    <w:rsid w:val="00FD2F4E"/>
    <w:rsid w:val="00FD3682"/>
    <w:rsid w:val="00FD36E8"/>
    <w:rsid w:val="00FD3D77"/>
    <w:rsid w:val="00FD5380"/>
    <w:rsid w:val="00FD5AFD"/>
    <w:rsid w:val="00FD7150"/>
    <w:rsid w:val="00FE0AA5"/>
    <w:rsid w:val="00FE0B17"/>
    <w:rsid w:val="00FE1D03"/>
    <w:rsid w:val="00FE2166"/>
    <w:rsid w:val="00FE241F"/>
    <w:rsid w:val="00FE344C"/>
    <w:rsid w:val="00FE3E6D"/>
    <w:rsid w:val="00FE5082"/>
    <w:rsid w:val="00FE5306"/>
    <w:rsid w:val="00FE6FB8"/>
    <w:rsid w:val="00FE7000"/>
    <w:rsid w:val="00FE707C"/>
    <w:rsid w:val="00FE798E"/>
    <w:rsid w:val="00FF1BDE"/>
    <w:rsid w:val="00FF4848"/>
    <w:rsid w:val="00FF4A98"/>
    <w:rsid w:val="00FF4C9F"/>
    <w:rsid w:val="00FF561B"/>
    <w:rsid w:val="00FF58A7"/>
    <w:rsid w:val="00FF58EE"/>
    <w:rsid w:val="00FF6089"/>
    <w:rsid w:val="00FF61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caption" w:uiPriority="35" w:qFormat="1"/>
    <w:lsdException w:name="footnote reference" w:uiPriority="0"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743"/>
    <w:rPr>
      <w:sz w:val="28"/>
      <w:szCs w:val="22"/>
    </w:rPr>
  </w:style>
  <w:style w:type="paragraph" w:styleId="Heading1">
    <w:name w:val="heading 1"/>
    <w:basedOn w:val="Normal"/>
    <w:next w:val="Normal"/>
    <w:link w:val="Heading1Char"/>
    <w:uiPriority w:val="9"/>
    <w:qFormat/>
    <w:rsid w:val="00120A2F"/>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3">
    <w:name w:val="heading 3"/>
    <w:basedOn w:val="Normal"/>
    <w:next w:val="Normal"/>
    <w:link w:val="Heading3Char"/>
    <w:uiPriority w:val="9"/>
    <w:semiHidden/>
    <w:unhideWhenUsed/>
    <w:qFormat/>
    <w:rsid w:val="00502D5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0A2F"/>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7D6FE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 Char Char, Char Char Char,Char Char Char Char Char Char Char Char Char Char Char,Normal (Web) Char Char,Char Char25,Char Char Char Char Char Char Char Char Char Char,Обычный (веб)1,Обычный (веб) Знак,Обычный (веб) Знак1,webb"/>
    <w:basedOn w:val="Normal"/>
    <w:link w:val="NormalWebChar"/>
    <w:unhideWhenUsed/>
    <w:qFormat/>
    <w:rsid w:val="007D6FE6"/>
    <w:pPr>
      <w:spacing w:before="100" w:beforeAutospacing="1" w:after="100" w:afterAutospacing="1"/>
    </w:pPr>
    <w:rPr>
      <w:rFonts w:eastAsia="Times New Roman"/>
      <w:sz w:val="24"/>
      <w:szCs w:val="24"/>
    </w:rPr>
  </w:style>
  <w:style w:type="character" w:customStyle="1" w:styleId="NormalWebChar">
    <w:name w:val="Normal (Web) Char"/>
    <w:aliases w:val="Char Char Char Char, Char Char Char Char,Char Char Char Char Char Char Char Char Char Char Char Char,Normal (Web) Char Char Char,Char Char25 Char,Char Char Char Char Char Char Char Char Char Char Char1,Обычный (веб)1 Char,webb Char"/>
    <w:link w:val="NormalWeb"/>
    <w:qFormat/>
    <w:rsid w:val="007D6FE6"/>
    <w:rPr>
      <w:rFonts w:eastAsia="Times New Roman"/>
      <w:sz w:val="24"/>
      <w:szCs w:val="24"/>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A"/>
    <w:basedOn w:val="Normal"/>
    <w:link w:val="FootnoteTextChar"/>
    <w:uiPriority w:val="99"/>
    <w:qFormat/>
    <w:rsid w:val="007D6FE6"/>
    <w:rPr>
      <w:rFonts w:eastAsia="Times New Roman"/>
      <w:b/>
      <w:sz w:val="20"/>
      <w:szCs w:val="20"/>
      <w:lang w:val="vi-VN" w:eastAsia="vi-V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A Char"/>
    <w:link w:val="FootnoteText"/>
    <w:uiPriority w:val="99"/>
    <w:qFormat/>
    <w:rsid w:val="007D6FE6"/>
    <w:rPr>
      <w:rFonts w:eastAsia="Times New Roman"/>
      <w:b/>
      <w:lang w:val="vi-VN" w:eastAsia="vi-VN"/>
    </w:rPr>
  </w:style>
  <w:style w:type="paragraph" w:styleId="Footer">
    <w:name w:val="footer"/>
    <w:basedOn w:val="Normal"/>
    <w:link w:val="FooterChar"/>
    <w:uiPriority w:val="99"/>
    <w:unhideWhenUsed/>
    <w:rsid w:val="007D6FE6"/>
    <w:pPr>
      <w:tabs>
        <w:tab w:val="center" w:pos="4680"/>
        <w:tab w:val="right" w:pos="9360"/>
      </w:tabs>
    </w:pPr>
    <w:rPr>
      <w:rFonts w:ascii="Calibri" w:eastAsia="Times New Roman" w:hAnsi="Calibri"/>
      <w:sz w:val="22"/>
    </w:rPr>
  </w:style>
  <w:style w:type="character" w:customStyle="1" w:styleId="FooterChar">
    <w:name w:val="Footer Char"/>
    <w:link w:val="Footer"/>
    <w:uiPriority w:val="99"/>
    <w:rsid w:val="007D6FE6"/>
    <w:rPr>
      <w:rFonts w:ascii="Calibri" w:eastAsia="Times New Roman" w:hAnsi="Calibri"/>
      <w:sz w:val="22"/>
      <w:szCs w:val="22"/>
    </w:rPr>
  </w:style>
  <w:style w:type="character" w:customStyle="1" w:styleId="Bodytext">
    <w:name w:val="Body text_"/>
    <w:link w:val="BodyText1"/>
    <w:rsid w:val="007D6FE6"/>
    <w:rPr>
      <w:rFonts w:eastAsia="Times New Roman"/>
      <w:sz w:val="27"/>
      <w:szCs w:val="27"/>
      <w:shd w:val="clear" w:color="auto" w:fill="FFFFFF"/>
    </w:rPr>
  </w:style>
  <w:style w:type="paragraph" w:customStyle="1" w:styleId="BodyText1">
    <w:name w:val="Body Text1"/>
    <w:basedOn w:val="Normal"/>
    <w:link w:val="Bodytext"/>
    <w:rsid w:val="007D6FE6"/>
    <w:pPr>
      <w:widowControl w:val="0"/>
      <w:shd w:val="clear" w:color="auto" w:fill="FFFFFF"/>
      <w:spacing w:after="420" w:line="0" w:lineRule="atLeast"/>
      <w:ind w:hanging="1340"/>
    </w:pPr>
    <w:rPr>
      <w:rFonts w:eastAsia="Times New Roman"/>
      <w:sz w:val="27"/>
      <w:szCs w:val="27"/>
    </w:rPr>
  </w:style>
  <w:style w:type="character" w:customStyle="1" w:styleId="BalloonTextChar">
    <w:name w:val="Balloon Text Char"/>
    <w:link w:val="BalloonText"/>
    <w:uiPriority w:val="99"/>
    <w:semiHidden/>
    <w:rsid w:val="007D6FE6"/>
    <w:rPr>
      <w:rFonts w:ascii="Tahoma" w:hAnsi="Tahoma" w:cs="Tahoma"/>
      <w:sz w:val="16"/>
      <w:szCs w:val="16"/>
    </w:rPr>
  </w:style>
  <w:style w:type="paragraph" w:styleId="BalloonText">
    <w:name w:val="Balloon Text"/>
    <w:basedOn w:val="Normal"/>
    <w:link w:val="BalloonTextChar"/>
    <w:uiPriority w:val="99"/>
    <w:semiHidden/>
    <w:unhideWhenUsed/>
    <w:rsid w:val="007D6FE6"/>
    <w:rPr>
      <w:rFonts w:ascii="Tahoma" w:hAnsi="Tahoma"/>
      <w:sz w:val="16"/>
      <w:szCs w:val="16"/>
    </w:rPr>
  </w:style>
  <w:style w:type="character" w:customStyle="1" w:styleId="BalloonTextChar1">
    <w:name w:val="Balloon Text Char1"/>
    <w:uiPriority w:val="99"/>
    <w:semiHidden/>
    <w:rsid w:val="007D6FE6"/>
    <w:rPr>
      <w:rFonts w:ascii="Tahoma" w:hAnsi="Tahoma" w:cs="Tahoma"/>
      <w:sz w:val="16"/>
      <w:szCs w:val="16"/>
    </w:rPr>
  </w:style>
  <w:style w:type="paragraph" w:styleId="ListParagraph">
    <w:name w:val="List Paragraph"/>
    <w:basedOn w:val="Normal"/>
    <w:qFormat/>
    <w:rsid w:val="007D6FE6"/>
    <w:pPr>
      <w:spacing w:after="200" w:line="276" w:lineRule="auto"/>
      <w:ind w:left="720"/>
      <w:contextualSpacing/>
    </w:pPr>
    <w:rPr>
      <w:rFonts w:ascii="Calibri" w:eastAsia="Times New Roman" w:hAnsi="Calibri"/>
      <w:sz w:val="22"/>
    </w:rPr>
  </w:style>
  <w:style w:type="character" w:styleId="FootnoteReference">
    <w:name w:val="footnote reference"/>
    <w:aliases w:val="Footnote,Footnote text,ftref, BVI fnr,BearingPoint,16 Point,Superscript 6 Point,fr,Footnote Text1,Ref,de nota al pie,Footnote + Arial,10 pt,Black,Footnote Text11,BVI fnr,Footnote Reference 2,f,(NECG) Footnote Reference,footnote ref,R"/>
    <w:link w:val="RefChar"/>
    <w:unhideWhenUsed/>
    <w:qFormat/>
    <w:rsid w:val="007D6FE6"/>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220B77"/>
    <w:pPr>
      <w:spacing w:after="160" w:line="240" w:lineRule="exact"/>
    </w:pPr>
    <w:rPr>
      <w:sz w:val="20"/>
      <w:szCs w:val="20"/>
      <w:vertAlign w:val="superscript"/>
    </w:rPr>
  </w:style>
  <w:style w:type="paragraph" w:styleId="EndnoteText">
    <w:name w:val="endnote text"/>
    <w:basedOn w:val="Normal"/>
    <w:link w:val="EndnoteTextChar"/>
    <w:uiPriority w:val="99"/>
    <w:semiHidden/>
    <w:unhideWhenUsed/>
    <w:rsid w:val="007D6FE6"/>
    <w:rPr>
      <w:rFonts w:ascii="Calibri" w:eastAsia="Times New Roman" w:hAnsi="Calibri"/>
      <w:sz w:val="20"/>
      <w:szCs w:val="20"/>
    </w:rPr>
  </w:style>
  <w:style w:type="character" w:customStyle="1" w:styleId="EndnoteTextChar">
    <w:name w:val="Endnote Text Char"/>
    <w:link w:val="EndnoteText"/>
    <w:uiPriority w:val="99"/>
    <w:semiHidden/>
    <w:rsid w:val="007D6FE6"/>
    <w:rPr>
      <w:rFonts w:ascii="Calibri" w:eastAsia="Times New Roman" w:hAnsi="Calibri"/>
    </w:rPr>
  </w:style>
  <w:style w:type="character" w:styleId="EndnoteReference">
    <w:name w:val="endnote reference"/>
    <w:uiPriority w:val="99"/>
    <w:semiHidden/>
    <w:unhideWhenUsed/>
    <w:rsid w:val="007D6FE6"/>
    <w:rPr>
      <w:vertAlign w:val="superscript"/>
    </w:rPr>
  </w:style>
  <w:style w:type="paragraph" w:styleId="BodyText0">
    <w:name w:val="Body Text"/>
    <w:basedOn w:val="Normal"/>
    <w:link w:val="BodyTextChar"/>
    <w:unhideWhenUsed/>
    <w:rsid w:val="007D6FE6"/>
    <w:pPr>
      <w:spacing w:after="120"/>
      <w:ind w:firstLine="720"/>
      <w:jc w:val="both"/>
    </w:pPr>
    <w:rPr>
      <w:rFonts w:ascii=".VnTime" w:eastAsia="Times New Roman" w:hAnsi=".VnTime"/>
      <w:szCs w:val="20"/>
    </w:rPr>
  </w:style>
  <w:style w:type="character" w:customStyle="1" w:styleId="BodyTextChar">
    <w:name w:val="Body Text Char"/>
    <w:link w:val="BodyText0"/>
    <w:uiPriority w:val="99"/>
    <w:rsid w:val="007D6FE6"/>
    <w:rPr>
      <w:rFonts w:ascii=".VnTime" w:eastAsia="Times New Roman" w:hAnsi=".VnTime"/>
      <w:sz w:val="28"/>
    </w:rPr>
  </w:style>
  <w:style w:type="character" w:customStyle="1" w:styleId="Ghichcuitrang">
    <w:name w:val="Ghi chú cuối trang_"/>
    <w:link w:val="Ghichcuitrang1"/>
    <w:uiPriority w:val="99"/>
    <w:locked/>
    <w:rsid w:val="007D6FE6"/>
    <w:rPr>
      <w:sz w:val="17"/>
      <w:szCs w:val="17"/>
      <w:shd w:val="clear" w:color="auto" w:fill="FFFFFF"/>
    </w:rPr>
  </w:style>
  <w:style w:type="paragraph" w:customStyle="1" w:styleId="Ghichcuitrang1">
    <w:name w:val="Ghi chú cuối trang1"/>
    <w:basedOn w:val="Normal"/>
    <w:link w:val="Ghichcuitrang"/>
    <w:uiPriority w:val="99"/>
    <w:rsid w:val="007D6FE6"/>
    <w:pPr>
      <w:widowControl w:val="0"/>
      <w:shd w:val="clear" w:color="auto" w:fill="FFFFFF"/>
      <w:spacing w:line="211" w:lineRule="exact"/>
      <w:jc w:val="both"/>
    </w:pPr>
    <w:rPr>
      <w:sz w:val="17"/>
      <w:szCs w:val="17"/>
    </w:rPr>
  </w:style>
  <w:style w:type="character" w:customStyle="1" w:styleId="Ghichcuitrang0">
    <w:name w:val="Ghi chú cuối trang"/>
    <w:uiPriority w:val="99"/>
    <w:rsid w:val="007D6FE6"/>
  </w:style>
  <w:style w:type="character" w:customStyle="1" w:styleId="Vnbnnidung2">
    <w:name w:val="Văn bản nội dung (2)_"/>
    <w:link w:val="Vnbnnidung21"/>
    <w:uiPriority w:val="99"/>
    <w:locked/>
    <w:rsid w:val="007D6FE6"/>
    <w:rPr>
      <w:sz w:val="26"/>
      <w:szCs w:val="26"/>
      <w:shd w:val="clear" w:color="auto" w:fill="FFFFFF"/>
    </w:rPr>
  </w:style>
  <w:style w:type="paragraph" w:customStyle="1" w:styleId="Vnbnnidung21">
    <w:name w:val="Văn bản nội dung (2)1"/>
    <w:basedOn w:val="Normal"/>
    <w:link w:val="Vnbnnidung2"/>
    <w:uiPriority w:val="99"/>
    <w:rsid w:val="007D6FE6"/>
    <w:pPr>
      <w:widowControl w:val="0"/>
      <w:shd w:val="clear" w:color="auto" w:fill="FFFFFF"/>
      <w:spacing w:before="1020" w:after="120" w:line="350" w:lineRule="exact"/>
      <w:jc w:val="both"/>
    </w:pPr>
    <w:rPr>
      <w:sz w:val="26"/>
      <w:szCs w:val="26"/>
    </w:rPr>
  </w:style>
  <w:style w:type="character" w:customStyle="1" w:styleId="Vnbnnidung24">
    <w:name w:val="Văn bản nội dung (2)4"/>
    <w:uiPriority w:val="99"/>
    <w:rsid w:val="007D6FE6"/>
  </w:style>
  <w:style w:type="character" w:styleId="Emphasis">
    <w:name w:val="Emphasis"/>
    <w:uiPriority w:val="20"/>
    <w:qFormat/>
    <w:rsid w:val="007D6FE6"/>
    <w:rPr>
      <w:i/>
      <w:iCs/>
    </w:rPr>
  </w:style>
  <w:style w:type="character" w:customStyle="1" w:styleId="BodytextItalic">
    <w:name w:val="Body text + Italic"/>
    <w:rsid w:val="007D6FE6"/>
    <w:rPr>
      <w:rFonts w:ascii="Times New Roman" w:eastAsia="Times New Roman" w:hAnsi="Times New Roman" w:cs="Times New Roman"/>
      <w:b w:val="0"/>
      <w:bCs w:val="0"/>
      <w:i/>
      <w:iCs/>
      <w:smallCaps w:val="0"/>
      <w:strike w:val="0"/>
      <w:color w:val="000000"/>
      <w:spacing w:val="0"/>
      <w:w w:val="100"/>
      <w:position w:val="0"/>
      <w:sz w:val="27"/>
      <w:szCs w:val="27"/>
      <w:u w:val="none"/>
      <w:shd w:val="clear" w:color="auto" w:fill="FFFFFF"/>
      <w:lang w:val="vi-VN"/>
    </w:rPr>
  </w:style>
  <w:style w:type="paragraph" w:customStyle="1" w:styleId="Char">
    <w:name w:val="Char"/>
    <w:basedOn w:val="Normal"/>
    <w:rsid w:val="007D6FE6"/>
    <w:pPr>
      <w:widowControl w:val="0"/>
      <w:jc w:val="both"/>
    </w:pPr>
    <w:rPr>
      <w:rFonts w:eastAsia="SimSun"/>
      <w:kern w:val="2"/>
      <w:sz w:val="24"/>
      <w:szCs w:val="24"/>
      <w:lang w:eastAsia="zh-CN"/>
    </w:rPr>
  </w:style>
  <w:style w:type="paragraph" w:styleId="Header">
    <w:name w:val="header"/>
    <w:basedOn w:val="Normal"/>
    <w:link w:val="HeaderChar"/>
    <w:unhideWhenUsed/>
    <w:rsid w:val="007D6FE6"/>
    <w:pPr>
      <w:tabs>
        <w:tab w:val="center" w:pos="4680"/>
        <w:tab w:val="right" w:pos="9360"/>
      </w:tabs>
    </w:pPr>
  </w:style>
  <w:style w:type="character" w:customStyle="1" w:styleId="HeaderChar">
    <w:name w:val="Header Char"/>
    <w:link w:val="Header"/>
    <w:rsid w:val="007D6FE6"/>
    <w:rPr>
      <w:sz w:val="28"/>
      <w:szCs w:val="22"/>
    </w:rPr>
  </w:style>
  <w:style w:type="character" w:styleId="Strong">
    <w:name w:val="Strong"/>
    <w:uiPriority w:val="22"/>
    <w:qFormat/>
    <w:rsid w:val="00B5353C"/>
    <w:rPr>
      <w:b/>
      <w:bCs/>
    </w:rPr>
  </w:style>
  <w:style w:type="paragraph" w:styleId="ListBullet">
    <w:name w:val="List Bullet"/>
    <w:basedOn w:val="Normal"/>
    <w:unhideWhenUsed/>
    <w:rsid w:val="006438E8"/>
    <w:pPr>
      <w:numPr>
        <w:numId w:val="19"/>
      </w:numPr>
      <w:contextualSpacing/>
    </w:pPr>
    <w:rPr>
      <w:rFonts w:eastAsia="Times New Roman"/>
      <w:szCs w:val="24"/>
    </w:rPr>
  </w:style>
  <w:style w:type="character" w:styleId="PageNumber">
    <w:name w:val="page number"/>
    <w:basedOn w:val="DefaultParagraphFont"/>
    <w:rsid w:val="00831FD5"/>
  </w:style>
  <w:style w:type="paragraph" w:styleId="CommentText">
    <w:name w:val="annotation text"/>
    <w:basedOn w:val="Normal"/>
    <w:link w:val="CommentTextChar"/>
    <w:semiHidden/>
    <w:rsid w:val="00FE241F"/>
    <w:rPr>
      <w:rFonts w:eastAsia="Batang"/>
      <w:sz w:val="20"/>
      <w:szCs w:val="20"/>
      <w:lang w:eastAsia="ko-KR"/>
    </w:rPr>
  </w:style>
  <w:style w:type="character" w:customStyle="1" w:styleId="CommentTextChar">
    <w:name w:val="Comment Text Char"/>
    <w:basedOn w:val="DefaultParagraphFont"/>
    <w:link w:val="CommentText"/>
    <w:semiHidden/>
    <w:rsid w:val="00FE241F"/>
    <w:rPr>
      <w:rFonts w:eastAsia="Batang"/>
      <w:lang w:eastAsia="ko-KR"/>
    </w:rPr>
  </w:style>
  <w:style w:type="character" w:customStyle="1" w:styleId="contentdetail">
    <w:name w:val="contentdetail"/>
    <w:basedOn w:val="DefaultParagraphFont"/>
    <w:rsid w:val="00FE241F"/>
  </w:style>
  <w:style w:type="character" w:customStyle="1" w:styleId="fontstyle01">
    <w:name w:val="fontstyle01"/>
    <w:basedOn w:val="DefaultParagraphFont"/>
    <w:rsid w:val="006B033F"/>
    <w:rPr>
      <w:rFonts w:ascii="Times New Roman" w:hAnsi="Times New Roman" w:cs="Times New Roman" w:hint="default"/>
      <w:b w:val="0"/>
      <w:bCs w:val="0"/>
      <w:i w:val="0"/>
      <w:iCs w:val="0"/>
      <w:color w:val="000000"/>
      <w:sz w:val="28"/>
      <w:szCs w:val="28"/>
    </w:rPr>
  </w:style>
  <w:style w:type="paragraph" w:styleId="BodyTextIndent">
    <w:name w:val="Body Text Indent"/>
    <w:basedOn w:val="Normal"/>
    <w:link w:val="BodyTextIndentChar"/>
    <w:uiPriority w:val="99"/>
    <w:semiHidden/>
    <w:unhideWhenUsed/>
    <w:rsid w:val="00BD4CD2"/>
    <w:pPr>
      <w:spacing w:after="120"/>
      <w:ind w:left="360"/>
    </w:pPr>
  </w:style>
  <w:style w:type="character" w:customStyle="1" w:styleId="BodyTextIndentChar">
    <w:name w:val="Body Text Indent Char"/>
    <w:basedOn w:val="DefaultParagraphFont"/>
    <w:link w:val="BodyTextIndent"/>
    <w:uiPriority w:val="99"/>
    <w:semiHidden/>
    <w:rsid w:val="00BD4CD2"/>
    <w:rPr>
      <w:sz w:val="28"/>
      <w:szCs w:val="22"/>
    </w:rPr>
  </w:style>
  <w:style w:type="paragraph" w:styleId="NoSpacing">
    <w:name w:val="No Spacing"/>
    <w:uiPriority w:val="1"/>
    <w:qFormat/>
    <w:rsid w:val="00120A2F"/>
    <w:rPr>
      <w:sz w:val="28"/>
      <w:szCs w:val="22"/>
    </w:rPr>
  </w:style>
  <w:style w:type="character" w:styleId="Hyperlink">
    <w:name w:val="Hyperlink"/>
    <w:basedOn w:val="DefaultParagraphFont"/>
    <w:uiPriority w:val="99"/>
    <w:semiHidden/>
    <w:unhideWhenUsed/>
    <w:rsid w:val="001D6E00"/>
    <w:rPr>
      <w:color w:val="0000FF"/>
      <w:u w:val="single"/>
    </w:rPr>
  </w:style>
  <w:style w:type="character" w:styleId="FollowedHyperlink">
    <w:name w:val="FollowedHyperlink"/>
    <w:basedOn w:val="DefaultParagraphFont"/>
    <w:uiPriority w:val="99"/>
    <w:semiHidden/>
    <w:unhideWhenUsed/>
    <w:rsid w:val="001D6E00"/>
    <w:rPr>
      <w:color w:val="800080"/>
      <w:u w:val="single"/>
    </w:rPr>
  </w:style>
  <w:style w:type="paragraph" w:customStyle="1" w:styleId="font5">
    <w:name w:val="font5"/>
    <w:basedOn w:val="Normal"/>
    <w:rsid w:val="001D6E00"/>
    <w:pPr>
      <w:spacing w:before="100" w:beforeAutospacing="1" w:after="100" w:afterAutospacing="1"/>
    </w:pPr>
    <w:rPr>
      <w:rFonts w:eastAsia="Times New Roman"/>
      <w:color w:val="000000"/>
      <w:sz w:val="26"/>
      <w:szCs w:val="26"/>
    </w:rPr>
  </w:style>
  <w:style w:type="paragraph" w:customStyle="1" w:styleId="font6">
    <w:name w:val="font6"/>
    <w:basedOn w:val="Normal"/>
    <w:rsid w:val="001D6E00"/>
    <w:pPr>
      <w:spacing w:before="100" w:beforeAutospacing="1" w:after="100" w:afterAutospacing="1"/>
    </w:pPr>
    <w:rPr>
      <w:rFonts w:eastAsia="Times New Roman"/>
      <w:i/>
      <w:iCs/>
      <w:color w:val="000000"/>
      <w:sz w:val="26"/>
      <w:szCs w:val="26"/>
    </w:rPr>
  </w:style>
  <w:style w:type="paragraph" w:customStyle="1" w:styleId="font7">
    <w:name w:val="font7"/>
    <w:basedOn w:val="Normal"/>
    <w:rsid w:val="001D6E00"/>
    <w:pPr>
      <w:spacing w:before="100" w:beforeAutospacing="1" w:after="100" w:afterAutospacing="1"/>
    </w:pPr>
    <w:rPr>
      <w:rFonts w:eastAsia="Times New Roman"/>
      <w:sz w:val="26"/>
      <w:szCs w:val="26"/>
    </w:rPr>
  </w:style>
  <w:style w:type="paragraph" w:customStyle="1" w:styleId="xl63">
    <w:name w:val="xl63"/>
    <w:basedOn w:val="Normal"/>
    <w:rsid w:val="001D6E00"/>
    <w:pPr>
      <w:spacing w:before="100" w:beforeAutospacing="1" w:after="100" w:afterAutospacing="1"/>
    </w:pPr>
    <w:rPr>
      <w:rFonts w:eastAsia="Times New Roman"/>
      <w:sz w:val="26"/>
      <w:szCs w:val="26"/>
    </w:rPr>
  </w:style>
  <w:style w:type="paragraph" w:customStyle="1" w:styleId="xl64">
    <w:name w:val="xl64"/>
    <w:basedOn w:val="Normal"/>
    <w:rsid w:val="001D6E00"/>
    <w:pPr>
      <w:spacing w:before="100" w:beforeAutospacing="1" w:after="100" w:afterAutospacing="1"/>
      <w:jc w:val="center"/>
      <w:textAlignment w:val="center"/>
    </w:pPr>
    <w:rPr>
      <w:rFonts w:eastAsia="Times New Roman"/>
      <w:sz w:val="26"/>
      <w:szCs w:val="26"/>
    </w:rPr>
  </w:style>
  <w:style w:type="paragraph" w:customStyle="1" w:styleId="xl65">
    <w:name w:val="xl65"/>
    <w:basedOn w:val="Normal"/>
    <w:rsid w:val="001D6E0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6"/>
      <w:szCs w:val="26"/>
    </w:rPr>
  </w:style>
  <w:style w:type="paragraph" w:customStyle="1" w:styleId="xl66">
    <w:name w:val="xl66"/>
    <w:basedOn w:val="Normal"/>
    <w:rsid w:val="001D6E0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6"/>
      <w:szCs w:val="26"/>
    </w:rPr>
  </w:style>
  <w:style w:type="paragraph" w:customStyle="1" w:styleId="xl67">
    <w:name w:val="xl67"/>
    <w:basedOn w:val="Normal"/>
    <w:rsid w:val="001D6E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6"/>
      <w:szCs w:val="26"/>
    </w:rPr>
  </w:style>
  <w:style w:type="paragraph" w:customStyle="1" w:styleId="xl68">
    <w:name w:val="xl68"/>
    <w:basedOn w:val="Normal"/>
    <w:rsid w:val="001D6E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6"/>
      <w:szCs w:val="26"/>
    </w:rPr>
  </w:style>
  <w:style w:type="paragraph" w:customStyle="1" w:styleId="xl69">
    <w:name w:val="xl69"/>
    <w:basedOn w:val="Normal"/>
    <w:rsid w:val="001D6E0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6"/>
      <w:szCs w:val="26"/>
    </w:rPr>
  </w:style>
  <w:style w:type="paragraph" w:customStyle="1" w:styleId="xl70">
    <w:name w:val="xl70"/>
    <w:basedOn w:val="Normal"/>
    <w:rsid w:val="001D6E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6"/>
      <w:szCs w:val="26"/>
    </w:rPr>
  </w:style>
  <w:style w:type="paragraph" w:customStyle="1" w:styleId="xl71">
    <w:name w:val="xl71"/>
    <w:basedOn w:val="Normal"/>
    <w:rsid w:val="001D6E00"/>
    <w:pPr>
      <w:spacing w:before="100" w:beforeAutospacing="1" w:after="100" w:afterAutospacing="1"/>
    </w:pPr>
    <w:rPr>
      <w:rFonts w:eastAsia="Times New Roman"/>
      <w:color w:val="FF0000"/>
      <w:sz w:val="26"/>
      <w:szCs w:val="26"/>
    </w:rPr>
  </w:style>
  <w:style w:type="paragraph" w:customStyle="1" w:styleId="xl72">
    <w:name w:val="xl72"/>
    <w:basedOn w:val="Normal"/>
    <w:rsid w:val="001D6E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6"/>
      <w:szCs w:val="26"/>
    </w:rPr>
  </w:style>
  <w:style w:type="paragraph" w:customStyle="1" w:styleId="xl73">
    <w:name w:val="xl73"/>
    <w:basedOn w:val="Normal"/>
    <w:rsid w:val="001D6E0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6"/>
      <w:szCs w:val="26"/>
    </w:rPr>
  </w:style>
  <w:style w:type="paragraph" w:customStyle="1" w:styleId="xl74">
    <w:name w:val="xl74"/>
    <w:basedOn w:val="Normal"/>
    <w:rsid w:val="001D6E0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6"/>
      <w:szCs w:val="26"/>
    </w:rPr>
  </w:style>
  <w:style w:type="paragraph" w:customStyle="1" w:styleId="xl75">
    <w:name w:val="xl75"/>
    <w:basedOn w:val="Normal"/>
    <w:rsid w:val="001D6E00"/>
    <w:pPr>
      <w:spacing w:before="100" w:beforeAutospacing="1" w:after="100" w:afterAutospacing="1"/>
    </w:pPr>
    <w:rPr>
      <w:rFonts w:eastAsia="Times New Roman"/>
      <w:sz w:val="26"/>
      <w:szCs w:val="26"/>
    </w:rPr>
  </w:style>
  <w:style w:type="paragraph" w:customStyle="1" w:styleId="xl76">
    <w:name w:val="xl76"/>
    <w:basedOn w:val="Normal"/>
    <w:rsid w:val="001D6E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6"/>
      <w:szCs w:val="26"/>
    </w:rPr>
  </w:style>
  <w:style w:type="paragraph" w:customStyle="1" w:styleId="xl77">
    <w:name w:val="xl77"/>
    <w:basedOn w:val="Normal"/>
    <w:rsid w:val="001D6E0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6"/>
      <w:szCs w:val="26"/>
    </w:rPr>
  </w:style>
  <w:style w:type="paragraph" w:customStyle="1" w:styleId="xl78">
    <w:name w:val="xl78"/>
    <w:basedOn w:val="Normal"/>
    <w:rsid w:val="001D6E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i/>
      <w:iCs/>
      <w:sz w:val="26"/>
      <w:szCs w:val="26"/>
    </w:rPr>
  </w:style>
  <w:style w:type="paragraph" w:customStyle="1" w:styleId="xl79">
    <w:name w:val="xl79"/>
    <w:basedOn w:val="Normal"/>
    <w:rsid w:val="001D6E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i/>
      <w:iCs/>
      <w:sz w:val="26"/>
      <w:szCs w:val="26"/>
    </w:rPr>
  </w:style>
  <w:style w:type="paragraph" w:customStyle="1" w:styleId="xl80">
    <w:name w:val="xl80"/>
    <w:basedOn w:val="Normal"/>
    <w:rsid w:val="001D6E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6"/>
      <w:szCs w:val="26"/>
    </w:rPr>
  </w:style>
  <w:style w:type="paragraph" w:customStyle="1" w:styleId="xl81">
    <w:name w:val="xl81"/>
    <w:basedOn w:val="Normal"/>
    <w:rsid w:val="001D6E00"/>
    <w:pPr>
      <w:spacing w:before="100" w:beforeAutospacing="1" w:after="100" w:afterAutospacing="1"/>
      <w:jc w:val="center"/>
    </w:pPr>
    <w:rPr>
      <w:rFonts w:eastAsia="Times New Roman"/>
      <w:b/>
      <w:bCs/>
      <w:sz w:val="26"/>
      <w:szCs w:val="26"/>
    </w:rPr>
  </w:style>
  <w:style w:type="paragraph" w:customStyle="1" w:styleId="xl82">
    <w:name w:val="xl82"/>
    <w:basedOn w:val="Normal"/>
    <w:rsid w:val="001D6E00"/>
    <w:pPr>
      <w:spacing w:before="100" w:beforeAutospacing="1" w:after="100" w:afterAutospacing="1"/>
      <w:jc w:val="center"/>
    </w:pPr>
    <w:rPr>
      <w:rFonts w:eastAsia="Times New Roman"/>
      <w:b/>
      <w:bCs/>
      <w:sz w:val="26"/>
      <w:szCs w:val="26"/>
    </w:rPr>
  </w:style>
  <w:style w:type="paragraph" w:customStyle="1" w:styleId="xl83">
    <w:name w:val="xl83"/>
    <w:basedOn w:val="Normal"/>
    <w:rsid w:val="001D6E00"/>
    <w:pPr>
      <w:spacing w:before="100" w:beforeAutospacing="1" w:after="100" w:afterAutospacing="1"/>
    </w:pPr>
    <w:rPr>
      <w:rFonts w:eastAsia="Times New Roman"/>
      <w:sz w:val="26"/>
      <w:szCs w:val="26"/>
    </w:rPr>
  </w:style>
  <w:style w:type="paragraph" w:customStyle="1" w:styleId="xl84">
    <w:name w:val="xl84"/>
    <w:basedOn w:val="Normal"/>
    <w:rsid w:val="001D6E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6"/>
      <w:szCs w:val="26"/>
    </w:rPr>
  </w:style>
  <w:style w:type="paragraph" w:customStyle="1" w:styleId="xl85">
    <w:name w:val="xl85"/>
    <w:basedOn w:val="Normal"/>
    <w:rsid w:val="001D6E0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6"/>
      <w:szCs w:val="26"/>
    </w:rPr>
  </w:style>
  <w:style w:type="paragraph" w:customStyle="1" w:styleId="xl86">
    <w:name w:val="xl86"/>
    <w:basedOn w:val="Normal"/>
    <w:rsid w:val="001D6E0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6"/>
      <w:szCs w:val="26"/>
    </w:rPr>
  </w:style>
  <w:style w:type="paragraph" w:customStyle="1" w:styleId="xl87">
    <w:name w:val="xl87"/>
    <w:basedOn w:val="Normal"/>
    <w:rsid w:val="001D6E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6"/>
      <w:szCs w:val="26"/>
    </w:rPr>
  </w:style>
  <w:style w:type="paragraph" w:customStyle="1" w:styleId="xl88">
    <w:name w:val="xl88"/>
    <w:basedOn w:val="Normal"/>
    <w:rsid w:val="001D6E0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6"/>
      <w:szCs w:val="26"/>
    </w:rPr>
  </w:style>
  <w:style w:type="paragraph" w:customStyle="1" w:styleId="xl89">
    <w:name w:val="xl89"/>
    <w:basedOn w:val="Normal"/>
    <w:rsid w:val="001D6E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6"/>
      <w:szCs w:val="26"/>
    </w:rPr>
  </w:style>
  <w:style w:type="paragraph" w:customStyle="1" w:styleId="xl90">
    <w:name w:val="xl90"/>
    <w:basedOn w:val="Normal"/>
    <w:rsid w:val="001D6E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6"/>
      <w:szCs w:val="26"/>
    </w:rPr>
  </w:style>
  <w:style w:type="paragraph" w:customStyle="1" w:styleId="xl91">
    <w:name w:val="xl91"/>
    <w:basedOn w:val="Normal"/>
    <w:rsid w:val="001D6E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6"/>
      <w:szCs w:val="26"/>
    </w:rPr>
  </w:style>
  <w:style w:type="paragraph" w:customStyle="1" w:styleId="xl92">
    <w:name w:val="xl92"/>
    <w:basedOn w:val="Normal"/>
    <w:rsid w:val="001D6E0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6"/>
      <w:szCs w:val="26"/>
    </w:rPr>
  </w:style>
  <w:style w:type="paragraph" w:customStyle="1" w:styleId="xl93">
    <w:name w:val="xl93"/>
    <w:basedOn w:val="Normal"/>
    <w:rsid w:val="001D6E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6"/>
      <w:szCs w:val="26"/>
    </w:rPr>
  </w:style>
  <w:style w:type="paragraph" w:customStyle="1" w:styleId="xl94">
    <w:name w:val="xl94"/>
    <w:basedOn w:val="Normal"/>
    <w:rsid w:val="001D6E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6"/>
      <w:szCs w:val="26"/>
    </w:rPr>
  </w:style>
  <w:style w:type="paragraph" w:customStyle="1" w:styleId="xl95">
    <w:name w:val="xl95"/>
    <w:basedOn w:val="Normal"/>
    <w:rsid w:val="001D6E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6"/>
      <w:szCs w:val="26"/>
    </w:rPr>
  </w:style>
  <w:style w:type="paragraph" w:customStyle="1" w:styleId="xl96">
    <w:name w:val="xl96"/>
    <w:basedOn w:val="Normal"/>
    <w:rsid w:val="001D6E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i/>
      <w:iCs/>
      <w:sz w:val="26"/>
      <w:szCs w:val="26"/>
    </w:rPr>
  </w:style>
  <w:style w:type="paragraph" w:customStyle="1" w:styleId="xl97">
    <w:name w:val="xl97"/>
    <w:basedOn w:val="Normal"/>
    <w:rsid w:val="001D6E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i/>
      <w:iCs/>
      <w:sz w:val="26"/>
      <w:szCs w:val="26"/>
    </w:rPr>
  </w:style>
  <w:style w:type="character" w:customStyle="1" w:styleId="bigtieudebaiviet">
    <w:name w:val="bigtieudebaiviet"/>
    <w:rsid w:val="002B59F9"/>
  </w:style>
  <w:style w:type="character" w:customStyle="1" w:styleId="Heading3Char">
    <w:name w:val="Heading 3 Char"/>
    <w:basedOn w:val="DefaultParagraphFont"/>
    <w:link w:val="Heading3"/>
    <w:uiPriority w:val="9"/>
    <w:rsid w:val="00502D5A"/>
    <w:rPr>
      <w:rFonts w:asciiTheme="majorHAnsi" w:eastAsiaTheme="majorEastAsia" w:hAnsiTheme="majorHAnsi" w:cstheme="majorBidi"/>
      <w:b/>
      <w:bCs/>
      <w:color w:val="4F81BD" w:themeColor="accent1"/>
      <w:sz w:val="28"/>
      <w:szCs w:val="22"/>
    </w:rPr>
  </w:style>
  <w:style w:type="character" w:customStyle="1" w:styleId="storyheadline">
    <w:name w:val="story_headline"/>
    <w:rsid w:val="004438AB"/>
  </w:style>
  <w:style w:type="paragraph" w:customStyle="1" w:styleId="xl98">
    <w:name w:val="xl98"/>
    <w:basedOn w:val="Normal"/>
    <w:rsid w:val="00AB6AA5"/>
    <w:pPr>
      <w:spacing w:before="100" w:beforeAutospacing="1" w:after="100" w:afterAutospacing="1"/>
      <w:jc w:val="center"/>
      <w:textAlignment w:val="top"/>
    </w:pPr>
    <w:rPr>
      <w:rFonts w:eastAsia="Times New Roman"/>
      <w:b/>
      <w:bCs/>
      <w:szCs w:val="28"/>
    </w:rPr>
  </w:style>
  <w:style w:type="paragraph" w:customStyle="1" w:styleId="xl99">
    <w:name w:val="xl99"/>
    <w:basedOn w:val="Normal"/>
    <w:rsid w:val="00AB6AA5"/>
    <w:pPr>
      <w:spacing w:before="100" w:beforeAutospacing="1" w:after="100" w:afterAutospacing="1"/>
      <w:jc w:val="center"/>
      <w:textAlignment w:val="center"/>
    </w:pPr>
    <w:rPr>
      <w:rFonts w:eastAsia="Times New Roman"/>
      <w:b/>
      <w:bCs/>
      <w:szCs w:val="28"/>
    </w:rPr>
  </w:style>
  <w:style w:type="paragraph" w:customStyle="1" w:styleId="xl100">
    <w:name w:val="xl100"/>
    <w:basedOn w:val="Normal"/>
    <w:rsid w:val="00AB6AA5"/>
    <w:pPr>
      <w:spacing w:before="100" w:beforeAutospacing="1" w:after="100" w:afterAutospacing="1"/>
      <w:jc w:val="center"/>
    </w:pPr>
    <w:rPr>
      <w:rFonts w:eastAsia="Times New Roman"/>
      <w:b/>
      <w:bCs/>
      <w:szCs w:val="28"/>
    </w:rPr>
  </w:style>
  <w:style w:type="paragraph" w:customStyle="1" w:styleId="xl101">
    <w:name w:val="xl101"/>
    <w:basedOn w:val="Normal"/>
    <w:rsid w:val="00AB6AA5"/>
    <w:pPr>
      <w:spacing w:before="100" w:beforeAutospacing="1" w:after="100" w:afterAutospacing="1"/>
      <w:jc w:val="center"/>
      <w:textAlignment w:val="center"/>
    </w:pPr>
    <w:rPr>
      <w:rFonts w:eastAsia="Times New Roman"/>
      <w:b/>
      <w:bCs/>
      <w:szCs w:val="28"/>
    </w:rPr>
  </w:style>
  <w:style w:type="paragraph" w:customStyle="1" w:styleId="538552DCBB0F4C4BB087ED922D6A6322">
    <w:name w:val="538552DCBB0F4C4BB087ED922D6A6322"/>
    <w:rsid w:val="008621D3"/>
    <w:pPr>
      <w:spacing w:after="200" w:line="276" w:lineRule="auto"/>
    </w:pPr>
    <w:rPr>
      <w:rFonts w:asciiTheme="minorHAnsi" w:eastAsiaTheme="minorEastAsia" w:hAnsiTheme="minorHAnsi" w:cstheme="minorBidi"/>
      <w:sz w:val="22"/>
      <w:szCs w:val="22"/>
      <w:lang w:eastAsia="ja-JP"/>
    </w:rPr>
  </w:style>
  <w:style w:type="paragraph" w:customStyle="1" w:styleId="CharChar">
    <w:name w:val="Char Char"/>
    <w:basedOn w:val="Normal"/>
    <w:semiHidden/>
    <w:rsid w:val="0096543E"/>
    <w:pPr>
      <w:spacing w:after="160" w:line="240" w:lineRule="exact"/>
    </w:pPr>
    <w:rPr>
      <w:rFonts w:ascii="Arial" w:eastAsia="Times New Roman" w:hAnsi="Arial"/>
      <w:sz w:val="22"/>
    </w:rPr>
  </w:style>
  <w:style w:type="paragraph" w:styleId="BodyTextIndent2">
    <w:name w:val="Body Text Indent 2"/>
    <w:basedOn w:val="Normal"/>
    <w:link w:val="BodyTextIndent2Char"/>
    <w:uiPriority w:val="99"/>
    <w:semiHidden/>
    <w:unhideWhenUsed/>
    <w:rsid w:val="00C50D60"/>
    <w:pPr>
      <w:widowControl w:val="0"/>
      <w:autoSpaceDE w:val="0"/>
      <w:autoSpaceDN w:val="0"/>
      <w:spacing w:after="120" w:line="480" w:lineRule="auto"/>
      <w:ind w:left="360"/>
    </w:pPr>
    <w:rPr>
      <w:rFonts w:eastAsia="Times New Roman"/>
      <w:sz w:val="22"/>
    </w:rPr>
  </w:style>
  <w:style w:type="character" w:customStyle="1" w:styleId="BodyTextIndent2Char">
    <w:name w:val="Body Text Indent 2 Char"/>
    <w:basedOn w:val="DefaultParagraphFont"/>
    <w:link w:val="BodyTextIndent2"/>
    <w:uiPriority w:val="99"/>
    <w:semiHidden/>
    <w:rsid w:val="00C50D60"/>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caption" w:uiPriority="35" w:qFormat="1"/>
    <w:lsdException w:name="footnote reference" w:uiPriority="0"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743"/>
    <w:rPr>
      <w:sz w:val="28"/>
      <w:szCs w:val="22"/>
    </w:rPr>
  </w:style>
  <w:style w:type="paragraph" w:styleId="Heading1">
    <w:name w:val="heading 1"/>
    <w:basedOn w:val="Normal"/>
    <w:next w:val="Normal"/>
    <w:link w:val="Heading1Char"/>
    <w:uiPriority w:val="9"/>
    <w:qFormat/>
    <w:rsid w:val="00120A2F"/>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3">
    <w:name w:val="heading 3"/>
    <w:basedOn w:val="Normal"/>
    <w:next w:val="Normal"/>
    <w:link w:val="Heading3Char"/>
    <w:uiPriority w:val="9"/>
    <w:semiHidden/>
    <w:unhideWhenUsed/>
    <w:qFormat/>
    <w:rsid w:val="00502D5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0A2F"/>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7D6FE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 Char Char, Char Char Char,Char Char Char Char Char Char Char Char Char Char Char,Normal (Web) Char Char,Char Char25,Char Char Char Char Char Char Char Char Char Char,Обычный (веб)1,Обычный (веб) Знак,Обычный (веб) Знак1,webb"/>
    <w:basedOn w:val="Normal"/>
    <w:link w:val="NormalWebChar"/>
    <w:unhideWhenUsed/>
    <w:qFormat/>
    <w:rsid w:val="007D6FE6"/>
    <w:pPr>
      <w:spacing w:before="100" w:beforeAutospacing="1" w:after="100" w:afterAutospacing="1"/>
    </w:pPr>
    <w:rPr>
      <w:rFonts w:eastAsia="Times New Roman"/>
      <w:sz w:val="24"/>
      <w:szCs w:val="24"/>
    </w:rPr>
  </w:style>
  <w:style w:type="character" w:customStyle="1" w:styleId="NormalWebChar">
    <w:name w:val="Normal (Web) Char"/>
    <w:aliases w:val="Char Char Char Char, Char Char Char Char,Char Char Char Char Char Char Char Char Char Char Char Char,Normal (Web) Char Char Char,Char Char25 Char,Char Char Char Char Char Char Char Char Char Char Char1,Обычный (веб)1 Char,webb Char"/>
    <w:link w:val="NormalWeb"/>
    <w:qFormat/>
    <w:rsid w:val="007D6FE6"/>
    <w:rPr>
      <w:rFonts w:eastAsia="Times New Roman"/>
      <w:sz w:val="24"/>
      <w:szCs w:val="24"/>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A"/>
    <w:basedOn w:val="Normal"/>
    <w:link w:val="FootnoteTextChar"/>
    <w:uiPriority w:val="99"/>
    <w:qFormat/>
    <w:rsid w:val="007D6FE6"/>
    <w:rPr>
      <w:rFonts w:eastAsia="Times New Roman"/>
      <w:b/>
      <w:sz w:val="20"/>
      <w:szCs w:val="20"/>
      <w:lang w:val="vi-VN" w:eastAsia="vi-V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A Char"/>
    <w:link w:val="FootnoteText"/>
    <w:uiPriority w:val="99"/>
    <w:qFormat/>
    <w:rsid w:val="007D6FE6"/>
    <w:rPr>
      <w:rFonts w:eastAsia="Times New Roman"/>
      <w:b/>
      <w:lang w:val="vi-VN" w:eastAsia="vi-VN"/>
    </w:rPr>
  </w:style>
  <w:style w:type="paragraph" w:styleId="Footer">
    <w:name w:val="footer"/>
    <w:basedOn w:val="Normal"/>
    <w:link w:val="FooterChar"/>
    <w:uiPriority w:val="99"/>
    <w:unhideWhenUsed/>
    <w:rsid w:val="007D6FE6"/>
    <w:pPr>
      <w:tabs>
        <w:tab w:val="center" w:pos="4680"/>
        <w:tab w:val="right" w:pos="9360"/>
      </w:tabs>
    </w:pPr>
    <w:rPr>
      <w:rFonts w:ascii="Calibri" w:eastAsia="Times New Roman" w:hAnsi="Calibri"/>
      <w:sz w:val="22"/>
    </w:rPr>
  </w:style>
  <w:style w:type="character" w:customStyle="1" w:styleId="FooterChar">
    <w:name w:val="Footer Char"/>
    <w:link w:val="Footer"/>
    <w:uiPriority w:val="99"/>
    <w:rsid w:val="007D6FE6"/>
    <w:rPr>
      <w:rFonts w:ascii="Calibri" w:eastAsia="Times New Roman" w:hAnsi="Calibri"/>
      <w:sz w:val="22"/>
      <w:szCs w:val="22"/>
    </w:rPr>
  </w:style>
  <w:style w:type="character" w:customStyle="1" w:styleId="Bodytext">
    <w:name w:val="Body text_"/>
    <w:link w:val="BodyText1"/>
    <w:rsid w:val="007D6FE6"/>
    <w:rPr>
      <w:rFonts w:eastAsia="Times New Roman"/>
      <w:sz w:val="27"/>
      <w:szCs w:val="27"/>
      <w:shd w:val="clear" w:color="auto" w:fill="FFFFFF"/>
    </w:rPr>
  </w:style>
  <w:style w:type="paragraph" w:customStyle="1" w:styleId="BodyText1">
    <w:name w:val="Body Text1"/>
    <w:basedOn w:val="Normal"/>
    <w:link w:val="Bodytext"/>
    <w:rsid w:val="007D6FE6"/>
    <w:pPr>
      <w:widowControl w:val="0"/>
      <w:shd w:val="clear" w:color="auto" w:fill="FFFFFF"/>
      <w:spacing w:after="420" w:line="0" w:lineRule="atLeast"/>
      <w:ind w:hanging="1340"/>
    </w:pPr>
    <w:rPr>
      <w:rFonts w:eastAsia="Times New Roman"/>
      <w:sz w:val="27"/>
      <w:szCs w:val="27"/>
    </w:rPr>
  </w:style>
  <w:style w:type="character" w:customStyle="1" w:styleId="BalloonTextChar">
    <w:name w:val="Balloon Text Char"/>
    <w:link w:val="BalloonText"/>
    <w:uiPriority w:val="99"/>
    <w:semiHidden/>
    <w:rsid w:val="007D6FE6"/>
    <w:rPr>
      <w:rFonts w:ascii="Tahoma" w:hAnsi="Tahoma" w:cs="Tahoma"/>
      <w:sz w:val="16"/>
      <w:szCs w:val="16"/>
    </w:rPr>
  </w:style>
  <w:style w:type="paragraph" w:styleId="BalloonText">
    <w:name w:val="Balloon Text"/>
    <w:basedOn w:val="Normal"/>
    <w:link w:val="BalloonTextChar"/>
    <w:uiPriority w:val="99"/>
    <w:semiHidden/>
    <w:unhideWhenUsed/>
    <w:rsid w:val="007D6FE6"/>
    <w:rPr>
      <w:rFonts w:ascii="Tahoma" w:hAnsi="Tahoma"/>
      <w:sz w:val="16"/>
      <w:szCs w:val="16"/>
    </w:rPr>
  </w:style>
  <w:style w:type="character" w:customStyle="1" w:styleId="BalloonTextChar1">
    <w:name w:val="Balloon Text Char1"/>
    <w:uiPriority w:val="99"/>
    <w:semiHidden/>
    <w:rsid w:val="007D6FE6"/>
    <w:rPr>
      <w:rFonts w:ascii="Tahoma" w:hAnsi="Tahoma" w:cs="Tahoma"/>
      <w:sz w:val="16"/>
      <w:szCs w:val="16"/>
    </w:rPr>
  </w:style>
  <w:style w:type="paragraph" w:styleId="ListParagraph">
    <w:name w:val="List Paragraph"/>
    <w:basedOn w:val="Normal"/>
    <w:qFormat/>
    <w:rsid w:val="007D6FE6"/>
    <w:pPr>
      <w:spacing w:after="200" w:line="276" w:lineRule="auto"/>
      <w:ind w:left="720"/>
      <w:contextualSpacing/>
    </w:pPr>
    <w:rPr>
      <w:rFonts w:ascii="Calibri" w:eastAsia="Times New Roman" w:hAnsi="Calibri"/>
      <w:sz w:val="22"/>
    </w:rPr>
  </w:style>
  <w:style w:type="character" w:styleId="FootnoteReference">
    <w:name w:val="footnote reference"/>
    <w:aliases w:val="Footnote,Footnote text,ftref, BVI fnr,BearingPoint,16 Point,Superscript 6 Point,fr,Footnote Text1,Ref,de nota al pie,Footnote + Arial,10 pt,Black,Footnote Text11,BVI fnr,Footnote Reference 2,f,(NECG) Footnote Reference,footnote ref,R"/>
    <w:link w:val="RefChar"/>
    <w:unhideWhenUsed/>
    <w:qFormat/>
    <w:rsid w:val="007D6FE6"/>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220B77"/>
    <w:pPr>
      <w:spacing w:after="160" w:line="240" w:lineRule="exact"/>
    </w:pPr>
    <w:rPr>
      <w:sz w:val="20"/>
      <w:szCs w:val="20"/>
      <w:vertAlign w:val="superscript"/>
    </w:rPr>
  </w:style>
  <w:style w:type="paragraph" w:styleId="EndnoteText">
    <w:name w:val="endnote text"/>
    <w:basedOn w:val="Normal"/>
    <w:link w:val="EndnoteTextChar"/>
    <w:uiPriority w:val="99"/>
    <w:semiHidden/>
    <w:unhideWhenUsed/>
    <w:rsid w:val="007D6FE6"/>
    <w:rPr>
      <w:rFonts w:ascii="Calibri" w:eastAsia="Times New Roman" w:hAnsi="Calibri"/>
      <w:sz w:val="20"/>
      <w:szCs w:val="20"/>
    </w:rPr>
  </w:style>
  <w:style w:type="character" w:customStyle="1" w:styleId="EndnoteTextChar">
    <w:name w:val="Endnote Text Char"/>
    <w:link w:val="EndnoteText"/>
    <w:uiPriority w:val="99"/>
    <w:semiHidden/>
    <w:rsid w:val="007D6FE6"/>
    <w:rPr>
      <w:rFonts w:ascii="Calibri" w:eastAsia="Times New Roman" w:hAnsi="Calibri"/>
    </w:rPr>
  </w:style>
  <w:style w:type="character" w:styleId="EndnoteReference">
    <w:name w:val="endnote reference"/>
    <w:uiPriority w:val="99"/>
    <w:semiHidden/>
    <w:unhideWhenUsed/>
    <w:rsid w:val="007D6FE6"/>
    <w:rPr>
      <w:vertAlign w:val="superscript"/>
    </w:rPr>
  </w:style>
  <w:style w:type="paragraph" w:styleId="BodyText0">
    <w:name w:val="Body Text"/>
    <w:basedOn w:val="Normal"/>
    <w:link w:val="BodyTextChar"/>
    <w:unhideWhenUsed/>
    <w:rsid w:val="007D6FE6"/>
    <w:pPr>
      <w:spacing w:after="120"/>
      <w:ind w:firstLine="720"/>
      <w:jc w:val="both"/>
    </w:pPr>
    <w:rPr>
      <w:rFonts w:ascii=".VnTime" w:eastAsia="Times New Roman" w:hAnsi=".VnTime"/>
      <w:szCs w:val="20"/>
    </w:rPr>
  </w:style>
  <w:style w:type="character" w:customStyle="1" w:styleId="BodyTextChar">
    <w:name w:val="Body Text Char"/>
    <w:link w:val="BodyText0"/>
    <w:uiPriority w:val="99"/>
    <w:rsid w:val="007D6FE6"/>
    <w:rPr>
      <w:rFonts w:ascii=".VnTime" w:eastAsia="Times New Roman" w:hAnsi=".VnTime"/>
      <w:sz w:val="28"/>
    </w:rPr>
  </w:style>
  <w:style w:type="character" w:customStyle="1" w:styleId="Ghichcuitrang">
    <w:name w:val="Ghi chú cuối trang_"/>
    <w:link w:val="Ghichcuitrang1"/>
    <w:uiPriority w:val="99"/>
    <w:locked/>
    <w:rsid w:val="007D6FE6"/>
    <w:rPr>
      <w:sz w:val="17"/>
      <w:szCs w:val="17"/>
      <w:shd w:val="clear" w:color="auto" w:fill="FFFFFF"/>
    </w:rPr>
  </w:style>
  <w:style w:type="paragraph" w:customStyle="1" w:styleId="Ghichcuitrang1">
    <w:name w:val="Ghi chú cuối trang1"/>
    <w:basedOn w:val="Normal"/>
    <w:link w:val="Ghichcuitrang"/>
    <w:uiPriority w:val="99"/>
    <w:rsid w:val="007D6FE6"/>
    <w:pPr>
      <w:widowControl w:val="0"/>
      <w:shd w:val="clear" w:color="auto" w:fill="FFFFFF"/>
      <w:spacing w:line="211" w:lineRule="exact"/>
      <w:jc w:val="both"/>
    </w:pPr>
    <w:rPr>
      <w:sz w:val="17"/>
      <w:szCs w:val="17"/>
    </w:rPr>
  </w:style>
  <w:style w:type="character" w:customStyle="1" w:styleId="Ghichcuitrang0">
    <w:name w:val="Ghi chú cuối trang"/>
    <w:uiPriority w:val="99"/>
    <w:rsid w:val="007D6FE6"/>
  </w:style>
  <w:style w:type="character" w:customStyle="1" w:styleId="Vnbnnidung2">
    <w:name w:val="Văn bản nội dung (2)_"/>
    <w:link w:val="Vnbnnidung21"/>
    <w:uiPriority w:val="99"/>
    <w:locked/>
    <w:rsid w:val="007D6FE6"/>
    <w:rPr>
      <w:sz w:val="26"/>
      <w:szCs w:val="26"/>
      <w:shd w:val="clear" w:color="auto" w:fill="FFFFFF"/>
    </w:rPr>
  </w:style>
  <w:style w:type="paragraph" w:customStyle="1" w:styleId="Vnbnnidung21">
    <w:name w:val="Văn bản nội dung (2)1"/>
    <w:basedOn w:val="Normal"/>
    <w:link w:val="Vnbnnidung2"/>
    <w:uiPriority w:val="99"/>
    <w:rsid w:val="007D6FE6"/>
    <w:pPr>
      <w:widowControl w:val="0"/>
      <w:shd w:val="clear" w:color="auto" w:fill="FFFFFF"/>
      <w:spacing w:before="1020" w:after="120" w:line="350" w:lineRule="exact"/>
      <w:jc w:val="both"/>
    </w:pPr>
    <w:rPr>
      <w:sz w:val="26"/>
      <w:szCs w:val="26"/>
    </w:rPr>
  </w:style>
  <w:style w:type="character" w:customStyle="1" w:styleId="Vnbnnidung24">
    <w:name w:val="Văn bản nội dung (2)4"/>
    <w:uiPriority w:val="99"/>
    <w:rsid w:val="007D6FE6"/>
  </w:style>
  <w:style w:type="character" w:styleId="Emphasis">
    <w:name w:val="Emphasis"/>
    <w:uiPriority w:val="20"/>
    <w:qFormat/>
    <w:rsid w:val="007D6FE6"/>
    <w:rPr>
      <w:i/>
      <w:iCs/>
    </w:rPr>
  </w:style>
  <w:style w:type="character" w:customStyle="1" w:styleId="BodytextItalic">
    <w:name w:val="Body text + Italic"/>
    <w:rsid w:val="007D6FE6"/>
    <w:rPr>
      <w:rFonts w:ascii="Times New Roman" w:eastAsia="Times New Roman" w:hAnsi="Times New Roman" w:cs="Times New Roman"/>
      <w:b w:val="0"/>
      <w:bCs w:val="0"/>
      <w:i/>
      <w:iCs/>
      <w:smallCaps w:val="0"/>
      <w:strike w:val="0"/>
      <w:color w:val="000000"/>
      <w:spacing w:val="0"/>
      <w:w w:val="100"/>
      <w:position w:val="0"/>
      <w:sz w:val="27"/>
      <w:szCs w:val="27"/>
      <w:u w:val="none"/>
      <w:shd w:val="clear" w:color="auto" w:fill="FFFFFF"/>
      <w:lang w:val="vi-VN"/>
    </w:rPr>
  </w:style>
  <w:style w:type="paragraph" w:customStyle="1" w:styleId="Char">
    <w:name w:val="Char"/>
    <w:basedOn w:val="Normal"/>
    <w:rsid w:val="007D6FE6"/>
    <w:pPr>
      <w:widowControl w:val="0"/>
      <w:jc w:val="both"/>
    </w:pPr>
    <w:rPr>
      <w:rFonts w:eastAsia="SimSun"/>
      <w:kern w:val="2"/>
      <w:sz w:val="24"/>
      <w:szCs w:val="24"/>
      <w:lang w:eastAsia="zh-CN"/>
    </w:rPr>
  </w:style>
  <w:style w:type="paragraph" w:styleId="Header">
    <w:name w:val="header"/>
    <w:basedOn w:val="Normal"/>
    <w:link w:val="HeaderChar"/>
    <w:unhideWhenUsed/>
    <w:rsid w:val="007D6FE6"/>
    <w:pPr>
      <w:tabs>
        <w:tab w:val="center" w:pos="4680"/>
        <w:tab w:val="right" w:pos="9360"/>
      </w:tabs>
    </w:pPr>
  </w:style>
  <w:style w:type="character" w:customStyle="1" w:styleId="HeaderChar">
    <w:name w:val="Header Char"/>
    <w:link w:val="Header"/>
    <w:rsid w:val="007D6FE6"/>
    <w:rPr>
      <w:sz w:val="28"/>
      <w:szCs w:val="22"/>
    </w:rPr>
  </w:style>
  <w:style w:type="character" w:styleId="Strong">
    <w:name w:val="Strong"/>
    <w:uiPriority w:val="22"/>
    <w:qFormat/>
    <w:rsid w:val="00B5353C"/>
    <w:rPr>
      <w:b/>
      <w:bCs/>
    </w:rPr>
  </w:style>
  <w:style w:type="paragraph" w:styleId="ListBullet">
    <w:name w:val="List Bullet"/>
    <w:basedOn w:val="Normal"/>
    <w:unhideWhenUsed/>
    <w:rsid w:val="006438E8"/>
    <w:pPr>
      <w:numPr>
        <w:numId w:val="19"/>
      </w:numPr>
      <w:contextualSpacing/>
    </w:pPr>
    <w:rPr>
      <w:rFonts w:eastAsia="Times New Roman"/>
      <w:szCs w:val="24"/>
    </w:rPr>
  </w:style>
  <w:style w:type="character" w:styleId="PageNumber">
    <w:name w:val="page number"/>
    <w:basedOn w:val="DefaultParagraphFont"/>
    <w:rsid w:val="00831FD5"/>
  </w:style>
  <w:style w:type="paragraph" w:styleId="CommentText">
    <w:name w:val="annotation text"/>
    <w:basedOn w:val="Normal"/>
    <w:link w:val="CommentTextChar"/>
    <w:semiHidden/>
    <w:rsid w:val="00FE241F"/>
    <w:rPr>
      <w:rFonts w:eastAsia="Batang"/>
      <w:sz w:val="20"/>
      <w:szCs w:val="20"/>
      <w:lang w:eastAsia="ko-KR"/>
    </w:rPr>
  </w:style>
  <w:style w:type="character" w:customStyle="1" w:styleId="CommentTextChar">
    <w:name w:val="Comment Text Char"/>
    <w:basedOn w:val="DefaultParagraphFont"/>
    <w:link w:val="CommentText"/>
    <w:semiHidden/>
    <w:rsid w:val="00FE241F"/>
    <w:rPr>
      <w:rFonts w:eastAsia="Batang"/>
      <w:lang w:eastAsia="ko-KR"/>
    </w:rPr>
  </w:style>
  <w:style w:type="character" w:customStyle="1" w:styleId="contentdetail">
    <w:name w:val="contentdetail"/>
    <w:basedOn w:val="DefaultParagraphFont"/>
    <w:rsid w:val="00FE241F"/>
  </w:style>
  <w:style w:type="character" w:customStyle="1" w:styleId="fontstyle01">
    <w:name w:val="fontstyle01"/>
    <w:basedOn w:val="DefaultParagraphFont"/>
    <w:rsid w:val="006B033F"/>
    <w:rPr>
      <w:rFonts w:ascii="Times New Roman" w:hAnsi="Times New Roman" w:cs="Times New Roman" w:hint="default"/>
      <w:b w:val="0"/>
      <w:bCs w:val="0"/>
      <w:i w:val="0"/>
      <w:iCs w:val="0"/>
      <w:color w:val="000000"/>
      <w:sz w:val="28"/>
      <w:szCs w:val="28"/>
    </w:rPr>
  </w:style>
  <w:style w:type="paragraph" w:styleId="BodyTextIndent">
    <w:name w:val="Body Text Indent"/>
    <w:basedOn w:val="Normal"/>
    <w:link w:val="BodyTextIndentChar"/>
    <w:uiPriority w:val="99"/>
    <w:semiHidden/>
    <w:unhideWhenUsed/>
    <w:rsid w:val="00BD4CD2"/>
    <w:pPr>
      <w:spacing w:after="120"/>
      <w:ind w:left="360"/>
    </w:pPr>
  </w:style>
  <w:style w:type="character" w:customStyle="1" w:styleId="BodyTextIndentChar">
    <w:name w:val="Body Text Indent Char"/>
    <w:basedOn w:val="DefaultParagraphFont"/>
    <w:link w:val="BodyTextIndent"/>
    <w:uiPriority w:val="99"/>
    <w:semiHidden/>
    <w:rsid w:val="00BD4CD2"/>
    <w:rPr>
      <w:sz w:val="28"/>
      <w:szCs w:val="22"/>
    </w:rPr>
  </w:style>
  <w:style w:type="paragraph" w:styleId="NoSpacing">
    <w:name w:val="No Spacing"/>
    <w:uiPriority w:val="1"/>
    <w:qFormat/>
    <w:rsid w:val="00120A2F"/>
    <w:rPr>
      <w:sz w:val="28"/>
      <w:szCs w:val="22"/>
    </w:rPr>
  </w:style>
  <w:style w:type="character" w:styleId="Hyperlink">
    <w:name w:val="Hyperlink"/>
    <w:basedOn w:val="DefaultParagraphFont"/>
    <w:uiPriority w:val="99"/>
    <w:semiHidden/>
    <w:unhideWhenUsed/>
    <w:rsid w:val="001D6E00"/>
    <w:rPr>
      <w:color w:val="0000FF"/>
      <w:u w:val="single"/>
    </w:rPr>
  </w:style>
  <w:style w:type="character" w:styleId="FollowedHyperlink">
    <w:name w:val="FollowedHyperlink"/>
    <w:basedOn w:val="DefaultParagraphFont"/>
    <w:uiPriority w:val="99"/>
    <w:semiHidden/>
    <w:unhideWhenUsed/>
    <w:rsid w:val="001D6E00"/>
    <w:rPr>
      <w:color w:val="800080"/>
      <w:u w:val="single"/>
    </w:rPr>
  </w:style>
  <w:style w:type="paragraph" w:customStyle="1" w:styleId="font5">
    <w:name w:val="font5"/>
    <w:basedOn w:val="Normal"/>
    <w:rsid w:val="001D6E00"/>
    <w:pPr>
      <w:spacing w:before="100" w:beforeAutospacing="1" w:after="100" w:afterAutospacing="1"/>
    </w:pPr>
    <w:rPr>
      <w:rFonts w:eastAsia="Times New Roman"/>
      <w:color w:val="000000"/>
      <w:sz w:val="26"/>
      <w:szCs w:val="26"/>
    </w:rPr>
  </w:style>
  <w:style w:type="paragraph" w:customStyle="1" w:styleId="font6">
    <w:name w:val="font6"/>
    <w:basedOn w:val="Normal"/>
    <w:rsid w:val="001D6E00"/>
    <w:pPr>
      <w:spacing w:before="100" w:beforeAutospacing="1" w:after="100" w:afterAutospacing="1"/>
    </w:pPr>
    <w:rPr>
      <w:rFonts w:eastAsia="Times New Roman"/>
      <w:i/>
      <w:iCs/>
      <w:color w:val="000000"/>
      <w:sz w:val="26"/>
      <w:szCs w:val="26"/>
    </w:rPr>
  </w:style>
  <w:style w:type="paragraph" w:customStyle="1" w:styleId="font7">
    <w:name w:val="font7"/>
    <w:basedOn w:val="Normal"/>
    <w:rsid w:val="001D6E00"/>
    <w:pPr>
      <w:spacing w:before="100" w:beforeAutospacing="1" w:after="100" w:afterAutospacing="1"/>
    </w:pPr>
    <w:rPr>
      <w:rFonts w:eastAsia="Times New Roman"/>
      <w:sz w:val="26"/>
      <w:szCs w:val="26"/>
    </w:rPr>
  </w:style>
  <w:style w:type="paragraph" w:customStyle="1" w:styleId="xl63">
    <w:name w:val="xl63"/>
    <w:basedOn w:val="Normal"/>
    <w:rsid w:val="001D6E00"/>
    <w:pPr>
      <w:spacing w:before="100" w:beforeAutospacing="1" w:after="100" w:afterAutospacing="1"/>
    </w:pPr>
    <w:rPr>
      <w:rFonts w:eastAsia="Times New Roman"/>
      <w:sz w:val="26"/>
      <w:szCs w:val="26"/>
    </w:rPr>
  </w:style>
  <w:style w:type="paragraph" w:customStyle="1" w:styleId="xl64">
    <w:name w:val="xl64"/>
    <w:basedOn w:val="Normal"/>
    <w:rsid w:val="001D6E00"/>
    <w:pPr>
      <w:spacing w:before="100" w:beforeAutospacing="1" w:after="100" w:afterAutospacing="1"/>
      <w:jc w:val="center"/>
      <w:textAlignment w:val="center"/>
    </w:pPr>
    <w:rPr>
      <w:rFonts w:eastAsia="Times New Roman"/>
      <w:sz w:val="26"/>
      <w:szCs w:val="26"/>
    </w:rPr>
  </w:style>
  <w:style w:type="paragraph" w:customStyle="1" w:styleId="xl65">
    <w:name w:val="xl65"/>
    <w:basedOn w:val="Normal"/>
    <w:rsid w:val="001D6E0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6"/>
      <w:szCs w:val="26"/>
    </w:rPr>
  </w:style>
  <w:style w:type="paragraph" w:customStyle="1" w:styleId="xl66">
    <w:name w:val="xl66"/>
    <w:basedOn w:val="Normal"/>
    <w:rsid w:val="001D6E0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6"/>
      <w:szCs w:val="26"/>
    </w:rPr>
  </w:style>
  <w:style w:type="paragraph" w:customStyle="1" w:styleId="xl67">
    <w:name w:val="xl67"/>
    <w:basedOn w:val="Normal"/>
    <w:rsid w:val="001D6E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6"/>
      <w:szCs w:val="26"/>
    </w:rPr>
  </w:style>
  <w:style w:type="paragraph" w:customStyle="1" w:styleId="xl68">
    <w:name w:val="xl68"/>
    <w:basedOn w:val="Normal"/>
    <w:rsid w:val="001D6E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6"/>
      <w:szCs w:val="26"/>
    </w:rPr>
  </w:style>
  <w:style w:type="paragraph" w:customStyle="1" w:styleId="xl69">
    <w:name w:val="xl69"/>
    <w:basedOn w:val="Normal"/>
    <w:rsid w:val="001D6E0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6"/>
      <w:szCs w:val="26"/>
    </w:rPr>
  </w:style>
  <w:style w:type="paragraph" w:customStyle="1" w:styleId="xl70">
    <w:name w:val="xl70"/>
    <w:basedOn w:val="Normal"/>
    <w:rsid w:val="001D6E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6"/>
      <w:szCs w:val="26"/>
    </w:rPr>
  </w:style>
  <w:style w:type="paragraph" w:customStyle="1" w:styleId="xl71">
    <w:name w:val="xl71"/>
    <w:basedOn w:val="Normal"/>
    <w:rsid w:val="001D6E00"/>
    <w:pPr>
      <w:spacing w:before="100" w:beforeAutospacing="1" w:after="100" w:afterAutospacing="1"/>
    </w:pPr>
    <w:rPr>
      <w:rFonts w:eastAsia="Times New Roman"/>
      <w:color w:val="FF0000"/>
      <w:sz w:val="26"/>
      <w:szCs w:val="26"/>
    </w:rPr>
  </w:style>
  <w:style w:type="paragraph" w:customStyle="1" w:styleId="xl72">
    <w:name w:val="xl72"/>
    <w:basedOn w:val="Normal"/>
    <w:rsid w:val="001D6E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6"/>
      <w:szCs w:val="26"/>
    </w:rPr>
  </w:style>
  <w:style w:type="paragraph" w:customStyle="1" w:styleId="xl73">
    <w:name w:val="xl73"/>
    <w:basedOn w:val="Normal"/>
    <w:rsid w:val="001D6E0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6"/>
      <w:szCs w:val="26"/>
    </w:rPr>
  </w:style>
  <w:style w:type="paragraph" w:customStyle="1" w:styleId="xl74">
    <w:name w:val="xl74"/>
    <w:basedOn w:val="Normal"/>
    <w:rsid w:val="001D6E0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6"/>
      <w:szCs w:val="26"/>
    </w:rPr>
  </w:style>
  <w:style w:type="paragraph" w:customStyle="1" w:styleId="xl75">
    <w:name w:val="xl75"/>
    <w:basedOn w:val="Normal"/>
    <w:rsid w:val="001D6E00"/>
    <w:pPr>
      <w:spacing w:before="100" w:beforeAutospacing="1" w:after="100" w:afterAutospacing="1"/>
    </w:pPr>
    <w:rPr>
      <w:rFonts w:eastAsia="Times New Roman"/>
      <w:sz w:val="26"/>
      <w:szCs w:val="26"/>
    </w:rPr>
  </w:style>
  <w:style w:type="paragraph" w:customStyle="1" w:styleId="xl76">
    <w:name w:val="xl76"/>
    <w:basedOn w:val="Normal"/>
    <w:rsid w:val="001D6E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6"/>
      <w:szCs w:val="26"/>
    </w:rPr>
  </w:style>
  <w:style w:type="paragraph" w:customStyle="1" w:styleId="xl77">
    <w:name w:val="xl77"/>
    <w:basedOn w:val="Normal"/>
    <w:rsid w:val="001D6E0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6"/>
      <w:szCs w:val="26"/>
    </w:rPr>
  </w:style>
  <w:style w:type="paragraph" w:customStyle="1" w:styleId="xl78">
    <w:name w:val="xl78"/>
    <w:basedOn w:val="Normal"/>
    <w:rsid w:val="001D6E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i/>
      <w:iCs/>
      <w:sz w:val="26"/>
      <w:szCs w:val="26"/>
    </w:rPr>
  </w:style>
  <w:style w:type="paragraph" w:customStyle="1" w:styleId="xl79">
    <w:name w:val="xl79"/>
    <w:basedOn w:val="Normal"/>
    <w:rsid w:val="001D6E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i/>
      <w:iCs/>
      <w:sz w:val="26"/>
      <w:szCs w:val="26"/>
    </w:rPr>
  </w:style>
  <w:style w:type="paragraph" w:customStyle="1" w:styleId="xl80">
    <w:name w:val="xl80"/>
    <w:basedOn w:val="Normal"/>
    <w:rsid w:val="001D6E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6"/>
      <w:szCs w:val="26"/>
    </w:rPr>
  </w:style>
  <w:style w:type="paragraph" w:customStyle="1" w:styleId="xl81">
    <w:name w:val="xl81"/>
    <w:basedOn w:val="Normal"/>
    <w:rsid w:val="001D6E00"/>
    <w:pPr>
      <w:spacing w:before="100" w:beforeAutospacing="1" w:after="100" w:afterAutospacing="1"/>
      <w:jc w:val="center"/>
    </w:pPr>
    <w:rPr>
      <w:rFonts w:eastAsia="Times New Roman"/>
      <w:b/>
      <w:bCs/>
      <w:sz w:val="26"/>
      <w:szCs w:val="26"/>
    </w:rPr>
  </w:style>
  <w:style w:type="paragraph" w:customStyle="1" w:styleId="xl82">
    <w:name w:val="xl82"/>
    <w:basedOn w:val="Normal"/>
    <w:rsid w:val="001D6E00"/>
    <w:pPr>
      <w:spacing w:before="100" w:beforeAutospacing="1" w:after="100" w:afterAutospacing="1"/>
      <w:jc w:val="center"/>
    </w:pPr>
    <w:rPr>
      <w:rFonts w:eastAsia="Times New Roman"/>
      <w:b/>
      <w:bCs/>
      <w:sz w:val="26"/>
      <w:szCs w:val="26"/>
    </w:rPr>
  </w:style>
  <w:style w:type="paragraph" w:customStyle="1" w:styleId="xl83">
    <w:name w:val="xl83"/>
    <w:basedOn w:val="Normal"/>
    <w:rsid w:val="001D6E00"/>
    <w:pPr>
      <w:spacing w:before="100" w:beforeAutospacing="1" w:after="100" w:afterAutospacing="1"/>
    </w:pPr>
    <w:rPr>
      <w:rFonts w:eastAsia="Times New Roman"/>
      <w:sz w:val="26"/>
      <w:szCs w:val="26"/>
    </w:rPr>
  </w:style>
  <w:style w:type="paragraph" w:customStyle="1" w:styleId="xl84">
    <w:name w:val="xl84"/>
    <w:basedOn w:val="Normal"/>
    <w:rsid w:val="001D6E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6"/>
      <w:szCs w:val="26"/>
    </w:rPr>
  </w:style>
  <w:style w:type="paragraph" w:customStyle="1" w:styleId="xl85">
    <w:name w:val="xl85"/>
    <w:basedOn w:val="Normal"/>
    <w:rsid w:val="001D6E0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6"/>
      <w:szCs w:val="26"/>
    </w:rPr>
  </w:style>
  <w:style w:type="paragraph" w:customStyle="1" w:styleId="xl86">
    <w:name w:val="xl86"/>
    <w:basedOn w:val="Normal"/>
    <w:rsid w:val="001D6E0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6"/>
      <w:szCs w:val="26"/>
    </w:rPr>
  </w:style>
  <w:style w:type="paragraph" w:customStyle="1" w:styleId="xl87">
    <w:name w:val="xl87"/>
    <w:basedOn w:val="Normal"/>
    <w:rsid w:val="001D6E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6"/>
      <w:szCs w:val="26"/>
    </w:rPr>
  </w:style>
  <w:style w:type="paragraph" w:customStyle="1" w:styleId="xl88">
    <w:name w:val="xl88"/>
    <w:basedOn w:val="Normal"/>
    <w:rsid w:val="001D6E0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6"/>
      <w:szCs w:val="26"/>
    </w:rPr>
  </w:style>
  <w:style w:type="paragraph" w:customStyle="1" w:styleId="xl89">
    <w:name w:val="xl89"/>
    <w:basedOn w:val="Normal"/>
    <w:rsid w:val="001D6E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6"/>
      <w:szCs w:val="26"/>
    </w:rPr>
  </w:style>
  <w:style w:type="paragraph" w:customStyle="1" w:styleId="xl90">
    <w:name w:val="xl90"/>
    <w:basedOn w:val="Normal"/>
    <w:rsid w:val="001D6E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6"/>
      <w:szCs w:val="26"/>
    </w:rPr>
  </w:style>
  <w:style w:type="paragraph" w:customStyle="1" w:styleId="xl91">
    <w:name w:val="xl91"/>
    <w:basedOn w:val="Normal"/>
    <w:rsid w:val="001D6E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6"/>
      <w:szCs w:val="26"/>
    </w:rPr>
  </w:style>
  <w:style w:type="paragraph" w:customStyle="1" w:styleId="xl92">
    <w:name w:val="xl92"/>
    <w:basedOn w:val="Normal"/>
    <w:rsid w:val="001D6E0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6"/>
      <w:szCs w:val="26"/>
    </w:rPr>
  </w:style>
  <w:style w:type="paragraph" w:customStyle="1" w:styleId="xl93">
    <w:name w:val="xl93"/>
    <w:basedOn w:val="Normal"/>
    <w:rsid w:val="001D6E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6"/>
      <w:szCs w:val="26"/>
    </w:rPr>
  </w:style>
  <w:style w:type="paragraph" w:customStyle="1" w:styleId="xl94">
    <w:name w:val="xl94"/>
    <w:basedOn w:val="Normal"/>
    <w:rsid w:val="001D6E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6"/>
      <w:szCs w:val="26"/>
    </w:rPr>
  </w:style>
  <w:style w:type="paragraph" w:customStyle="1" w:styleId="xl95">
    <w:name w:val="xl95"/>
    <w:basedOn w:val="Normal"/>
    <w:rsid w:val="001D6E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6"/>
      <w:szCs w:val="26"/>
    </w:rPr>
  </w:style>
  <w:style w:type="paragraph" w:customStyle="1" w:styleId="xl96">
    <w:name w:val="xl96"/>
    <w:basedOn w:val="Normal"/>
    <w:rsid w:val="001D6E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i/>
      <w:iCs/>
      <w:sz w:val="26"/>
      <w:szCs w:val="26"/>
    </w:rPr>
  </w:style>
  <w:style w:type="paragraph" w:customStyle="1" w:styleId="xl97">
    <w:name w:val="xl97"/>
    <w:basedOn w:val="Normal"/>
    <w:rsid w:val="001D6E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i/>
      <w:iCs/>
      <w:sz w:val="26"/>
      <w:szCs w:val="26"/>
    </w:rPr>
  </w:style>
  <w:style w:type="character" w:customStyle="1" w:styleId="bigtieudebaiviet">
    <w:name w:val="bigtieudebaiviet"/>
    <w:rsid w:val="002B59F9"/>
  </w:style>
  <w:style w:type="character" w:customStyle="1" w:styleId="Heading3Char">
    <w:name w:val="Heading 3 Char"/>
    <w:basedOn w:val="DefaultParagraphFont"/>
    <w:link w:val="Heading3"/>
    <w:uiPriority w:val="9"/>
    <w:rsid w:val="00502D5A"/>
    <w:rPr>
      <w:rFonts w:asciiTheme="majorHAnsi" w:eastAsiaTheme="majorEastAsia" w:hAnsiTheme="majorHAnsi" w:cstheme="majorBidi"/>
      <w:b/>
      <w:bCs/>
      <w:color w:val="4F81BD" w:themeColor="accent1"/>
      <w:sz w:val="28"/>
      <w:szCs w:val="22"/>
    </w:rPr>
  </w:style>
  <w:style w:type="character" w:customStyle="1" w:styleId="storyheadline">
    <w:name w:val="story_headline"/>
    <w:rsid w:val="004438AB"/>
  </w:style>
  <w:style w:type="paragraph" w:customStyle="1" w:styleId="xl98">
    <w:name w:val="xl98"/>
    <w:basedOn w:val="Normal"/>
    <w:rsid w:val="00AB6AA5"/>
    <w:pPr>
      <w:spacing w:before="100" w:beforeAutospacing="1" w:after="100" w:afterAutospacing="1"/>
      <w:jc w:val="center"/>
      <w:textAlignment w:val="top"/>
    </w:pPr>
    <w:rPr>
      <w:rFonts w:eastAsia="Times New Roman"/>
      <w:b/>
      <w:bCs/>
      <w:szCs w:val="28"/>
    </w:rPr>
  </w:style>
  <w:style w:type="paragraph" w:customStyle="1" w:styleId="xl99">
    <w:name w:val="xl99"/>
    <w:basedOn w:val="Normal"/>
    <w:rsid w:val="00AB6AA5"/>
    <w:pPr>
      <w:spacing w:before="100" w:beforeAutospacing="1" w:after="100" w:afterAutospacing="1"/>
      <w:jc w:val="center"/>
      <w:textAlignment w:val="center"/>
    </w:pPr>
    <w:rPr>
      <w:rFonts w:eastAsia="Times New Roman"/>
      <w:b/>
      <w:bCs/>
      <w:szCs w:val="28"/>
    </w:rPr>
  </w:style>
  <w:style w:type="paragraph" w:customStyle="1" w:styleId="xl100">
    <w:name w:val="xl100"/>
    <w:basedOn w:val="Normal"/>
    <w:rsid w:val="00AB6AA5"/>
    <w:pPr>
      <w:spacing w:before="100" w:beforeAutospacing="1" w:after="100" w:afterAutospacing="1"/>
      <w:jc w:val="center"/>
    </w:pPr>
    <w:rPr>
      <w:rFonts w:eastAsia="Times New Roman"/>
      <w:b/>
      <w:bCs/>
      <w:szCs w:val="28"/>
    </w:rPr>
  </w:style>
  <w:style w:type="paragraph" w:customStyle="1" w:styleId="xl101">
    <w:name w:val="xl101"/>
    <w:basedOn w:val="Normal"/>
    <w:rsid w:val="00AB6AA5"/>
    <w:pPr>
      <w:spacing w:before="100" w:beforeAutospacing="1" w:after="100" w:afterAutospacing="1"/>
      <w:jc w:val="center"/>
      <w:textAlignment w:val="center"/>
    </w:pPr>
    <w:rPr>
      <w:rFonts w:eastAsia="Times New Roman"/>
      <w:b/>
      <w:bCs/>
      <w:szCs w:val="28"/>
    </w:rPr>
  </w:style>
  <w:style w:type="paragraph" w:customStyle="1" w:styleId="538552DCBB0F4C4BB087ED922D6A6322">
    <w:name w:val="538552DCBB0F4C4BB087ED922D6A6322"/>
    <w:rsid w:val="008621D3"/>
    <w:pPr>
      <w:spacing w:after="200" w:line="276" w:lineRule="auto"/>
    </w:pPr>
    <w:rPr>
      <w:rFonts w:asciiTheme="minorHAnsi" w:eastAsiaTheme="minorEastAsia" w:hAnsiTheme="minorHAnsi" w:cstheme="minorBidi"/>
      <w:sz w:val="22"/>
      <w:szCs w:val="22"/>
      <w:lang w:eastAsia="ja-JP"/>
    </w:rPr>
  </w:style>
  <w:style w:type="paragraph" w:customStyle="1" w:styleId="CharChar">
    <w:name w:val="Char Char"/>
    <w:basedOn w:val="Normal"/>
    <w:semiHidden/>
    <w:rsid w:val="0096543E"/>
    <w:pPr>
      <w:spacing w:after="160" w:line="240" w:lineRule="exact"/>
    </w:pPr>
    <w:rPr>
      <w:rFonts w:ascii="Arial" w:eastAsia="Times New Roman" w:hAnsi="Arial"/>
      <w:sz w:val="22"/>
    </w:rPr>
  </w:style>
  <w:style w:type="paragraph" w:styleId="BodyTextIndent2">
    <w:name w:val="Body Text Indent 2"/>
    <w:basedOn w:val="Normal"/>
    <w:link w:val="BodyTextIndent2Char"/>
    <w:uiPriority w:val="99"/>
    <w:semiHidden/>
    <w:unhideWhenUsed/>
    <w:rsid w:val="00C50D60"/>
    <w:pPr>
      <w:widowControl w:val="0"/>
      <w:autoSpaceDE w:val="0"/>
      <w:autoSpaceDN w:val="0"/>
      <w:spacing w:after="120" w:line="480" w:lineRule="auto"/>
      <w:ind w:left="360"/>
    </w:pPr>
    <w:rPr>
      <w:rFonts w:eastAsia="Times New Roman"/>
      <w:sz w:val="22"/>
    </w:rPr>
  </w:style>
  <w:style w:type="character" w:customStyle="1" w:styleId="BodyTextIndent2Char">
    <w:name w:val="Body Text Indent 2 Char"/>
    <w:basedOn w:val="DefaultParagraphFont"/>
    <w:link w:val="BodyTextIndent2"/>
    <w:uiPriority w:val="99"/>
    <w:semiHidden/>
    <w:rsid w:val="00C50D60"/>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530313">
      <w:bodyDiv w:val="1"/>
      <w:marLeft w:val="0"/>
      <w:marRight w:val="0"/>
      <w:marTop w:val="0"/>
      <w:marBottom w:val="0"/>
      <w:divBdr>
        <w:top w:val="none" w:sz="0" w:space="0" w:color="auto"/>
        <w:left w:val="none" w:sz="0" w:space="0" w:color="auto"/>
        <w:bottom w:val="none" w:sz="0" w:space="0" w:color="auto"/>
        <w:right w:val="none" w:sz="0" w:space="0" w:color="auto"/>
      </w:divBdr>
    </w:div>
    <w:div w:id="948120018">
      <w:bodyDiv w:val="1"/>
      <w:marLeft w:val="0"/>
      <w:marRight w:val="0"/>
      <w:marTop w:val="0"/>
      <w:marBottom w:val="0"/>
      <w:divBdr>
        <w:top w:val="none" w:sz="0" w:space="0" w:color="auto"/>
        <w:left w:val="none" w:sz="0" w:space="0" w:color="auto"/>
        <w:bottom w:val="none" w:sz="0" w:space="0" w:color="auto"/>
        <w:right w:val="none" w:sz="0" w:space="0" w:color="auto"/>
      </w:divBdr>
    </w:div>
    <w:div w:id="1087653662">
      <w:bodyDiv w:val="1"/>
      <w:marLeft w:val="0"/>
      <w:marRight w:val="0"/>
      <w:marTop w:val="0"/>
      <w:marBottom w:val="0"/>
      <w:divBdr>
        <w:top w:val="none" w:sz="0" w:space="0" w:color="auto"/>
        <w:left w:val="none" w:sz="0" w:space="0" w:color="auto"/>
        <w:bottom w:val="none" w:sz="0" w:space="0" w:color="auto"/>
        <w:right w:val="none" w:sz="0" w:space="0" w:color="auto"/>
      </w:divBdr>
    </w:div>
    <w:div w:id="1537233823">
      <w:bodyDiv w:val="1"/>
      <w:marLeft w:val="0"/>
      <w:marRight w:val="0"/>
      <w:marTop w:val="0"/>
      <w:marBottom w:val="0"/>
      <w:divBdr>
        <w:top w:val="none" w:sz="0" w:space="0" w:color="auto"/>
        <w:left w:val="none" w:sz="0" w:space="0" w:color="auto"/>
        <w:bottom w:val="none" w:sz="0" w:space="0" w:color="auto"/>
        <w:right w:val="none" w:sz="0" w:space="0" w:color="auto"/>
      </w:divBdr>
    </w:div>
    <w:div w:id="188817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040F126D0B4B4DB83E10593CC9657E" ma:contentTypeVersion="2" ma:contentTypeDescription="Create a new document." ma:contentTypeScope="" ma:versionID="76b54d535e8741412ba18656effd4894">
  <xsd:schema xmlns:xsd="http://www.w3.org/2001/XMLSchema" xmlns:xs="http://www.w3.org/2001/XMLSchema" xmlns:p="http://schemas.microsoft.com/office/2006/metadata/properties" xmlns:ns2="24e12227-0b0d-4b23-9586-977e009500b0" targetNamespace="http://schemas.microsoft.com/office/2006/metadata/properties" ma:root="true" ma:fieldsID="d463a0c61ad637d700c68f7d4c4ac4f2" ns2:_="">
    <xsd:import namespace="24e12227-0b0d-4b23-9586-977e009500b0"/>
    <xsd:element name="properties">
      <xsd:complexType>
        <xsd:sequence>
          <xsd:element name="documentManagement">
            <xsd:complexType>
              <xsd:all>
                <xsd:element ref="ns2:MaTinBai" minOccurs="0"/>
                <xsd:element ref="ns2:KieuTepTi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e12227-0b0d-4b23-9586-977e009500b0" elementFormDefault="qualified">
    <xsd:import namespace="http://schemas.microsoft.com/office/2006/documentManagement/types"/>
    <xsd:import namespace="http://schemas.microsoft.com/office/infopath/2007/PartnerControls"/>
    <xsd:element name="MaTinBai" ma:index="8" nillable="true" ma:displayName="MaTinBai" ma:internalName="MaTinBai">
      <xsd:simpleType>
        <xsd:restriction base="dms:Text">
          <xsd:maxLength value="255"/>
        </xsd:restriction>
      </xsd:simpleType>
    </xsd:element>
    <xsd:element name="KieuTepTin" ma:index="9" nillable="true" ma:displayName="KieuTepTin" ma:default="Tài liệu đính kèm" ma:format="Dropdown" ma:internalName="KieuTepTin">
      <xsd:simpleType>
        <xsd:restriction base="dms:Choice">
          <xsd:enumeration value="Tài liệu đính kèm"/>
          <xsd:enumeration value="Tài liệu"/>
          <xsd:enumeration value="Khá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KieuTepTin xmlns="24e12227-0b0d-4b23-9586-977e009500b0">Tài liệu đính kèm</KieuTepTin>
    <MaTinBai xmlns="24e12227-0b0d-4b23-9586-977e009500b0">cff9ba8c2a2e182e</MaTinBai>
  </documentManagement>
</p:properties>
</file>

<file path=customXml/itemProps1.xml><?xml version="1.0" encoding="utf-8"?>
<ds:datastoreItem xmlns:ds="http://schemas.openxmlformats.org/officeDocument/2006/customXml" ds:itemID="{5847585B-3D39-49BA-9034-A1FD29C9010A}"/>
</file>

<file path=customXml/itemProps2.xml><?xml version="1.0" encoding="utf-8"?>
<ds:datastoreItem xmlns:ds="http://schemas.openxmlformats.org/officeDocument/2006/customXml" ds:itemID="{9F6856A0-1A97-4502-87EE-9512AFD6F91A}"/>
</file>

<file path=customXml/itemProps3.xml><?xml version="1.0" encoding="utf-8"?>
<ds:datastoreItem xmlns:ds="http://schemas.openxmlformats.org/officeDocument/2006/customXml" ds:itemID="{B7361726-6B68-4746-9B48-7726B84EE268}"/>
</file>

<file path=customXml/itemProps4.xml><?xml version="1.0" encoding="utf-8"?>
<ds:datastoreItem xmlns:ds="http://schemas.openxmlformats.org/officeDocument/2006/customXml" ds:itemID="{19188B31-B023-4E23-BA96-78EA27232D64}"/>
</file>

<file path=docProps/app.xml><?xml version="1.0" encoding="utf-8"?>
<Properties xmlns="http://schemas.openxmlformats.org/officeDocument/2006/extended-properties" xmlns:vt="http://schemas.openxmlformats.org/officeDocument/2006/docPropsVTypes">
  <Template>Normal</Template>
  <TotalTime>4</TotalTime>
  <Pages>52</Pages>
  <Words>17450</Words>
  <Characters>99468</Characters>
  <Application>Microsoft Office Word</Application>
  <DocSecurity>0</DocSecurity>
  <Lines>828</Lines>
  <Paragraphs>233</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116685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FPT</cp:lastModifiedBy>
  <cp:revision>3</cp:revision>
  <cp:lastPrinted>2023-08-31T12:09:00Z</cp:lastPrinted>
  <dcterms:created xsi:type="dcterms:W3CDTF">2023-09-14T02:44:00Z</dcterms:created>
  <dcterms:modified xsi:type="dcterms:W3CDTF">2023-09-14T02:47:00Z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0x010100A8040F126D0B4B4DB83E10593CC9657E</vt:lpwstr>
  </property>
</Properties>
</file>